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87" w:rsidRDefault="00270787" w:rsidP="0027078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14"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8"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15"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9" cstate="print"/>
                    <a:stretch>
                      <a:fillRect/>
                    </a:stretch>
                  </pic:blipFill>
                  <pic:spPr>
                    <a:xfrm>
                      <a:off x="0" y="0"/>
                      <a:ext cx="1726565" cy="9210675"/>
                    </a:xfrm>
                    <a:prstGeom prst="rect">
                      <a:avLst/>
                    </a:prstGeom>
                  </pic:spPr>
                </pic:pic>
              </a:graphicData>
            </a:graphic>
          </wp:anchor>
        </w:drawing>
      </w:r>
    </w:p>
    <w:p w:rsidR="00270787" w:rsidRPr="008C20A5" w:rsidRDefault="00270787" w:rsidP="00270787"/>
    <w:p w:rsidR="00270787" w:rsidRPr="008C20A5" w:rsidRDefault="00270787" w:rsidP="00270787"/>
    <w:p w:rsidR="00270787" w:rsidRPr="008C20A5" w:rsidRDefault="00270787" w:rsidP="00270787"/>
    <w:p w:rsidR="00270787" w:rsidRDefault="00270787" w:rsidP="00270787"/>
    <w:p w:rsidR="00270787" w:rsidRDefault="00270787" w:rsidP="00270787"/>
    <w:p w:rsidR="00270787" w:rsidRDefault="00270787" w:rsidP="00270787"/>
    <w:p w:rsidR="00270787" w:rsidRDefault="00270787" w:rsidP="00270787"/>
    <w:p w:rsidR="00270787" w:rsidRPr="008C20A5" w:rsidRDefault="00270787" w:rsidP="00270787"/>
    <w:p w:rsidR="00270787" w:rsidRPr="000B7961" w:rsidRDefault="00270787" w:rsidP="00270787">
      <w:pPr>
        <w:jc w:val="right"/>
        <w:rPr>
          <w:rFonts w:ascii="Times New Roman" w:hAnsi="Times New Roman"/>
          <w:b/>
        </w:rPr>
      </w:pPr>
      <w:r w:rsidRPr="000B7961">
        <w:rPr>
          <w:rFonts w:ascii="Times New Roman" w:hAnsi="Times New Roman"/>
          <w:b/>
        </w:rPr>
        <w:t xml:space="preserve">УТВЕРЖДЕН </w:t>
      </w:r>
    </w:p>
    <w:p w:rsidR="00270787" w:rsidRDefault="00270787" w:rsidP="00270787">
      <w:pPr>
        <w:jc w:val="right"/>
        <w:rPr>
          <w:rFonts w:ascii="Times New Roman" w:hAnsi="Times New Roman"/>
        </w:rPr>
      </w:pPr>
      <w:r w:rsidRPr="000B7961">
        <w:rPr>
          <w:rFonts w:ascii="Times New Roman" w:hAnsi="Times New Roman"/>
        </w:rPr>
        <w:t xml:space="preserve">решением Совета депутатов </w:t>
      </w:r>
    </w:p>
    <w:p w:rsidR="00270787" w:rsidRPr="000B7961" w:rsidRDefault="003D4AA1" w:rsidP="00270787">
      <w:pPr>
        <w:jc w:val="right"/>
        <w:rPr>
          <w:rFonts w:ascii="Times New Roman" w:hAnsi="Times New Roman"/>
        </w:rPr>
      </w:pPr>
      <w:r>
        <w:rPr>
          <w:rFonts w:ascii="Times New Roman" w:hAnsi="Times New Roman"/>
        </w:rPr>
        <w:t>городского поселения Ардатов</w:t>
      </w:r>
    </w:p>
    <w:p w:rsidR="00270787" w:rsidRPr="000B7961" w:rsidRDefault="00270787" w:rsidP="00270787">
      <w:pPr>
        <w:jc w:val="right"/>
        <w:rPr>
          <w:rFonts w:ascii="Times New Roman" w:hAnsi="Times New Roman"/>
        </w:rPr>
      </w:pPr>
      <w:r w:rsidRPr="000B7961">
        <w:rPr>
          <w:rFonts w:ascii="Times New Roman" w:hAnsi="Times New Roman"/>
        </w:rPr>
        <w:t>«____»___________________2017 г.</w:t>
      </w:r>
    </w:p>
    <w:p w:rsidR="00270787" w:rsidRPr="008C20A5"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right"/>
        <w:rPr>
          <w:rFonts w:ascii="Times New Roman" w:hAnsi="Times New Roman"/>
          <w:b/>
          <w:sz w:val="48"/>
          <w:szCs w:val="48"/>
        </w:rPr>
      </w:pPr>
    </w:p>
    <w:p w:rsidR="00270787" w:rsidRPr="00914767" w:rsidRDefault="00270787"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270787" w:rsidRPr="00914767" w:rsidRDefault="003D4AA1" w:rsidP="00270787">
      <w:pPr>
        <w:spacing w:after="120"/>
        <w:jc w:val="right"/>
        <w:rPr>
          <w:rFonts w:ascii="Times New Roman" w:hAnsi="Times New Roman"/>
          <w:b/>
          <w:sz w:val="48"/>
          <w:szCs w:val="48"/>
        </w:rPr>
      </w:pPr>
      <w:r>
        <w:rPr>
          <w:rFonts w:ascii="Times New Roman" w:hAnsi="Times New Roman"/>
          <w:b/>
          <w:sz w:val="48"/>
          <w:szCs w:val="48"/>
        </w:rPr>
        <w:t>городского поселения Ардатов</w:t>
      </w:r>
    </w:p>
    <w:p w:rsidR="00270787" w:rsidRPr="00914767" w:rsidRDefault="003D4AA1" w:rsidP="00270787">
      <w:pPr>
        <w:spacing w:after="120"/>
        <w:jc w:val="right"/>
        <w:rPr>
          <w:rFonts w:ascii="Times New Roman" w:hAnsi="Times New Roman"/>
          <w:b/>
          <w:sz w:val="48"/>
          <w:szCs w:val="48"/>
        </w:rPr>
      </w:pPr>
      <w:proofErr w:type="spellStart"/>
      <w:r>
        <w:rPr>
          <w:rFonts w:ascii="Times New Roman" w:hAnsi="Times New Roman"/>
          <w:b/>
          <w:sz w:val="48"/>
          <w:szCs w:val="48"/>
        </w:rPr>
        <w:t>Ардатовского</w:t>
      </w:r>
      <w:proofErr w:type="spellEnd"/>
      <w:r w:rsidR="00270787" w:rsidRPr="00914767">
        <w:rPr>
          <w:rFonts w:ascii="Times New Roman" w:hAnsi="Times New Roman"/>
          <w:b/>
          <w:sz w:val="48"/>
          <w:szCs w:val="48"/>
        </w:rPr>
        <w:t xml:space="preserve"> муниципального района</w:t>
      </w:r>
    </w:p>
    <w:p w:rsidR="00270787" w:rsidRPr="008C20A5" w:rsidRDefault="00270787" w:rsidP="00270787">
      <w:pPr>
        <w:spacing w:after="120"/>
        <w:jc w:val="right"/>
        <w:rPr>
          <w:sz w:val="52"/>
          <w:szCs w:val="52"/>
        </w:rPr>
      </w:pPr>
      <w:r w:rsidRPr="00914767">
        <w:rPr>
          <w:rFonts w:ascii="Times New Roman" w:hAnsi="Times New Roman"/>
          <w:b/>
          <w:sz w:val="48"/>
          <w:szCs w:val="48"/>
        </w:rPr>
        <w:t>Республики Мордовия</w:t>
      </w:r>
    </w:p>
    <w:p w:rsidR="00270787" w:rsidRDefault="00270787" w:rsidP="00270787">
      <w:pPr>
        <w:jc w:val="center"/>
      </w:pPr>
    </w:p>
    <w:p w:rsidR="00270787" w:rsidRDefault="00270787" w:rsidP="00270787">
      <w:pPr>
        <w:jc w:val="center"/>
      </w:pPr>
    </w:p>
    <w:p w:rsidR="00270787" w:rsidRDefault="00270787" w:rsidP="00270787"/>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 w:rsidR="00A4067F" w:rsidRPr="00083B77" w:rsidRDefault="00270787" w:rsidP="00270787">
      <w:pPr>
        <w:jc w:val="center"/>
        <w:sectPr w:rsidR="00A4067F" w:rsidRPr="00083B77" w:rsidSect="005B628C">
          <w:headerReference w:type="even" r:id="rId10"/>
          <w:headerReference w:type="default" r:id="rId11"/>
          <w:footerReference w:type="default" r:id="rId12"/>
          <w:pgSz w:w="11907" w:h="16840" w:code="9"/>
          <w:pgMar w:top="851" w:right="626" w:bottom="851" w:left="1512" w:header="709" w:footer="709" w:gutter="0"/>
          <w:cols w:space="708"/>
          <w:titlePg/>
          <w:docGrid w:linePitch="360"/>
        </w:sectPr>
      </w:pPr>
      <w:r w:rsidRPr="008C20A5">
        <w:rPr>
          <w:rFonts w:ascii="Times New Roman" w:hAnsi="Times New Roman"/>
          <w:sz w:val="36"/>
          <w:szCs w:val="36"/>
        </w:rPr>
        <w:t xml:space="preserve">Саранск – 2017 </w:t>
      </w:r>
      <w:r w:rsidRPr="008C20A5">
        <w:rPr>
          <w:rFonts w:ascii="Times New Roman" w:hAnsi="Times New Roman"/>
          <w:sz w:val="36"/>
          <w:szCs w:val="36"/>
        </w:rPr>
        <w:br w:type="textWrapping" w:clear="all"/>
      </w:r>
    </w:p>
    <w:p w:rsidR="009F275C" w:rsidRDefault="009F275C" w:rsidP="009F275C">
      <w:pPr>
        <w:jc w:val="center"/>
        <w:rPr>
          <w:rFonts w:cs="Arial"/>
          <w:b/>
          <w:sz w:val="44"/>
          <w:szCs w:val="44"/>
        </w:rPr>
      </w:pPr>
      <w:bookmarkStart w:id="0" w:name="витие"/>
      <w:bookmarkEnd w:id="0"/>
      <w:r>
        <w:rPr>
          <w:rFonts w:cs="Arial"/>
          <w:sz w:val="44"/>
          <w:szCs w:val="44"/>
        </w:rPr>
        <w:lastRenderedPageBreak/>
        <w:t xml:space="preserve">Генеральный план </w:t>
      </w:r>
      <w:r w:rsidR="003D4AA1">
        <w:rPr>
          <w:rFonts w:cs="Arial"/>
          <w:sz w:val="44"/>
          <w:szCs w:val="44"/>
        </w:rPr>
        <w:t>Городского поселения Ардатов</w:t>
      </w:r>
    </w:p>
    <w:p w:rsidR="009F275C" w:rsidRPr="00081C74" w:rsidRDefault="003D4AA1" w:rsidP="009F275C">
      <w:pPr>
        <w:jc w:val="center"/>
        <w:rPr>
          <w:rFonts w:cs="Arial"/>
          <w:sz w:val="44"/>
          <w:szCs w:val="44"/>
        </w:rPr>
      </w:pPr>
      <w:proofErr w:type="spellStart"/>
      <w:r>
        <w:rPr>
          <w:rFonts w:cs="Arial"/>
          <w:sz w:val="44"/>
          <w:szCs w:val="44"/>
        </w:rPr>
        <w:t>Ардатовского</w:t>
      </w:r>
      <w:proofErr w:type="spellEnd"/>
      <w:r w:rsidR="009F275C" w:rsidRPr="00FD65D2">
        <w:rPr>
          <w:rFonts w:cs="Arial"/>
          <w:sz w:val="44"/>
          <w:szCs w:val="44"/>
        </w:rPr>
        <w:t xml:space="preserve"> муниципального района</w:t>
      </w:r>
      <w:r w:rsidR="009F275C" w:rsidRPr="009F275C">
        <w:rPr>
          <w:rFonts w:cs="Arial"/>
          <w:sz w:val="44"/>
          <w:szCs w:val="44"/>
        </w:rPr>
        <w:t xml:space="preserve"> </w:t>
      </w:r>
      <w:r w:rsidR="009F275C">
        <w:rPr>
          <w:rFonts w:cs="Arial"/>
          <w:sz w:val="44"/>
          <w:szCs w:val="44"/>
        </w:rPr>
        <w:t>Республики Мордовия</w:t>
      </w:r>
    </w:p>
    <w:p w:rsidR="009F275C" w:rsidRPr="00A2563D" w:rsidRDefault="009F275C" w:rsidP="009F275C">
      <w:pPr>
        <w:jc w:val="center"/>
        <w:rPr>
          <w:rFonts w:cs="Arial"/>
          <w:b/>
          <w:sz w:val="40"/>
          <w:szCs w:val="40"/>
        </w:rPr>
      </w:pPr>
    </w:p>
    <w:p w:rsidR="009F275C" w:rsidRPr="00081C74" w:rsidRDefault="009F275C"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w:t>
      </w:r>
      <w:proofErr w:type="gramStart"/>
      <w:r w:rsidRPr="00081C74">
        <w:rPr>
          <w:rFonts w:cs="Arial"/>
          <w:b/>
          <w:color w:val="365F91"/>
          <w:sz w:val="40"/>
          <w:szCs w:val="40"/>
        </w:rPr>
        <w:t>территориальном</w:t>
      </w:r>
      <w:proofErr w:type="gramEnd"/>
      <w:r w:rsidRPr="00081C74">
        <w:rPr>
          <w:rFonts w:cs="Arial"/>
          <w:b/>
          <w:color w:val="365F91"/>
          <w:sz w:val="40"/>
          <w:szCs w:val="40"/>
        </w:rPr>
        <w:t xml:space="preserve"> </w:t>
      </w:r>
    </w:p>
    <w:p w:rsidR="009F275C" w:rsidRPr="00081C74" w:rsidRDefault="009F275C" w:rsidP="009F275C">
      <w:pPr>
        <w:ind w:firstLine="1418"/>
        <w:rPr>
          <w:rFonts w:cs="Arial"/>
          <w:b/>
          <w:sz w:val="40"/>
          <w:szCs w:val="40"/>
        </w:rPr>
      </w:pPr>
      <w:proofErr w:type="gramStart"/>
      <w:r w:rsidRPr="00081C74">
        <w:rPr>
          <w:rFonts w:cs="Arial"/>
          <w:b/>
          <w:color w:val="365F91"/>
          <w:sz w:val="40"/>
          <w:szCs w:val="40"/>
        </w:rPr>
        <w:t>планировании</w:t>
      </w:r>
      <w:proofErr w:type="gramEnd"/>
    </w:p>
    <w:p w:rsidR="009F275C" w:rsidRPr="00A2563D" w:rsidRDefault="009F275C" w:rsidP="009F275C">
      <w:pPr>
        <w:rPr>
          <w:rFonts w:cs="Arial"/>
          <w:b/>
        </w:rPr>
      </w:pPr>
    </w:p>
    <w:p w:rsidR="009F275C" w:rsidRPr="00A2563D" w:rsidRDefault="009F275C" w:rsidP="009F275C">
      <w:pPr>
        <w:spacing w:line="276" w:lineRule="auto"/>
        <w:rPr>
          <w:rFonts w:cs="Arial"/>
          <w:b/>
        </w:rPr>
      </w:pPr>
    </w:p>
    <w:p w:rsidR="009F275C" w:rsidRPr="00831EB5" w:rsidRDefault="009F275C" w:rsidP="009F275C">
      <w:pPr>
        <w:spacing w:line="276" w:lineRule="auto"/>
        <w:contextualSpacing/>
        <w:rPr>
          <w:rFonts w:eastAsia="Calibri" w:cs="Arial"/>
        </w:rPr>
      </w:pPr>
      <w:r w:rsidRPr="00831EB5">
        <w:rPr>
          <w:rFonts w:eastAsia="Calibri" w:cs="Arial"/>
          <w:b/>
        </w:rPr>
        <w:t xml:space="preserve">Заказчик: </w:t>
      </w:r>
      <w:r w:rsidRPr="00831EB5">
        <w:rPr>
          <w:rFonts w:eastAsia="Calibri" w:cs="Arial"/>
        </w:rPr>
        <w:t xml:space="preserve">Администрация </w:t>
      </w:r>
      <w:r w:rsidR="003D4AA1">
        <w:rPr>
          <w:rFonts w:eastAsia="Calibri" w:cs="Arial"/>
        </w:rPr>
        <w:t>городского поселения Ардатов</w:t>
      </w:r>
      <w:r w:rsidRPr="00831EB5">
        <w:rPr>
          <w:rFonts w:eastAsia="Calibri" w:cs="Arial"/>
        </w:rPr>
        <w:t xml:space="preserve"> </w:t>
      </w:r>
      <w:proofErr w:type="spellStart"/>
      <w:r w:rsidR="003D4AA1">
        <w:rPr>
          <w:rFonts w:eastAsia="Calibri" w:cs="Arial"/>
        </w:rPr>
        <w:t>Ардатовского</w:t>
      </w:r>
      <w:proofErr w:type="spellEnd"/>
      <w:r w:rsidRPr="00831EB5">
        <w:rPr>
          <w:rFonts w:eastAsia="Calibri" w:cs="Arial"/>
        </w:rPr>
        <w:t xml:space="preserve"> муниципального района </w:t>
      </w:r>
    </w:p>
    <w:p w:rsidR="009F275C" w:rsidRPr="00E63DB8" w:rsidRDefault="009F275C" w:rsidP="009F275C">
      <w:pPr>
        <w:spacing w:line="276" w:lineRule="auto"/>
        <w:contextualSpacing/>
        <w:rPr>
          <w:rFonts w:eastAsia="Calibri" w:cs="Arial"/>
        </w:rPr>
      </w:pPr>
    </w:p>
    <w:p w:rsidR="009F275C" w:rsidRPr="00A2563D" w:rsidRDefault="009F275C" w:rsidP="009F275C">
      <w:pPr>
        <w:spacing w:line="276" w:lineRule="auto"/>
        <w:contextualSpacing/>
        <w:rPr>
          <w:rFonts w:eastAsia="Calibri" w:cs="Arial"/>
        </w:rPr>
      </w:pPr>
      <w:r>
        <w:rPr>
          <w:rFonts w:eastAsia="Calibri" w:cs="Arial"/>
          <w:b/>
          <w:noProof/>
        </w:rPr>
        <w:drawing>
          <wp:inline distT="0" distB="0" distL="0" distR="0">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895A0E" w:rsidRDefault="009F275C" w:rsidP="009F275C">
      <w:pPr>
        <w:spacing w:line="276" w:lineRule="auto"/>
        <w:ind w:firstLine="709"/>
        <w:rPr>
          <w:rFonts w:cs="Arial"/>
        </w:rPr>
      </w:pPr>
      <w:r w:rsidRPr="00831EB5">
        <w:rPr>
          <w:rFonts w:cs="Arial"/>
        </w:rPr>
        <w:t xml:space="preserve">В подготовке проекта генерального плана </w:t>
      </w:r>
      <w:r w:rsidR="003D4AA1">
        <w:rPr>
          <w:rFonts w:cs="Arial"/>
        </w:rPr>
        <w:t>городского поселения Ардатов</w:t>
      </w:r>
      <w:r w:rsidRPr="00831EB5">
        <w:rPr>
          <w:rFonts w:cs="Arial"/>
        </w:rPr>
        <w:t xml:space="preserve"> </w:t>
      </w:r>
      <w:proofErr w:type="spellStart"/>
      <w:r w:rsidR="003D4AA1">
        <w:rPr>
          <w:rFonts w:cs="Arial"/>
        </w:rPr>
        <w:t>Ардатовского</w:t>
      </w:r>
      <w:proofErr w:type="spellEnd"/>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Pr="003A1040" w:rsidRDefault="009F275C" w:rsidP="009F275C">
      <w:pPr>
        <w:spacing w:after="120"/>
        <w:rPr>
          <w:rFonts w:cs="Arial"/>
        </w:rPr>
        <w:sectPr w:rsidR="009F275C" w:rsidRPr="003A1040" w:rsidSect="005B628C">
          <w:headerReference w:type="default" r:id="rId14"/>
          <w:footerReference w:type="default" r:id="rId15"/>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D148FA">
              <w:rPr>
                <w:rFonts w:ascii="Times New Roman" w:hAnsi="Times New Roman"/>
                <w:b/>
              </w:rPr>
              <w:t>2</w:t>
            </w:r>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D148FA">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D148FA">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 xml:space="preserve"> </w:t>
            </w: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D148FA">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lastRenderedPageBreak/>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lastRenderedPageBreak/>
              <w:t xml:space="preserve">Карта границ населенных пунктов (в том числе границ образуемых </w:t>
            </w:r>
            <w:r w:rsidRPr="009664BF">
              <w:rPr>
                <w:rFonts w:ascii="Times New Roman" w:hAnsi="Times New Roman"/>
                <w:b/>
              </w:rPr>
              <w:lastRenderedPageBreak/>
              <w:t>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lastRenderedPageBreak/>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16"/>
          <w:footerReference w:type="default" r:id="rId17"/>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 xml:space="preserve">В положениях о территориальном планировании </w:t>
      </w:r>
      <w:proofErr w:type="gramStart"/>
      <w:r w:rsidRPr="009664BF">
        <w:rPr>
          <w:rFonts w:ascii="Times New Roman" w:hAnsi="Times New Roman"/>
        </w:rPr>
        <w:t>утверждены</w:t>
      </w:r>
      <w:proofErr w:type="gramEnd"/>
      <w:r w:rsidRPr="009664BF">
        <w:rPr>
          <w:rFonts w:ascii="Times New Roman" w:hAnsi="Times New Roman"/>
        </w:rPr>
        <w:t>:</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proofErr w:type="gramStart"/>
      <w:r w:rsidRPr="009664BF">
        <w:rPr>
          <w:rFonts w:ascii="Times New Roman" w:hAnsi="Times New Roman"/>
        </w:rPr>
        <w:t>В картах территориального планирования утверждены:</w:t>
      </w:r>
      <w:proofErr w:type="gramEnd"/>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2022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2022 до конца 2037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реализация которых относится к полномочиям органов публичной власти </w:t>
      </w:r>
      <w:r w:rsidRPr="009664BF">
        <w:rPr>
          <w:rFonts w:ascii="Times New Roman" w:hAnsi="Times New Roman"/>
        </w:rPr>
        <w:lastRenderedPageBreak/>
        <w:t>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r w:rsidR="003D4AA1">
        <w:rPr>
          <w:rFonts w:ascii="Times New Roman" w:hAnsi="Times New Roman"/>
        </w:rPr>
        <w:t>Городского поселения Ардатов</w:t>
      </w:r>
      <w:r w:rsidR="009324E0"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Результат расчета приведен в таблице 1.1.</w:t>
      </w:r>
    </w:p>
    <w:p w:rsidR="009F275C" w:rsidRPr="009664BF" w:rsidRDefault="009F275C" w:rsidP="009F275C">
      <w:pPr>
        <w:spacing w:line="276" w:lineRule="auto"/>
        <w:rPr>
          <w:rFonts w:ascii="Times New Roman" w:hAnsi="Times New Roman"/>
          <w:b/>
          <w:i/>
        </w:rPr>
      </w:pPr>
    </w:p>
    <w:p w:rsidR="009F275C" w:rsidRPr="009664BF" w:rsidRDefault="009F275C" w:rsidP="009F275C">
      <w:pPr>
        <w:spacing w:line="276" w:lineRule="auto"/>
        <w:rPr>
          <w:rFonts w:ascii="Times New Roman" w:hAnsi="Times New Roman"/>
          <w:b/>
          <w:i/>
        </w:rPr>
      </w:pPr>
      <w:r w:rsidRPr="009664BF">
        <w:rPr>
          <w:rFonts w:ascii="Times New Roman" w:hAnsi="Times New Roman"/>
          <w:b/>
          <w:i/>
        </w:rPr>
        <w:t>Таблица 1.1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r w:rsidR="003D4AA1">
        <w:rPr>
          <w:rFonts w:ascii="Times New Roman" w:hAnsi="Times New Roman"/>
          <w:i/>
        </w:rPr>
        <w:t>городском поселении Ардатов</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3D4AA1" w:rsidRPr="002C12CF" w:rsidTr="00280C66">
        <w:trPr>
          <w:trHeight w:val="348"/>
          <w:tblHeader/>
        </w:trPr>
        <w:tc>
          <w:tcPr>
            <w:tcW w:w="1520" w:type="pct"/>
            <w:vMerge w:val="restart"/>
            <w:shd w:val="clear" w:color="auto" w:fill="auto"/>
            <w:noWrap/>
            <w:vAlign w:val="center"/>
            <w:hideMark/>
          </w:tcPr>
          <w:p w:rsidR="003D4AA1" w:rsidRPr="002C12CF" w:rsidRDefault="003D4AA1" w:rsidP="00280C66">
            <w:pPr>
              <w:rPr>
                <w:rFonts w:ascii="Times New Roman" w:hAnsi="Times New Roman"/>
              </w:rPr>
            </w:pPr>
          </w:p>
        </w:tc>
        <w:tc>
          <w:tcPr>
            <w:tcW w:w="796" w:type="pct"/>
            <w:vMerge w:val="restart"/>
            <w:shd w:val="clear" w:color="auto" w:fill="auto"/>
            <w:noWrap/>
            <w:vAlign w:val="center"/>
            <w:hideMark/>
          </w:tcPr>
          <w:p w:rsidR="003D4AA1" w:rsidRPr="002C12CF" w:rsidRDefault="003D4AA1" w:rsidP="00280C66">
            <w:pPr>
              <w:rPr>
                <w:rFonts w:ascii="Times New Roman" w:hAnsi="Times New Roman"/>
                <w:b/>
              </w:rPr>
            </w:pPr>
            <w:r w:rsidRPr="002C12CF">
              <w:rPr>
                <w:rFonts w:ascii="Times New Roman" w:hAnsi="Times New Roman"/>
                <w:b/>
              </w:rPr>
              <w:t>На 2017 год</w:t>
            </w:r>
          </w:p>
        </w:tc>
        <w:tc>
          <w:tcPr>
            <w:tcW w:w="2684" w:type="pct"/>
            <w:gridSpan w:val="5"/>
            <w:vAlign w:val="center"/>
          </w:tcPr>
          <w:p w:rsidR="003D4AA1" w:rsidRPr="002C12CF" w:rsidRDefault="003D4AA1" w:rsidP="00280C66">
            <w:pPr>
              <w:rPr>
                <w:rFonts w:ascii="Times New Roman" w:hAnsi="Times New Roman"/>
                <w:b/>
              </w:rPr>
            </w:pPr>
            <w:r w:rsidRPr="002C12CF">
              <w:rPr>
                <w:rFonts w:ascii="Times New Roman" w:hAnsi="Times New Roman"/>
                <w:b/>
              </w:rPr>
              <w:t>Реалистичный сценарий</w:t>
            </w:r>
          </w:p>
        </w:tc>
      </w:tr>
      <w:tr w:rsidR="003D4AA1" w:rsidRPr="002C12CF" w:rsidTr="00280C66">
        <w:trPr>
          <w:trHeight w:val="366"/>
          <w:tblHeader/>
        </w:trPr>
        <w:tc>
          <w:tcPr>
            <w:tcW w:w="1520" w:type="pct"/>
            <w:vMerge/>
            <w:shd w:val="clear" w:color="auto" w:fill="auto"/>
            <w:noWrap/>
            <w:vAlign w:val="center"/>
            <w:hideMark/>
          </w:tcPr>
          <w:p w:rsidR="003D4AA1" w:rsidRPr="002C12CF" w:rsidRDefault="003D4AA1" w:rsidP="00280C66">
            <w:pPr>
              <w:rPr>
                <w:rFonts w:ascii="Times New Roman" w:hAnsi="Times New Roman"/>
              </w:rPr>
            </w:pPr>
          </w:p>
        </w:tc>
        <w:tc>
          <w:tcPr>
            <w:tcW w:w="796" w:type="pct"/>
            <w:vMerge/>
            <w:shd w:val="clear" w:color="auto" w:fill="auto"/>
            <w:noWrap/>
            <w:vAlign w:val="center"/>
            <w:hideMark/>
          </w:tcPr>
          <w:p w:rsidR="003D4AA1" w:rsidRPr="002C12CF" w:rsidRDefault="003D4AA1" w:rsidP="00280C66">
            <w:pPr>
              <w:rPr>
                <w:rFonts w:ascii="Times New Roman" w:hAnsi="Times New Roman"/>
              </w:rPr>
            </w:pPr>
          </w:p>
        </w:tc>
        <w:tc>
          <w:tcPr>
            <w:tcW w:w="508" w:type="pct"/>
            <w:shd w:val="clear" w:color="auto" w:fill="auto"/>
            <w:noWrap/>
            <w:vAlign w:val="center"/>
            <w:hideMark/>
          </w:tcPr>
          <w:p w:rsidR="003D4AA1" w:rsidRPr="002C12CF" w:rsidRDefault="003D4AA1" w:rsidP="00280C66">
            <w:pPr>
              <w:rPr>
                <w:rFonts w:ascii="Times New Roman" w:hAnsi="Times New Roman"/>
                <w:b/>
              </w:rPr>
            </w:pPr>
            <w:r w:rsidRPr="002C12CF">
              <w:rPr>
                <w:rFonts w:ascii="Times New Roman" w:hAnsi="Times New Roman"/>
                <w:b/>
              </w:rPr>
              <w:t>2018</w:t>
            </w:r>
          </w:p>
        </w:tc>
        <w:tc>
          <w:tcPr>
            <w:tcW w:w="507" w:type="pct"/>
            <w:vAlign w:val="center"/>
          </w:tcPr>
          <w:p w:rsidR="003D4AA1" w:rsidRPr="002C12CF" w:rsidRDefault="003D4AA1" w:rsidP="00280C66">
            <w:pPr>
              <w:rPr>
                <w:rFonts w:ascii="Times New Roman" w:hAnsi="Times New Roman"/>
                <w:b/>
              </w:rPr>
            </w:pPr>
            <w:r w:rsidRPr="002C12CF">
              <w:rPr>
                <w:rFonts w:ascii="Times New Roman" w:hAnsi="Times New Roman"/>
                <w:b/>
              </w:rPr>
              <w:t>2020</w:t>
            </w:r>
          </w:p>
        </w:tc>
        <w:tc>
          <w:tcPr>
            <w:tcW w:w="580" w:type="pct"/>
            <w:vAlign w:val="center"/>
          </w:tcPr>
          <w:p w:rsidR="003D4AA1" w:rsidRPr="002C12CF" w:rsidRDefault="003D4AA1" w:rsidP="00280C66">
            <w:pPr>
              <w:rPr>
                <w:rFonts w:ascii="Times New Roman" w:hAnsi="Times New Roman"/>
                <w:b/>
              </w:rPr>
            </w:pPr>
            <w:r w:rsidRPr="002C12CF">
              <w:rPr>
                <w:rFonts w:ascii="Times New Roman" w:hAnsi="Times New Roman"/>
                <w:b/>
              </w:rPr>
              <w:t>2022</w:t>
            </w:r>
          </w:p>
        </w:tc>
        <w:tc>
          <w:tcPr>
            <w:tcW w:w="507" w:type="pct"/>
            <w:shd w:val="clear" w:color="auto" w:fill="auto"/>
            <w:noWrap/>
            <w:vAlign w:val="center"/>
            <w:hideMark/>
          </w:tcPr>
          <w:p w:rsidR="003D4AA1" w:rsidRPr="002C12CF" w:rsidRDefault="003D4AA1" w:rsidP="00280C66">
            <w:pPr>
              <w:rPr>
                <w:rFonts w:ascii="Times New Roman" w:hAnsi="Times New Roman"/>
                <w:b/>
              </w:rPr>
            </w:pPr>
            <w:r w:rsidRPr="002C12CF">
              <w:rPr>
                <w:rFonts w:ascii="Times New Roman" w:hAnsi="Times New Roman"/>
                <w:b/>
              </w:rPr>
              <w:t>2030</w:t>
            </w:r>
          </w:p>
        </w:tc>
        <w:tc>
          <w:tcPr>
            <w:tcW w:w="582" w:type="pct"/>
            <w:vAlign w:val="center"/>
          </w:tcPr>
          <w:p w:rsidR="003D4AA1" w:rsidRPr="002C12CF" w:rsidRDefault="003D4AA1" w:rsidP="00280C66">
            <w:pPr>
              <w:rPr>
                <w:rFonts w:ascii="Times New Roman" w:hAnsi="Times New Roman"/>
                <w:b/>
              </w:rPr>
            </w:pPr>
            <w:r w:rsidRPr="002C12CF">
              <w:rPr>
                <w:rFonts w:ascii="Times New Roman" w:hAnsi="Times New Roman"/>
                <w:b/>
              </w:rPr>
              <w:t>2037</w:t>
            </w:r>
          </w:p>
        </w:tc>
      </w:tr>
      <w:tr w:rsidR="003D4AA1" w:rsidRPr="002C12CF" w:rsidTr="00280C66">
        <w:trPr>
          <w:trHeight w:val="348"/>
        </w:trPr>
        <w:tc>
          <w:tcPr>
            <w:tcW w:w="1520" w:type="pct"/>
            <w:shd w:val="clear" w:color="auto" w:fill="auto"/>
            <w:noWrap/>
            <w:hideMark/>
          </w:tcPr>
          <w:p w:rsidR="003D4AA1" w:rsidRPr="002C12CF" w:rsidRDefault="003D4AA1" w:rsidP="00280C66">
            <w:pPr>
              <w:rPr>
                <w:rFonts w:ascii="Times New Roman" w:hAnsi="Times New Roman"/>
                <w:b/>
              </w:rPr>
            </w:pPr>
            <w:r w:rsidRPr="002C12CF">
              <w:rPr>
                <w:rFonts w:ascii="Times New Roman" w:hAnsi="Times New Roman"/>
                <w:b/>
              </w:rPr>
              <w:t>Всего</w:t>
            </w:r>
          </w:p>
        </w:tc>
        <w:tc>
          <w:tcPr>
            <w:tcW w:w="796" w:type="pct"/>
            <w:shd w:val="clear" w:color="auto" w:fill="auto"/>
            <w:noWrap/>
            <w:vAlign w:val="center"/>
          </w:tcPr>
          <w:p w:rsidR="003D4AA1" w:rsidRPr="002C12CF" w:rsidRDefault="003D4AA1" w:rsidP="00280C66">
            <w:pPr>
              <w:rPr>
                <w:rFonts w:ascii="Times New Roman" w:hAnsi="Times New Roman"/>
                <w:lang w:val="en-US"/>
              </w:rPr>
            </w:pPr>
            <w:r>
              <w:rPr>
                <w:rFonts w:ascii="Times New Roman" w:hAnsi="Times New Roman"/>
                <w:color w:val="222222"/>
                <w:szCs w:val="18"/>
                <w:shd w:val="clear" w:color="auto" w:fill="F8F9FA"/>
              </w:rPr>
              <w:t>8735</w:t>
            </w:r>
          </w:p>
        </w:tc>
        <w:tc>
          <w:tcPr>
            <w:tcW w:w="508" w:type="pct"/>
            <w:shd w:val="clear" w:color="auto" w:fill="auto"/>
            <w:noWrap/>
            <w:vAlign w:val="center"/>
          </w:tcPr>
          <w:p w:rsidR="003D4AA1" w:rsidRPr="002C12CF" w:rsidRDefault="003D4AA1" w:rsidP="00280C66">
            <w:pPr>
              <w:rPr>
                <w:rFonts w:ascii="Times New Roman" w:hAnsi="Times New Roman"/>
                <w:b/>
              </w:rPr>
            </w:pPr>
            <w:r>
              <w:rPr>
                <w:rFonts w:ascii="Times New Roman" w:hAnsi="Times New Roman"/>
                <w:b/>
              </w:rPr>
              <w:t>8666</w:t>
            </w:r>
          </w:p>
        </w:tc>
        <w:tc>
          <w:tcPr>
            <w:tcW w:w="507" w:type="pct"/>
            <w:vAlign w:val="center"/>
          </w:tcPr>
          <w:p w:rsidR="003D4AA1" w:rsidRPr="002C12CF" w:rsidRDefault="003D4AA1" w:rsidP="00280C66">
            <w:pPr>
              <w:rPr>
                <w:rFonts w:ascii="Times New Roman" w:hAnsi="Times New Roman"/>
              </w:rPr>
            </w:pPr>
            <w:r>
              <w:rPr>
                <w:rFonts w:ascii="Times New Roman" w:hAnsi="Times New Roman"/>
              </w:rPr>
              <w:t>8528</w:t>
            </w:r>
          </w:p>
        </w:tc>
        <w:tc>
          <w:tcPr>
            <w:tcW w:w="580" w:type="pct"/>
            <w:vAlign w:val="center"/>
          </w:tcPr>
          <w:p w:rsidR="003D4AA1" w:rsidRPr="002C12CF" w:rsidRDefault="003D4AA1" w:rsidP="00280C66">
            <w:pPr>
              <w:rPr>
                <w:rFonts w:ascii="Times New Roman" w:hAnsi="Times New Roman"/>
                <w:b/>
              </w:rPr>
            </w:pPr>
            <w:r>
              <w:rPr>
                <w:rFonts w:ascii="Times New Roman" w:hAnsi="Times New Roman"/>
                <w:b/>
              </w:rPr>
              <w:t>8457</w:t>
            </w:r>
          </w:p>
        </w:tc>
        <w:tc>
          <w:tcPr>
            <w:tcW w:w="507" w:type="pct"/>
            <w:shd w:val="clear" w:color="auto" w:fill="auto"/>
            <w:noWrap/>
            <w:vAlign w:val="center"/>
          </w:tcPr>
          <w:p w:rsidR="003D4AA1" w:rsidRPr="002C12CF" w:rsidRDefault="003D4AA1" w:rsidP="00280C66">
            <w:pPr>
              <w:rPr>
                <w:rFonts w:ascii="Times New Roman" w:hAnsi="Times New Roman"/>
                <w:lang w:val="en-US"/>
              </w:rPr>
            </w:pPr>
            <w:r>
              <w:rPr>
                <w:rFonts w:ascii="Times New Roman" w:hAnsi="Times New Roman"/>
              </w:rPr>
              <w:t>8301</w:t>
            </w:r>
          </w:p>
        </w:tc>
        <w:tc>
          <w:tcPr>
            <w:tcW w:w="582" w:type="pct"/>
            <w:vAlign w:val="center"/>
          </w:tcPr>
          <w:p w:rsidR="003D4AA1" w:rsidRPr="002C12CF" w:rsidRDefault="003D4AA1" w:rsidP="00280C66">
            <w:pPr>
              <w:rPr>
                <w:rFonts w:ascii="Times New Roman" w:hAnsi="Times New Roman"/>
                <w:b/>
              </w:rPr>
            </w:pPr>
            <w:r>
              <w:rPr>
                <w:rFonts w:ascii="Times New Roman" w:hAnsi="Times New Roman"/>
                <w:b/>
              </w:rPr>
              <w:t>8235</w:t>
            </w:r>
          </w:p>
        </w:tc>
      </w:tr>
      <w:tr w:rsidR="003D4AA1" w:rsidRPr="002C12CF" w:rsidTr="00280C66">
        <w:trPr>
          <w:trHeight w:val="348"/>
        </w:trPr>
        <w:tc>
          <w:tcPr>
            <w:tcW w:w="1520" w:type="pct"/>
            <w:shd w:val="clear" w:color="auto" w:fill="auto"/>
            <w:noWrap/>
          </w:tcPr>
          <w:p w:rsidR="003D4AA1" w:rsidRPr="002C12CF" w:rsidRDefault="003D4AA1" w:rsidP="00280C66">
            <w:pPr>
              <w:rPr>
                <w:rFonts w:ascii="Times New Roman" w:hAnsi="Times New Roman"/>
              </w:rPr>
            </w:pPr>
            <w:r>
              <w:rPr>
                <w:rFonts w:ascii="Times New Roman" w:hAnsi="Times New Roman"/>
              </w:rPr>
              <w:t>г. Ардатов</w:t>
            </w:r>
          </w:p>
        </w:tc>
        <w:tc>
          <w:tcPr>
            <w:tcW w:w="796" w:type="pct"/>
            <w:shd w:val="clear" w:color="auto" w:fill="auto"/>
            <w:noWrap/>
            <w:vAlign w:val="center"/>
          </w:tcPr>
          <w:p w:rsidR="003D4AA1" w:rsidRPr="002C12CF" w:rsidRDefault="003D4AA1" w:rsidP="00280C66">
            <w:pPr>
              <w:rPr>
                <w:rFonts w:ascii="Times New Roman" w:hAnsi="Times New Roman"/>
              </w:rPr>
            </w:pPr>
            <w:r>
              <w:rPr>
                <w:rFonts w:ascii="Times New Roman" w:hAnsi="Times New Roman"/>
              </w:rPr>
              <w:t>8735</w:t>
            </w:r>
          </w:p>
        </w:tc>
        <w:tc>
          <w:tcPr>
            <w:tcW w:w="508" w:type="pct"/>
            <w:shd w:val="clear" w:color="auto" w:fill="auto"/>
            <w:noWrap/>
            <w:vAlign w:val="center"/>
          </w:tcPr>
          <w:p w:rsidR="003D4AA1" w:rsidRPr="002C12CF" w:rsidRDefault="003D4AA1" w:rsidP="00280C66">
            <w:pPr>
              <w:rPr>
                <w:rFonts w:ascii="Times New Roman" w:hAnsi="Times New Roman"/>
                <w:b/>
              </w:rPr>
            </w:pPr>
            <w:r>
              <w:rPr>
                <w:rFonts w:ascii="Times New Roman" w:hAnsi="Times New Roman"/>
                <w:b/>
              </w:rPr>
              <w:t>8666</w:t>
            </w:r>
          </w:p>
        </w:tc>
        <w:tc>
          <w:tcPr>
            <w:tcW w:w="507" w:type="pct"/>
            <w:vAlign w:val="center"/>
          </w:tcPr>
          <w:p w:rsidR="003D4AA1" w:rsidRPr="002C12CF" w:rsidRDefault="003D4AA1" w:rsidP="00280C66">
            <w:pPr>
              <w:rPr>
                <w:rFonts w:ascii="Times New Roman" w:hAnsi="Times New Roman"/>
              </w:rPr>
            </w:pPr>
            <w:r>
              <w:rPr>
                <w:rFonts w:ascii="Times New Roman" w:hAnsi="Times New Roman"/>
              </w:rPr>
              <w:t>8528</w:t>
            </w:r>
          </w:p>
        </w:tc>
        <w:tc>
          <w:tcPr>
            <w:tcW w:w="580" w:type="pct"/>
            <w:vAlign w:val="center"/>
          </w:tcPr>
          <w:p w:rsidR="003D4AA1" w:rsidRPr="002C12CF" w:rsidRDefault="003D4AA1" w:rsidP="00280C66">
            <w:pPr>
              <w:rPr>
                <w:rFonts w:ascii="Times New Roman" w:hAnsi="Times New Roman"/>
                <w:b/>
              </w:rPr>
            </w:pPr>
            <w:r>
              <w:rPr>
                <w:rFonts w:ascii="Times New Roman" w:hAnsi="Times New Roman"/>
                <w:b/>
              </w:rPr>
              <w:t>8457</w:t>
            </w:r>
          </w:p>
        </w:tc>
        <w:tc>
          <w:tcPr>
            <w:tcW w:w="507" w:type="pct"/>
            <w:shd w:val="clear" w:color="auto" w:fill="auto"/>
            <w:noWrap/>
            <w:vAlign w:val="center"/>
          </w:tcPr>
          <w:p w:rsidR="003D4AA1" w:rsidRPr="002C12CF" w:rsidRDefault="003D4AA1" w:rsidP="00280C66">
            <w:pPr>
              <w:rPr>
                <w:rFonts w:ascii="Times New Roman" w:hAnsi="Times New Roman"/>
              </w:rPr>
            </w:pPr>
            <w:r>
              <w:rPr>
                <w:rFonts w:ascii="Times New Roman" w:hAnsi="Times New Roman"/>
              </w:rPr>
              <w:t>8301</w:t>
            </w:r>
          </w:p>
        </w:tc>
        <w:tc>
          <w:tcPr>
            <w:tcW w:w="582" w:type="pct"/>
            <w:vAlign w:val="center"/>
          </w:tcPr>
          <w:p w:rsidR="003D4AA1" w:rsidRPr="002C12CF" w:rsidRDefault="003D4AA1" w:rsidP="00280C66">
            <w:pPr>
              <w:rPr>
                <w:rFonts w:ascii="Times New Roman" w:hAnsi="Times New Roman"/>
                <w:b/>
              </w:rPr>
            </w:pPr>
            <w:r>
              <w:rPr>
                <w:rFonts w:ascii="Times New Roman" w:hAnsi="Times New Roman"/>
                <w:b/>
              </w:rPr>
              <w:t>8235</w:t>
            </w:r>
          </w:p>
        </w:tc>
      </w:tr>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ФЕДЕРАЛЬНЫЕ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position w:val="-6"/>
          <w:sz w:val="24"/>
          <w:szCs w:val="24"/>
        </w:rPr>
        <w:t>Градостроительный кодекс Российской Федерации от 29.12.2004 г. №190 – 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Земельный кодекс Российской Федерации от 25.10.2001 г. № 136-ФЗ (ред. от 11.07.201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Водный кодекс Российской Федерации от 03.06.2006 г. № 74-ФЗ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Лесной кодекс Российской Федерации от 04.12.2006 г. № 200-ФЗ (ред. От 01.07.2011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24.12.2004 г. № 172-ФЗ «О порядке перевода земель и земельных участков из одной категории в другую»;</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Федеральный закон от 14 марта 1995 г. № 33-ФЗ «Об особо охраняемых природных территориях»;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Федеральный закон от 23.02.1995 г. № 26-ФЗ «О природных лечебных ресурсах, лечебно-оздоровительных местностях и курортах»;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22.07.2008 г. № 123-ФЗ «Технический регламент о требованиях пожарной безопасности»;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lastRenderedPageBreak/>
        <w:t>Федеральный закон от 24.06.1998 г. №89-ФЗ «Об отходах производства и потребления»;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09.06.2006 г. № 363 «Об информационном обеспечении градостроительной деятельности»;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Приказ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proofErr w:type="gramStart"/>
      <w:r w:rsidRPr="009664BF">
        <w:rPr>
          <w:rFonts w:ascii="Times New Roman" w:hAnsi="Times New Roman"/>
          <w:sz w:val="24"/>
          <w:szCs w:val="24"/>
        </w:rPr>
        <w:t xml:space="preserve">Приказ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2.06.15-85 «Инженерная защита территории от затопления и подтопления»;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СП 42.13330.2011 «Градостроительство. Планировка и застройка городских и сельских поселений»</w:t>
      </w:r>
      <w:r w:rsidRPr="009664BF">
        <w:rPr>
          <w:rFonts w:ascii="Times New Roman" w:hAnsi="Times New Roman"/>
          <w:b/>
          <w:sz w:val="24"/>
          <w:szCs w:val="24"/>
        </w:rPr>
        <w:t xml:space="preserve">. </w:t>
      </w:r>
      <w:r w:rsidRPr="009664BF">
        <w:rPr>
          <w:rFonts w:ascii="Times New Roman" w:hAnsi="Times New Roman"/>
          <w:sz w:val="24"/>
          <w:szCs w:val="24"/>
        </w:rPr>
        <w:t xml:space="preserve">Актуализированная редакция СНиП 2.07.01-89, утвержден Приказом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28.12.2010 г. № 820;</w:t>
      </w:r>
    </w:p>
    <w:p w:rsidR="009F275C" w:rsidRPr="009664BF" w:rsidRDefault="009F275C" w:rsidP="009F275C">
      <w:pPr>
        <w:pStyle w:val="affff8"/>
        <w:autoSpaceDE w:val="0"/>
        <w:autoSpaceDN w:val="0"/>
        <w:adjustRightInd w:val="0"/>
        <w:spacing w:after="0"/>
        <w:ind w:left="709"/>
        <w:jc w:val="both"/>
        <w:rPr>
          <w:rFonts w:ascii="Times New Roman" w:hAnsi="Times New Roman"/>
          <w:position w:val="-6"/>
          <w:sz w:val="24"/>
          <w:szCs w:val="24"/>
          <w:highlight w:val="yellow"/>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РЕГИОНАЛЬНЫЕ НОРМАТИВНО-ПРАВОВЫЕ АКТЫ</w:t>
      </w:r>
    </w:p>
    <w:p w:rsidR="003D4AA1" w:rsidRPr="00663838" w:rsidRDefault="003D4AA1" w:rsidP="003D4AA1">
      <w:pPr>
        <w:pStyle w:val="affff8"/>
        <w:numPr>
          <w:ilvl w:val="0"/>
          <w:numId w:val="14"/>
        </w:numPr>
        <w:ind w:left="851" w:hanging="851"/>
        <w:jc w:val="both"/>
        <w:rPr>
          <w:rFonts w:ascii="Times New Roman" w:hAnsi="Times New Roman"/>
          <w:sz w:val="24"/>
          <w:szCs w:val="24"/>
        </w:rPr>
      </w:pPr>
      <w:r w:rsidRPr="00663838">
        <w:rPr>
          <w:rFonts w:ascii="Times New Roman" w:hAnsi="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w:t>
      </w:r>
      <w:proofErr w:type="spellStart"/>
      <w:r w:rsidRPr="00663838">
        <w:rPr>
          <w:rFonts w:ascii="Times New Roman" w:hAnsi="Times New Roman"/>
          <w:sz w:val="24"/>
          <w:szCs w:val="24"/>
        </w:rPr>
        <w:t>гардостроительной</w:t>
      </w:r>
      <w:proofErr w:type="spellEnd"/>
      <w:r w:rsidRPr="00663838">
        <w:rPr>
          <w:rFonts w:ascii="Times New Roman" w:hAnsi="Times New Roman"/>
          <w:sz w:val="24"/>
          <w:szCs w:val="24"/>
        </w:rPr>
        <w:t xml:space="preserve"> деятельности на территории республики Мордовия» (в ред. Закона Республики Мордовия от 12.10.2015 № 71-З);</w:t>
      </w:r>
    </w:p>
    <w:p w:rsidR="003D4AA1" w:rsidRPr="00663838" w:rsidRDefault="003D4AA1" w:rsidP="003D4AA1">
      <w:pPr>
        <w:pStyle w:val="affff8"/>
        <w:numPr>
          <w:ilvl w:val="0"/>
          <w:numId w:val="14"/>
        </w:numPr>
        <w:ind w:left="851" w:hanging="851"/>
        <w:jc w:val="both"/>
        <w:rPr>
          <w:rFonts w:ascii="Times New Roman" w:hAnsi="Times New Roman"/>
          <w:sz w:val="24"/>
          <w:szCs w:val="24"/>
        </w:rPr>
      </w:pPr>
      <w:r w:rsidRPr="00663838">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3D4AA1" w:rsidRPr="00681119" w:rsidRDefault="003D4AA1" w:rsidP="003D4AA1">
      <w:pPr>
        <w:pStyle w:val="affff8"/>
        <w:widowControl w:val="0"/>
        <w:numPr>
          <w:ilvl w:val="0"/>
          <w:numId w:val="14"/>
        </w:numPr>
        <w:spacing w:after="0"/>
        <w:ind w:left="851" w:hanging="851"/>
        <w:jc w:val="both"/>
        <w:rPr>
          <w:rFonts w:ascii="Times New Roman" w:hAnsi="Times New Roman"/>
        </w:rPr>
      </w:pPr>
      <w:r w:rsidRPr="00681119">
        <w:rPr>
          <w:rFonts w:ascii="Times New Roman" w:hAnsi="Times New Roman"/>
          <w:color w:val="222222"/>
          <w:sz w:val="24"/>
          <w:szCs w:val="26"/>
          <w:shd w:val="clear" w:color="auto" w:fill="FFFFFF"/>
        </w:rPr>
        <w:lastRenderedPageBreak/>
        <w:t xml:space="preserve">Законом Республики Мордовия от 28 декабря 2004 года № 115-З «Об установлении границ муниципальных образований </w:t>
      </w:r>
      <w:proofErr w:type="spellStart"/>
      <w:r w:rsidRPr="00681119">
        <w:rPr>
          <w:rFonts w:ascii="Times New Roman" w:hAnsi="Times New Roman"/>
          <w:color w:val="222222"/>
          <w:sz w:val="24"/>
          <w:szCs w:val="26"/>
          <w:shd w:val="clear" w:color="auto" w:fill="FFFFFF"/>
        </w:rPr>
        <w:t>Ардатовского</w:t>
      </w:r>
      <w:proofErr w:type="spellEnd"/>
      <w:r w:rsidRPr="00681119">
        <w:rPr>
          <w:rFonts w:ascii="Times New Roman" w:hAnsi="Times New Roman"/>
          <w:color w:val="222222"/>
          <w:sz w:val="24"/>
          <w:szCs w:val="26"/>
          <w:shd w:val="clear" w:color="auto" w:fill="FFFFFF"/>
        </w:rPr>
        <w:t xml:space="preserve"> муниципального района, </w:t>
      </w:r>
      <w:proofErr w:type="spellStart"/>
      <w:r w:rsidRPr="00681119">
        <w:rPr>
          <w:rFonts w:ascii="Times New Roman" w:hAnsi="Times New Roman"/>
          <w:color w:val="222222"/>
          <w:sz w:val="24"/>
          <w:szCs w:val="26"/>
          <w:shd w:val="clear" w:color="auto" w:fill="FFFFFF"/>
        </w:rPr>
        <w:t>Ардатовского</w:t>
      </w:r>
      <w:proofErr w:type="spellEnd"/>
      <w:r w:rsidRPr="00681119">
        <w:rPr>
          <w:rFonts w:ascii="Times New Roman" w:hAnsi="Times New Roman"/>
          <w:color w:val="222222"/>
          <w:sz w:val="24"/>
          <w:szCs w:val="26"/>
          <w:shd w:val="clear" w:color="auto" w:fill="FFFFFF"/>
        </w:rPr>
        <w:t xml:space="preserve"> муниципального района и наделении их статусом </w:t>
      </w:r>
      <w:r>
        <w:rPr>
          <w:rFonts w:ascii="Times New Roman" w:hAnsi="Times New Roman"/>
          <w:color w:val="222222"/>
          <w:sz w:val="24"/>
          <w:szCs w:val="26"/>
          <w:shd w:val="clear" w:color="auto" w:fill="FFFFFF"/>
        </w:rPr>
        <w:t>городского</w:t>
      </w:r>
      <w:r w:rsidRPr="00681119">
        <w:rPr>
          <w:rFonts w:ascii="Times New Roman" w:hAnsi="Times New Roman"/>
          <w:color w:val="222222"/>
          <w:sz w:val="24"/>
          <w:szCs w:val="26"/>
          <w:shd w:val="clear" w:color="auto" w:fill="FFFFFF"/>
        </w:rPr>
        <w:t xml:space="preserve"> поселения, городского поселения и муниципального района»</w:t>
      </w:r>
    </w:p>
    <w:p w:rsidR="003D4AA1" w:rsidRPr="00663838" w:rsidRDefault="003D4AA1" w:rsidP="003D4AA1">
      <w:pPr>
        <w:pStyle w:val="affff8"/>
        <w:widowControl w:val="0"/>
        <w:numPr>
          <w:ilvl w:val="0"/>
          <w:numId w:val="14"/>
        </w:numPr>
        <w:spacing w:after="0"/>
        <w:ind w:left="851" w:hanging="851"/>
        <w:jc w:val="both"/>
        <w:rPr>
          <w:rFonts w:ascii="Times New Roman" w:hAnsi="Times New Roman"/>
          <w:sz w:val="24"/>
        </w:rPr>
      </w:pPr>
      <w:r w:rsidRPr="00663838">
        <w:rPr>
          <w:rFonts w:ascii="Times New Roman" w:hAnsi="Times New Roman"/>
          <w:sz w:val="24"/>
        </w:rPr>
        <w:t xml:space="preserve">Постановление Правительства Республики Мордовия от 08.08.2016 г. №409 «об утверждении региональных нормативов </w:t>
      </w:r>
      <w:proofErr w:type="spellStart"/>
      <w:r w:rsidRPr="00663838">
        <w:rPr>
          <w:rFonts w:ascii="Times New Roman" w:hAnsi="Times New Roman"/>
          <w:sz w:val="24"/>
        </w:rPr>
        <w:t>градостроительгного</w:t>
      </w:r>
      <w:proofErr w:type="spellEnd"/>
      <w:r w:rsidRPr="00663838">
        <w:rPr>
          <w:rFonts w:ascii="Times New Roman" w:hAnsi="Times New Roman"/>
          <w:sz w:val="24"/>
        </w:rPr>
        <w:t xml:space="preserve"> проектирования Республики Мордовия»</w:t>
      </w:r>
    </w:p>
    <w:p w:rsidR="009F275C" w:rsidRPr="009664BF" w:rsidRDefault="009F275C" w:rsidP="009F275C">
      <w:pPr>
        <w:pStyle w:val="affff8"/>
        <w:autoSpaceDE w:val="0"/>
        <w:autoSpaceDN w:val="0"/>
        <w:adjustRightInd w:val="0"/>
        <w:spacing w:after="0"/>
        <w:jc w:val="both"/>
        <w:rPr>
          <w:rFonts w:ascii="Times New Roman" w:hAnsi="Times New Roman"/>
          <w:sz w:val="24"/>
          <w:szCs w:val="24"/>
        </w:rPr>
      </w:pPr>
    </w:p>
    <w:p w:rsidR="009F275C" w:rsidRPr="009664BF" w:rsidRDefault="009F275C" w:rsidP="00D148FA">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МУНИЦИПАЛЬНЫЕ НОРМАТИВНО-ПРАВОВЫЕ АКТЫ</w:t>
      </w:r>
    </w:p>
    <w:p w:rsidR="003D4AA1" w:rsidRPr="003D4AA1" w:rsidRDefault="003D4AA1" w:rsidP="00D148FA">
      <w:pPr>
        <w:pStyle w:val="affff8"/>
        <w:numPr>
          <w:ilvl w:val="0"/>
          <w:numId w:val="32"/>
        </w:numPr>
        <w:ind w:hanging="720"/>
        <w:rPr>
          <w:rFonts w:ascii="Times New Roman" w:hAnsi="Times New Roman"/>
          <w:bCs/>
        </w:rPr>
      </w:pPr>
      <w:r w:rsidRPr="003D4AA1">
        <w:rPr>
          <w:rFonts w:ascii="Times New Roman" w:hAnsi="Times New Roman"/>
          <w:bCs/>
        </w:rPr>
        <w:t xml:space="preserve">Устав </w:t>
      </w:r>
      <w:proofErr w:type="spellStart"/>
      <w:r w:rsidRPr="003D4AA1">
        <w:rPr>
          <w:rFonts w:ascii="Times New Roman" w:hAnsi="Times New Roman"/>
          <w:bCs/>
        </w:rPr>
        <w:t>Ардатовского</w:t>
      </w:r>
      <w:proofErr w:type="spellEnd"/>
      <w:r w:rsidRPr="003D4AA1">
        <w:rPr>
          <w:rFonts w:ascii="Times New Roman" w:hAnsi="Times New Roman"/>
          <w:bCs/>
        </w:rPr>
        <w:t xml:space="preserve"> муниципального района Республики Мордовия (утв. решением Совета депутатов </w:t>
      </w:r>
      <w:proofErr w:type="spellStart"/>
      <w:r w:rsidRPr="003D4AA1">
        <w:rPr>
          <w:rFonts w:ascii="Times New Roman" w:hAnsi="Times New Roman"/>
          <w:bCs/>
        </w:rPr>
        <w:t>Ардатовского</w:t>
      </w:r>
      <w:proofErr w:type="spellEnd"/>
      <w:r w:rsidRPr="003D4AA1">
        <w:rPr>
          <w:rFonts w:ascii="Times New Roman" w:hAnsi="Times New Roman"/>
          <w:bCs/>
        </w:rPr>
        <w:t xml:space="preserve"> муниципального района от 27 декабря 2005 г. N 98) (с изменениями от 24 мая 2007 г., 20 мая 2008 г., 2 сентября 2009 г., 24 декабря 2010 г.)</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МЕСТНЫЕ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9664BF">
        <w:rPr>
          <w:rFonts w:ascii="Times New Roman" w:hAnsi="Times New Roman"/>
          <w:sz w:val="24"/>
          <w:szCs w:val="24"/>
        </w:rPr>
        <w:t xml:space="preserve">Устав </w:t>
      </w:r>
      <w:r w:rsidR="003D4AA1">
        <w:rPr>
          <w:rFonts w:ascii="Times New Roman" w:hAnsi="Times New Roman"/>
          <w:sz w:val="24"/>
          <w:szCs w:val="24"/>
        </w:rPr>
        <w:t>городского поселения Ардатов</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ЦЕЛИ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3D4AA1" w:rsidRDefault="003D4AA1" w:rsidP="003D4AA1">
      <w:pPr>
        <w:autoSpaceDE w:val="0"/>
        <w:autoSpaceDN w:val="0"/>
        <w:adjustRightInd w:val="0"/>
        <w:spacing w:line="276" w:lineRule="auto"/>
        <w:rPr>
          <w:rFonts w:ascii="Times New Roman" w:hAnsi="Times New Roman"/>
        </w:rPr>
      </w:pPr>
    </w:p>
    <w:p w:rsidR="003D4AA1" w:rsidRDefault="003D4AA1" w:rsidP="003D4AA1">
      <w:pPr>
        <w:autoSpaceDE w:val="0"/>
        <w:autoSpaceDN w:val="0"/>
        <w:adjustRightInd w:val="0"/>
        <w:spacing w:line="276" w:lineRule="auto"/>
        <w:rPr>
          <w:rFonts w:ascii="Times New Roman" w:hAnsi="Times New Roman"/>
        </w:rPr>
      </w:pPr>
    </w:p>
    <w:p w:rsidR="003D4AA1" w:rsidRDefault="003D4AA1" w:rsidP="003D4AA1">
      <w:pPr>
        <w:autoSpaceDE w:val="0"/>
        <w:autoSpaceDN w:val="0"/>
        <w:adjustRightInd w:val="0"/>
        <w:spacing w:line="276" w:lineRule="auto"/>
        <w:rPr>
          <w:rFonts w:ascii="Times New Roman" w:hAnsi="Times New Roman"/>
        </w:rPr>
      </w:pPr>
    </w:p>
    <w:p w:rsidR="003D4AA1" w:rsidRPr="009664BF" w:rsidRDefault="003D4AA1" w:rsidP="003D4AA1">
      <w:pPr>
        <w:autoSpaceDE w:val="0"/>
        <w:autoSpaceDN w:val="0"/>
        <w:adjustRightInd w:val="0"/>
        <w:spacing w:line="276" w:lineRule="auto"/>
        <w:rPr>
          <w:rFonts w:ascii="Times New Roman" w:hAnsi="Times New Roman"/>
        </w:rPr>
      </w:pP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ЗАДАЧИ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 xml:space="preserve">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w:t>
      </w:r>
      <w:r w:rsidRPr="009664BF">
        <w:rPr>
          <w:rFonts w:ascii="Times New Roman" w:hAnsi="Times New Roman"/>
        </w:rPr>
        <w:lastRenderedPageBreak/>
        <w:t>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3D4AA1" w:rsidRPr="00072F01" w:rsidTr="00280C66">
        <w:trPr>
          <w:trHeight w:val="323"/>
        </w:trPr>
        <w:tc>
          <w:tcPr>
            <w:tcW w:w="694" w:type="dxa"/>
            <w:gridSpan w:val="2"/>
            <w:tcBorders>
              <w:top w:val="nil"/>
              <w:left w:val="nil"/>
              <w:bottom w:val="nil"/>
              <w:right w:val="nil"/>
            </w:tcBorders>
            <w:vAlign w:val="center"/>
          </w:tcPr>
          <w:p w:rsidR="003D4AA1" w:rsidRPr="00072F01" w:rsidRDefault="003D4AA1" w:rsidP="00280C66">
            <w:pPr>
              <w:rPr>
                <w:rFonts w:ascii="Times New Roman" w:hAnsi="Times New Roman"/>
                <w:color w:val="365F91" w:themeColor="accent1" w:themeShade="BF"/>
              </w:rPr>
            </w:pPr>
            <w:r w:rsidRPr="00072F01">
              <w:rPr>
                <w:rFonts w:ascii="Times New Roman" w:hAnsi="Times New Roman"/>
                <w:color w:val="365F91" w:themeColor="accent1" w:themeShade="BF"/>
              </w:rPr>
              <w:br w:type="page"/>
            </w:r>
            <w:r>
              <w:rPr>
                <w:rFonts w:ascii="Times New Roman" w:hAnsi="Times New Roman"/>
                <w:b/>
                <w:bCs/>
                <w:color w:val="365F91" w:themeColor="accent1" w:themeShade="BF"/>
              </w:rPr>
              <w:t>5</w:t>
            </w:r>
            <w:r w:rsidRPr="00072F01">
              <w:rPr>
                <w:rFonts w:ascii="Times New Roman" w:hAnsi="Times New Roman"/>
                <w:b/>
                <w:bCs/>
                <w:color w:val="365F91" w:themeColor="accent1" w:themeShade="BF"/>
              </w:rPr>
              <w:t>.</w:t>
            </w:r>
          </w:p>
        </w:tc>
        <w:tc>
          <w:tcPr>
            <w:tcW w:w="9210" w:type="dxa"/>
            <w:gridSpan w:val="8"/>
            <w:tcBorders>
              <w:top w:val="nil"/>
              <w:left w:val="nil"/>
              <w:bottom w:val="nil"/>
              <w:right w:val="nil"/>
            </w:tcBorders>
            <w:vAlign w:val="center"/>
          </w:tcPr>
          <w:p w:rsidR="003D4AA1" w:rsidRPr="00072F01" w:rsidRDefault="003D4AA1" w:rsidP="00280C66">
            <w:pPr>
              <w:rPr>
                <w:rFonts w:ascii="Times New Roman" w:hAnsi="Times New Roman"/>
                <w:color w:val="365F91" w:themeColor="accent1" w:themeShade="BF"/>
              </w:rPr>
            </w:pPr>
            <w:r w:rsidRPr="00072F01">
              <w:rPr>
                <w:rFonts w:ascii="Times New Roman" w:hAnsi="Times New Roman"/>
                <w:b/>
                <w:bCs/>
                <w:color w:val="365F91" w:themeColor="accent1" w:themeShade="BF"/>
              </w:rPr>
              <w:t>ПОКАЗАТЕЛИ</w:t>
            </w:r>
          </w:p>
        </w:tc>
      </w:tr>
      <w:tr w:rsidR="003D4AA1" w:rsidRPr="00072F01" w:rsidTr="00280C66">
        <w:trPr>
          <w:trHeight w:val="495"/>
        </w:trPr>
        <w:tc>
          <w:tcPr>
            <w:tcW w:w="694" w:type="dxa"/>
            <w:gridSpan w:val="2"/>
            <w:tcBorders>
              <w:top w:val="nil"/>
              <w:left w:val="nil"/>
              <w:bottom w:val="nil"/>
              <w:right w:val="nil"/>
            </w:tcBorders>
            <w:vAlign w:val="center"/>
          </w:tcPr>
          <w:p w:rsidR="003D4AA1" w:rsidRPr="00072F01" w:rsidRDefault="003D4AA1" w:rsidP="00280C66">
            <w:pPr>
              <w:rPr>
                <w:rFonts w:ascii="Times New Roman" w:hAnsi="Times New Roman"/>
                <w:color w:val="365F91" w:themeColor="accent1" w:themeShade="BF"/>
              </w:rPr>
            </w:pPr>
          </w:p>
        </w:tc>
        <w:tc>
          <w:tcPr>
            <w:tcW w:w="9210" w:type="dxa"/>
            <w:gridSpan w:val="8"/>
            <w:tcBorders>
              <w:top w:val="nil"/>
              <w:left w:val="nil"/>
              <w:bottom w:val="nil"/>
              <w:right w:val="nil"/>
            </w:tcBorders>
            <w:vAlign w:val="center"/>
          </w:tcPr>
          <w:p w:rsidR="003D4AA1" w:rsidRPr="00072F01" w:rsidRDefault="003D4AA1" w:rsidP="00280C66">
            <w:pPr>
              <w:rPr>
                <w:rFonts w:ascii="Times New Roman" w:hAnsi="Times New Roman"/>
                <w:b/>
                <w:color w:val="365F91" w:themeColor="accent1" w:themeShade="BF"/>
              </w:rPr>
            </w:pPr>
            <w:r w:rsidRPr="00072F01">
              <w:rPr>
                <w:rFonts w:ascii="Times New Roman" w:hAnsi="Times New Roman"/>
                <w:b/>
                <w:color w:val="365F91" w:themeColor="accent1" w:themeShade="BF"/>
              </w:rPr>
              <w:t>ГЕНЕРАЛЬНОГО ПЛАНА</w:t>
            </w:r>
          </w:p>
        </w:tc>
      </w:tr>
      <w:tr w:rsidR="003D4AA1" w:rsidRPr="00072F01" w:rsidTr="00280C66">
        <w:trPr>
          <w:trHeight w:val="330"/>
        </w:trPr>
        <w:tc>
          <w:tcPr>
            <w:tcW w:w="694" w:type="dxa"/>
            <w:gridSpan w:val="2"/>
            <w:tcBorders>
              <w:top w:val="nil"/>
              <w:left w:val="nil"/>
              <w:bottom w:val="single" w:sz="4" w:space="0" w:color="auto"/>
              <w:right w:val="nil"/>
            </w:tcBorders>
            <w:vAlign w:val="center"/>
          </w:tcPr>
          <w:p w:rsidR="003D4AA1" w:rsidRPr="00072F01" w:rsidRDefault="003D4AA1" w:rsidP="00280C66">
            <w:pPr>
              <w:rPr>
                <w:rFonts w:ascii="Times New Roman" w:hAnsi="Times New Roman"/>
              </w:rPr>
            </w:pPr>
          </w:p>
        </w:tc>
        <w:tc>
          <w:tcPr>
            <w:tcW w:w="9210" w:type="dxa"/>
            <w:gridSpan w:val="8"/>
            <w:tcBorders>
              <w:top w:val="nil"/>
              <w:left w:val="nil"/>
              <w:bottom w:val="single" w:sz="4" w:space="0" w:color="auto"/>
              <w:right w:val="nil"/>
            </w:tcBorders>
            <w:vAlign w:val="center"/>
          </w:tcPr>
          <w:p w:rsidR="003D4AA1" w:rsidRPr="00072F01" w:rsidRDefault="003D4AA1" w:rsidP="00280C66">
            <w:pPr>
              <w:rPr>
                <w:rFonts w:ascii="Times New Roman" w:hAnsi="Times New Roman"/>
                <w:b/>
              </w:rPr>
            </w:pPr>
          </w:p>
        </w:tc>
      </w:tr>
      <w:tr w:rsidR="003D4AA1" w:rsidRPr="00072F01" w:rsidTr="00280C66">
        <w:tblPrEx>
          <w:tblLook w:val="0000"/>
        </w:tblPrEx>
        <w:trPr>
          <w:trHeight w:val="1593"/>
        </w:trPr>
        <w:tc>
          <w:tcPr>
            <w:tcW w:w="586" w:type="dxa"/>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 xml:space="preserve">№ </w:t>
            </w:r>
            <w:proofErr w:type="spellStart"/>
            <w:proofErr w:type="gramStart"/>
            <w:r w:rsidRPr="00072F01">
              <w:rPr>
                <w:rFonts w:ascii="Times New Roman" w:hAnsi="Times New Roman"/>
                <w:b/>
                <w:bCs/>
              </w:rPr>
              <w:t>п</w:t>
            </w:r>
            <w:proofErr w:type="spellEnd"/>
            <w:proofErr w:type="gramEnd"/>
            <w:r w:rsidRPr="00072F01">
              <w:rPr>
                <w:rFonts w:ascii="Times New Roman" w:hAnsi="Times New Roman"/>
                <w:b/>
                <w:bCs/>
              </w:rPr>
              <w:t>/</w:t>
            </w:r>
            <w:proofErr w:type="spellStart"/>
            <w:r w:rsidRPr="00072F01">
              <w:rPr>
                <w:rFonts w:ascii="Times New Roman" w:hAnsi="Times New Roman"/>
                <w:b/>
                <w:bCs/>
              </w:rPr>
              <w:t>п</w:t>
            </w:r>
            <w:proofErr w:type="spellEnd"/>
          </w:p>
        </w:tc>
        <w:tc>
          <w:tcPr>
            <w:tcW w:w="3066" w:type="dxa"/>
            <w:gridSpan w:val="2"/>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Единица измерения</w:t>
            </w:r>
          </w:p>
        </w:tc>
        <w:tc>
          <w:tcPr>
            <w:tcW w:w="1640" w:type="dxa"/>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Современное состояние на 201</w:t>
            </w:r>
            <w:r w:rsidRPr="00072F01">
              <w:rPr>
                <w:rFonts w:ascii="Times New Roman" w:hAnsi="Times New Roman"/>
                <w:b/>
                <w:bCs/>
                <w:lang w:val="en-US"/>
              </w:rPr>
              <w:t>7</w:t>
            </w:r>
            <w:r w:rsidRPr="00072F01">
              <w:rPr>
                <w:rFonts w:ascii="Times New Roman" w:hAnsi="Times New Roman"/>
                <w:b/>
                <w:bCs/>
              </w:rPr>
              <w:t xml:space="preserve"> г.</w:t>
            </w:r>
          </w:p>
        </w:tc>
        <w:tc>
          <w:tcPr>
            <w:tcW w:w="1560" w:type="dxa"/>
            <w:gridSpan w:val="2"/>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2022 г.</w:t>
            </w:r>
          </w:p>
        </w:tc>
        <w:tc>
          <w:tcPr>
            <w:tcW w:w="1432" w:type="dxa"/>
            <w:gridSpan w:val="2"/>
            <w:tcBorders>
              <w:top w:val="single" w:sz="4" w:space="0" w:color="auto"/>
            </w:tcBorders>
            <w:shd w:val="clear" w:color="auto" w:fill="EEECE1"/>
            <w:vAlign w:val="center"/>
          </w:tcPr>
          <w:p w:rsidR="003D4AA1" w:rsidRPr="00072F01" w:rsidRDefault="003D4AA1" w:rsidP="00280C66">
            <w:pPr>
              <w:rPr>
                <w:rFonts w:ascii="Times New Roman" w:hAnsi="Times New Roman"/>
                <w:b/>
                <w:bCs/>
              </w:rPr>
            </w:pPr>
            <w:r w:rsidRPr="00072F01">
              <w:rPr>
                <w:rFonts w:ascii="Times New Roman" w:hAnsi="Times New Roman"/>
                <w:b/>
                <w:bCs/>
              </w:rPr>
              <w:t>2037 г.</w:t>
            </w:r>
          </w:p>
        </w:tc>
      </w:tr>
      <w:tr w:rsidR="003D4AA1" w:rsidRPr="00072F01" w:rsidTr="00280C66">
        <w:tblPrEx>
          <w:tblLook w:val="0000"/>
        </w:tblPrEx>
        <w:trPr>
          <w:trHeight w:val="355"/>
        </w:trPr>
        <w:tc>
          <w:tcPr>
            <w:tcW w:w="586"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1</w:t>
            </w:r>
          </w:p>
        </w:tc>
        <w:tc>
          <w:tcPr>
            <w:tcW w:w="3066" w:type="dxa"/>
            <w:gridSpan w:val="2"/>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2</w:t>
            </w:r>
          </w:p>
        </w:tc>
        <w:tc>
          <w:tcPr>
            <w:tcW w:w="1620" w:type="dxa"/>
            <w:gridSpan w:val="2"/>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3</w:t>
            </w:r>
          </w:p>
        </w:tc>
        <w:tc>
          <w:tcPr>
            <w:tcW w:w="1640"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4</w:t>
            </w:r>
          </w:p>
        </w:tc>
        <w:tc>
          <w:tcPr>
            <w:tcW w:w="1560" w:type="dxa"/>
            <w:gridSpan w:val="2"/>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5</w:t>
            </w:r>
          </w:p>
        </w:tc>
        <w:tc>
          <w:tcPr>
            <w:tcW w:w="1432" w:type="dxa"/>
            <w:gridSpan w:val="2"/>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6</w:t>
            </w:r>
          </w:p>
        </w:tc>
      </w:tr>
      <w:tr w:rsidR="003D4AA1" w:rsidRPr="00072F01" w:rsidTr="00280C66">
        <w:tblPrEx>
          <w:tblLook w:val="0000"/>
        </w:tblPrEx>
        <w:trPr>
          <w:trHeight w:val="200"/>
        </w:trPr>
        <w:tc>
          <w:tcPr>
            <w:tcW w:w="586" w:type="dxa"/>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I</w:t>
            </w:r>
          </w:p>
        </w:tc>
        <w:tc>
          <w:tcPr>
            <w:tcW w:w="9318" w:type="dxa"/>
            <w:gridSpan w:val="9"/>
            <w:vAlign w:val="center"/>
          </w:tcPr>
          <w:p w:rsidR="003D4AA1" w:rsidRPr="00072F01" w:rsidRDefault="003D4AA1" w:rsidP="00280C66">
            <w:pPr>
              <w:rPr>
                <w:rFonts w:ascii="Times New Roman" w:hAnsi="Times New Roman"/>
                <w:b/>
                <w:bCs/>
              </w:rPr>
            </w:pPr>
            <w:r w:rsidRPr="00072F01">
              <w:rPr>
                <w:rFonts w:ascii="Times New Roman" w:hAnsi="Times New Roman"/>
                <w:b/>
                <w:bCs/>
              </w:rPr>
              <w:t>Территория</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1.1</w:t>
            </w:r>
          </w:p>
        </w:tc>
        <w:tc>
          <w:tcPr>
            <w:tcW w:w="3066"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Всего </w:t>
            </w:r>
          </w:p>
        </w:tc>
        <w:tc>
          <w:tcPr>
            <w:tcW w:w="1620"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га</w:t>
            </w:r>
          </w:p>
        </w:tc>
        <w:tc>
          <w:tcPr>
            <w:tcW w:w="1640" w:type="dxa"/>
            <w:vAlign w:val="center"/>
          </w:tcPr>
          <w:p w:rsidR="003D4AA1" w:rsidRPr="00072F01" w:rsidRDefault="003D4AA1" w:rsidP="00280C66">
            <w:pPr>
              <w:rPr>
                <w:rFonts w:ascii="Times New Roman" w:hAnsi="Times New Roman"/>
                <w:bCs/>
              </w:rPr>
            </w:pPr>
            <w:r>
              <w:rPr>
                <w:rFonts w:ascii="Times New Roman" w:hAnsi="Times New Roman"/>
                <w:bCs/>
              </w:rPr>
              <w:t>3692</w:t>
            </w:r>
          </w:p>
        </w:tc>
        <w:tc>
          <w:tcPr>
            <w:tcW w:w="1560" w:type="dxa"/>
            <w:gridSpan w:val="2"/>
            <w:vAlign w:val="center"/>
          </w:tcPr>
          <w:p w:rsidR="003D4AA1" w:rsidRPr="00072F01" w:rsidRDefault="003D4AA1" w:rsidP="00280C66">
            <w:pPr>
              <w:rPr>
                <w:rFonts w:ascii="Times New Roman" w:hAnsi="Times New Roman"/>
                <w:bCs/>
              </w:rPr>
            </w:pPr>
            <w:r>
              <w:rPr>
                <w:rFonts w:ascii="Times New Roman" w:hAnsi="Times New Roman"/>
                <w:bCs/>
              </w:rPr>
              <w:t>3692</w:t>
            </w:r>
          </w:p>
        </w:tc>
        <w:tc>
          <w:tcPr>
            <w:tcW w:w="1432" w:type="dxa"/>
            <w:gridSpan w:val="2"/>
            <w:vAlign w:val="center"/>
          </w:tcPr>
          <w:p w:rsidR="003D4AA1" w:rsidRPr="00072F01" w:rsidRDefault="003D4AA1" w:rsidP="00280C66">
            <w:pPr>
              <w:rPr>
                <w:rFonts w:ascii="Times New Roman" w:hAnsi="Times New Roman"/>
                <w:bCs/>
              </w:rPr>
            </w:pPr>
            <w:r>
              <w:rPr>
                <w:rFonts w:ascii="Times New Roman" w:hAnsi="Times New Roman"/>
                <w:bCs/>
              </w:rPr>
              <w:t>3692</w:t>
            </w:r>
          </w:p>
        </w:tc>
      </w:tr>
      <w:tr w:rsidR="003D4AA1" w:rsidRPr="00072F01" w:rsidTr="00280C66">
        <w:tblPrEx>
          <w:tblLook w:val="0000"/>
        </w:tblPrEx>
        <w:trPr>
          <w:trHeight w:val="362"/>
        </w:trPr>
        <w:tc>
          <w:tcPr>
            <w:tcW w:w="586"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II</w:t>
            </w:r>
          </w:p>
        </w:tc>
        <w:tc>
          <w:tcPr>
            <w:tcW w:w="9318" w:type="dxa"/>
            <w:gridSpan w:val="9"/>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Административно-территориальное устройство</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2.1</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Статус муниципального образования</w:t>
            </w:r>
          </w:p>
        </w:tc>
        <w:tc>
          <w:tcPr>
            <w:tcW w:w="1498"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Cs/>
              </w:rPr>
              <w:t>-</w:t>
            </w:r>
          </w:p>
        </w:tc>
        <w:tc>
          <w:tcPr>
            <w:tcW w:w="1640"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Городское</w:t>
            </w:r>
            <w:r w:rsidRPr="00072F01">
              <w:rPr>
                <w:rFonts w:ascii="Times New Roman" w:hAnsi="Times New Roman"/>
                <w:bCs/>
              </w:rPr>
              <w:t xml:space="preserve"> поселение</w:t>
            </w:r>
          </w:p>
        </w:tc>
        <w:tc>
          <w:tcPr>
            <w:tcW w:w="1560"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Городское</w:t>
            </w:r>
            <w:r w:rsidRPr="00072F01">
              <w:rPr>
                <w:rFonts w:ascii="Times New Roman" w:hAnsi="Times New Roman"/>
                <w:bCs/>
              </w:rPr>
              <w:t xml:space="preserve"> поселение</w:t>
            </w:r>
          </w:p>
        </w:tc>
        <w:tc>
          <w:tcPr>
            <w:tcW w:w="1432"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Городское</w:t>
            </w:r>
            <w:r w:rsidRPr="00072F01">
              <w:rPr>
                <w:rFonts w:ascii="Times New Roman" w:hAnsi="Times New Roman"/>
                <w:bCs/>
              </w:rPr>
              <w:t xml:space="preserve"> поселение</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2.2</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Количество населенных пунктов</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единиц</w:t>
            </w:r>
          </w:p>
        </w:tc>
        <w:tc>
          <w:tcPr>
            <w:tcW w:w="1640"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560"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432"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r>
      <w:tr w:rsidR="003D4AA1" w:rsidRPr="00072F01" w:rsidTr="00280C66">
        <w:tblPrEx>
          <w:tblLook w:val="0000"/>
        </w:tblPrEx>
        <w:trPr>
          <w:trHeight w:val="427"/>
        </w:trPr>
        <w:tc>
          <w:tcPr>
            <w:tcW w:w="586"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III</w:t>
            </w:r>
          </w:p>
        </w:tc>
        <w:tc>
          <w:tcPr>
            <w:tcW w:w="9318" w:type="dxa"/>
            <w:gridSpan w:val="9"/>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Население</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3.1</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Всего </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чел.</w:t>
            </w:r>
          </w:p>
        </w:tc>
        <w:tc>
          <w:tcPr>
            <w:tcW w:w="1640"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8734</w:t>
            </w:r>
          </w:p>
        </w:tc>
        <w:tc>
          <w:tcPr>
            <w:tcW w:w="1560"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8457</w:t>
            </w:r>
          </w:p>
        </w:tc>
        <w:tc>
          <w:tcPr>
            <w:tcW w:w="1432"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8235</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3.2</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в том числе:    </w:t>
            </w:r>
            <w:proofErr w:type="gramStart"/>
            <w:r w:rsidRPr="00072F01">
              <w:rPr>
                <w:rFonts w:ascii="Times New Roman" w:hAnsi="Times New Roman"/>
                <w:bCs/>
              </w:rPr>
              <w:t>городского</w:t>
            </w:r>
            <w:proofErr w:type="gramEnd"/>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чел.</w:t>
            </w:r>
          </w:p>
        </w:tc>
        <w:tc>
          <w:tcPr>
            <w:tcW w:w="1640"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8734</w:t>
            </w:r>
          </w:p>
        </w:tc>
        <w:tc>
          <w:tcPr>
            <w:tcW w:w="1560"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8457</w:t>
            </w:r>
          </w:p>
        </w:tc>
        <w:tc>
          <w:tcPr>
            <w:tcW w:w="1432"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8235</w:t>
            </w:r>
          </w:p>
        </w:tc>
      </w:tr>
      <w:tr w:rsidR="003D4AA1" w:rsidRPr="00072F01" w:rsidTr="00280C66">
        <w:tblPrEx>
          <w:tblLook w:val="0000"/>
        </w:tblPrEx>
        <w:trPr>
          <w:trHeight w:val="264"/>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lang w:val="en-US"/>
              </w:rPr>
              <w:t>3</w:t>
            </w:r>
            <w:r w:rsidRPr="00072F01">
              <w:rPr>
                <w:rFonts w:ascii="Times New Roman" w:hAnsi="Times New Roman"/>
                <w:bCs/>
              </w:rPr>
              <w:t>.3</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                         </w:t>
            </w:r>
            <w:r>
              <w:rPr>
                <w:rFonts w:ascii="Times New Roman" w:hAnsi="Times New Roman"/>
                <w:bCs/>
              </w:rPr>
              <w:t>городского</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чел.</w:t>
            </w:r>
          </w:p>
        </w:tc>
        <w:tc>
          <w:tcPr>
            <w:tcW w:w="1640" w:type="dxa"/>
            <w:shd w:val="clear" w:color="auto" w:fill="auto"/>
            <w:vAlign w:val="center"/>
          </w:tcPr>
          <w:p w:rsidR="003D4AA1" w:rsidRPr="00072F01" w:rsidRDefault="003D4AA1" w:rsidP="00280C66">
            <w:pPr>
              <w:rPr>
                <w:rFonts w:ascii="Times New Roman" w:hAnsi="Times New Roman"/>
                <w:bCs/>
              </w:rPr>
            </w:pPr>
          </w:p>
        </w:tc>
        <w:tc>
          <w:tcPr>
            <w:tcW w:w="1560" w:type="dxa"/>
            <w:gridSpan w:val="2"/>
            <w:shd w:val="clear" w:color="auto" w:fill="auto"/>
            <w:vAlign w:val="center"/>
          </w:tcPr>
          <w:p w:rsidR="003D4AA1" w:rsidRPr="00072F01" w:rsidRDefault="003D4AA1" w:rsidP="00280C66">
            <w:pPr>
              <w:rPr>
                <w:rFonts w:ascii="Times New Roman" w:hAnsi="Times New Roman"/>
                <w:bCs/>
              </w:rPr>
            </w:pPr>
          </w:p>
        </w:tc>
        <w:tc>
          <w:tcPr>
            <w:tcW w:w="1432" w:type="dxa"/>
            <w:gridSpan w:val="2"/>
            <w:shd w:val="clear" w:color="auto" w:fill="auto"/>
            <w:vAlign w:val="center"/>
          </w:tcPr>
          <w:p w:rsidR="003D4AA1" w:rsidRPr="00072F01" w:rsidRDefault="003D4AA1" w:rsidP="00280C66">
            <w:pPr>
              <w:rPr>
                <w:rFonts w:ascii="Times New Roman" w:hAnsi="Times New Roman"/>
                <w:bCs/>
              </w:rPr>
            </w:pPr>
          </w:p>
        </w:tc>
      </w:tr>
      <w:tr w:rsidR="003D4AA1" w:rsidRPr="00072F01" w:rsidTr="00280C66">
        <w:tblPrEx>
          <w:tblLook w:val="0000"/>
        </w:tblPrEx>
        <w:trPr>
          <w:trHeight w:val="309"/>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lang w:val="en-US"/>
              </w:rPr>
              <w:t>3</w:t>
            </w:r>
            <w:r w:rsidRPr="00072F01">
              <w:rPr>
                <w:rFonts w:ascii="Times New Roman" w:hAnsi="Times New Roman"/>
                <w:bCs/>
              </w:rPr>
              <w:t>.4</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Плотность населения </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чел. на </w:t>
            </w:r>
            <w:proofErr w:type="gramStart"/>
            <w:r w:rsidRPr="00072F01">
              <w:rPr>
                <w:rFonts w:ascii="Times New Roman" w:hAnsi="Times New Roman"/>
                <w:bCs/>
              </w:rPr>
              <w:t>га</w:t>
            </w:r>
            <w:proofErr w:type="gramEnd"/>
          </w:p>
        </w:tc>
        <w:tc>
          <w:tcPr>
            <w:tcW w:w="1640"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2,37</w:t>
            </w:r>
          </w:p>
        </w:tc>
        <w:tc>
          <w:tcPr>
            <w:tcW w:w="1560"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2,29</w:t>
            </w:r>
          </w:p>
        </w:tc>
        <w:tc>
          <w:tcPr>
            <w:tcW w:w="1432"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2,23</w:t>
            </w:r>
          </w:p>
        </w:tc>
      </w:tr>
      <w:tr w:rsidR="003D4AA1" w:rsidRPr="00072F01" w:rsidTr="00280C66">
        <w:tblPrEx>
          <w:tblLook w:val="0000"/>
        </w:tblPrEx>
        <w:trPr>
          <w:trHeight w:val="405"/>
        </w:trPr>
        <w:tc>
          <w:tcPr>
            <w:tcW w:w="586"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IV</w:t>
            </w:r>
          </w:p>
        </w:tc>
        <w:tc>
          <w:tcPr>
            <w:tcW w:w="9318" w:type="dxa"/>
            <w:gridSpan w:val="9"/>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Объекты социального и культурно-бытового обслуживания местного значения</w:t>
            </w:r>
          </w:p>
        </w:tc>
      </w:tr>
      <w:tr w:rsidR="003D4AA1" w:rsidRPr="00072F01" w:rsidTr="00280C66">
        <w:tblPrEx>
          <w:tblLook w:val="0000"/>
        </w:tblPrEx>
        <w:trPr>
          <w:trHeight w:val="589"/>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4.1</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Детские дошкольные учреждения</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мест</w:t>
            </w:r>
          </w:p>
        </w:tc>
        <w:tc>
          <w:tcPr>
            <w:tcW w:w="1834"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300</w:t>
            </w:r>
          </w:p>
        </w:tc>
        <w:tc>
          <w:tcPr>
            <w:tcW w:w="1399"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300</w:t>
            </w:r>
          </w:p>
        </w:tc>
        <w:tc>
          <w:tcPr>
            <w:tcW w:w="1399"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300</w:t>
            </w:r>
          </w:p>
        </w:tc>
      </w:tr>
      <w:tr w:rsidR="003D4AA1" w:rsidRPr="00072F01" w:rsidTr="00280C66">
        <w:tblPrEx>
          <w:tblLook w:val="0000"/>
        </w:tblPrEx>
        <w:trPr>
          <w:trHeight w:val="612"/>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lang w:val="en-US"/>
              </w:rPr>
              <w:t>4</w:t>
            </w:r>
            <w:r w:rsidRPr="00072F01">
              <w:rPr>
                <w:rFonts w:ascii="Times New Roman" w:hAnsi="Times New Roman"/>
                <w:bCs/>
              </w:rPr>
              <w:t>.2</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Общеобразовательные школы</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мест</w:t>
            </w:r>
          </w:p>
        </w:tc>
        <w:tc>
          <w:tcPr>
            <w:tcW w:w="1834"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800</w:t>
            </w:r>
          </w:p>
        </w:tc>
        <w:tc>
          <w:tcPr>
            <w:tcW w:w="1399"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800</w:t>
            </w:r>
          </w:p>
        </w:tc>
        <w:tc>
          <w:tcPr>
            <w:tcW w:w="1399"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800</w:t>
            </w:r>
          </w:p>
        </w:tc>
      </w:tr>
      <w:tr w:rsidR="003D4AA1" w:rsidRPr="00072F01" w:rsidTr="00280C66">
        <w:tblPrEx>
          <w:tblLook w:val="0000"/>
        </w:tblPrEx>
        <w:trPr>
          <w:trHeight w:val="632"/>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4.3</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Больничные учреждения</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коек</w:t>
            </w:r>
          </w:p>
        </w:tc>
        <w:tc>
          <w:tcPr>
            <w:tcW w:w="1834"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w:t>
            </w:r>
          </w:p>
        </w:tc>
        <w:tc>
          <w:tcPr>
            <w:tcW w:w="1399"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w:t>
            </w:r>
          </w:p>
        </w:tc>
        <w:tc>
          <w:tcPr>
            <w:tcW w:w="1399"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30</w:t>
            </w:r>
          </w:p>
        </w:tc>
      </w:tr>
      <w:tr w:rsidR="003D4AA1" w:rsidRPr="00072F01" w:rsidTr="00280C66">
        <w:tblPrEx>
          <w:tblLook w:val="0000"/>
        </w:tblPrEx>
        <w:trPr>
          <w:trHeight w:val="218"/>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4.4</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ФАП</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объект</w:t>
            </w:r>
          </w:p>
        </w:tc>
        <w:tc>
          <w:tcPr>
            <w:tcW w:w="1834"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1</w:t>
            </w:r>
          </w:p>
        </w:tc>
        <w:tc>
          <w:tcPr>
            <w:tcW w:w="1399"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1</w:t>
            </w:r>
          </w:p>
        </w:tc>
        <w:tc>
          <w:tcPr>
            <w:tcW w:w="1399"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1</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ФП</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объект</w:t>
            </w:r>
          </w:p>
        </w:tc>
        <w:tc>
          <w:tcPr>
            <w:tcW w:w="1834"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4.5</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Амбулатории/поликлиники</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объект</w:t>
            </w:r>
          </w:p>
        </w:tc>
        <w:tc>
          <w:tcPr>
            <w:tcW w:w="1834"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399"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399"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4.6</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Станций скорой помощи</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объект</w:t>
            </w:r>
          </w:p>
        </w:tc>
        <w:tc>
          <w:tcPr>
            <w:tcW w:w="1834"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399" w:type="dxa"/>
            <w:gridSpan w:val="2"/>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c>
          <w:tcPr>
            <w:tcW w:w="1399" w:type="dxa"/>
            <w:shd w:val="clear" w:color="auto" w:fill="auto"/>
            <w:vAlign w:val="center"/>
          </w:tcPr>
          <w:p w:rsidR="003D4AA1" w:rsidRPr="00072F01" w:rsidRDefault="003D4AA1" w:rsidP="00280C66">
            <w:pPr>
              <w:rPr>
                <w:rFonts w:ascii="Times New Roman" w:hAnsi="Times New Roman"/>
                <w:bCs/>
              </w:rPr>
            </w:pPr>
            <w:r>
              <w:rPr>
                <w:rFonts w:ascii="Times New Roman" w:hAnsi="Times New Roman"/>
                <w:bCs/>
              </w:rPr>
              <w:t>1</w:t>
            </w:r>
          </w:p>
        </w:tc>
      </w:tr>
      <w:tr w:rsidR="003D4AA1" w:rsidRPr="00072F01" w:rsidTr="00280C66">
        <w:tblPrEx>
          <w:tblLook w:val="0000"/>
        </w:tblPrEx>
        <w:trPr>
          <w:trHeight w:val="333"/>
        </w:trPr>
        <w:tc>
          <w:tcPr>
            <w:tcW w:w="586" w:type="dxa"/>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lastRenderedPageBreak/>
              <w:t>V</w:t>
            </w:r>
          </w:p>
        </w:tc>
        <w:tc>
          <w:tcPr>
            <w:tcW w:w="9318" w:type="dxa"/>
            <w:gridSpan w:val="9"/>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Транспортная инфраструктура</w:t>
            </w:r>
          </w:p>
        </w:tc>
      </w:tr>
      <w:tr w:rsidR="003D4AA1" w:rsidRPr="00072F01" w:rsidTr="00280C66">
        <w:tblPrEx>
          <w:tblLook w:val="0000"/>
        </w:tblPrEx>
        <w:trPr>
          <w:trHeight w:val="170"/>
        </w:trPr>
        <w:tc>
          <w:tcPr>
            <w:tcW w:w="586"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lang w:val="en-US"/>
              </w:rPr>
              <w:t>5</w:t>
            </w:r>
            <w:r w:rsidRPr="00072F01">
              <w:rPr>
                <w:rFonts w:ascii="Times New Roman" w:hAnsi="Times New Roman"/>
                <w:bCs/>
              </w:rPr>
              <w:t>.1</w:t>
            </w:r>
          </w:p>
        </w:tc>
        <w:tc>
          <w:tcPr>
            <w:tcW w:w="3188" w:type="dxa"/>
            <w:gridSpan w:val="3"/>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км</w:t>
            </w:r>
          </w:p>
        </w:tc>
        <w:tc>
          <w:tcPr>
            <w:tcW w:w="1834"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gridSpan w:val="2"/>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shd w:val="clear" w:color="auto" w:fill="auto"/>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5.2</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5.3</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да/нет</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Да</w:t>
            </w:r>
          </w:p>
        </w:tc>
        <w:tc>
          <w:tcPr>
            <w:tcW w:w="1399"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да</w:t>
            </w:r>
          </w:p>
        </w:tc>
        <w:tc>
          <w:tcPr>
            <w:tcW w:w="1399" w:type="dxa"/>
            <w:vAlign w:val="center"/>
          </w:tcPr>
          <w:p w:rsidR="003D4AA1" w:rsidRPr="00072F01" w:rsidRDefault="003D4AA1" w:rsidP="00280C66">
            <w:pPr>
              <w:rPr>
                <w:rFonts w:ascii="Times New Roman" w:hAnsi="Times New Roman"/>
                <w:bCs/>
              </w:rPr>
            </w:pPr>
            <w:r w:rsidRPr="00072F01">
              <w:rPr>
                <w:rFonts w:ascii="Times New Roman" w:hAnsi="Times New Roman"/>
                <w:bCs/>
              </w:rPr>
              <w:t>да</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5.4</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Объекты транспортной инфраструктуры</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единиц</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c>
          <w:tcPr>
            <w:tcW w:w="1399" w:type="dxa"/>
            <w:vAlign w:val="center"/>
          </w:tcPr>
          <w:p w:rsidR="003D4AA1" w:rsidRPr="00072F01" w:rsidRDefault="003D4AA1" w:rsidP="00280C66">
            <w:pPr>
              <w:rPr>
                <w:rFonts w:ascii="Times New Roman" w:hAnsi="Times New Roman"/>
                <w:bCs/>
              </w:rPr>
            </w:pPr>
            <w:r w:rsidRPr="00072F01">
              <w:rPr>
                <w:rFonts w:ascii="Times New Roman" w:hAnsi="Times New Roman"/>
                <w:bCs/>
              </w:rPr>
              <w:t>0</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
                <w:bCs/>
                <w:lang w:val="en-US"/>
              </w:rPr>
            </w:pPr>
            <w:r w:rsidRPr="00072F01">
              <w:rPr>
                <w:rFonts w:ascii="Times New Roman" w:hAnsi="Times New Roman"/>
                <w:b/>
                <w:bCs/>
                <w:lang w:val="en-US"/>
              </w:rPr>
              <w:t>VI</w:t>
            </w:r>
          </w:p>
        </w:tc>
        <w:tc>
          <w:tcPr>
            <w:tcW w:w="9318" w:type="dxa"/>
            <w:gridSpan w:val="9"/>
            <w:vAlign w:val="center"/>
          </w:tcPr>
          <w:p w:rsidR="003D4AA1" w:rsidRPr="00072F01" w:rsidRDefault="003D4AA1" w:rsidP="00280C66">
            <w:pPr>
              <w:rPr>
                <w:rFonts w:ascii="Times New Roman" w:hAnsi="Times New Roman"/>
                <w:b/>
                <w:bCs/>
              </w:rPr>
            </w:pPr>
            <w:r w:rsidRPr="00072F01">
              <w:rPr>
                <w:rFonts w:ascii="Times New Roman" w:hAnsi="Times New Roman"/>
                <w:b/>
                <w:bCs/>
              </w:rPr>
              <w:t>Инженерная инфраструктура</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shd w:val="clear" w:color="auto" w:fill="auto"/>
            <w:vAlign w:val="center"/>
          </w:tcPr>
          <w:p w:rsidR="003D4AA1" w:rsidRPr="00072F01" w:rsidRDefault="003D4AA1" w:rsidP="00280C66">
            <w:pPr>
              <w:rPr>
                <w:rFonts w:ascii="Times New Roman" w:hAnsi="Times New Roman"/>
                <w:b/>
                <w:bCs/>
              </w:rPr>
            </w:pPr>
            <w:r w:rsidRPr="00072F01">
              <w:rPr>
                <w:rFonts w:ascii="Times New Roman" w:hAnsi="Times New Roman"/>
                <w:b/>
                <w:bCs/>
              </w:rPr>
              <w:t>Электроснабжение</w:t>
            </w:r>
          </w:p>
        </w:tc>
        <w:tc>
          <w:tcPr>
            <w:tcW w:w="1498" w:type="dxa"/>
            <w:vAlign w:val="center"/>
          </w:tcPr>
          <w:p w:rsidR="003D4AA1" w:rsidRPr="00072F01" w:rsidRDefault="003D4AA1" w:rsidP="00280C66">
            <w:pPr>
              <w:rPr>
                <w:rFonts w:ascii="Times New Roman" w:hAnsi="Times New Roman"/>
                <w:bCs/>
              </w:rPr>
            </w:pPr>
          </w:p>
        </w:tc>
        <w:tc>
          <w:tcPr>
            <w:tcW w:w="1834" w:type="dxa"/>
            <w:gridSpan w:val="2"/>
            <w:vAlign w:val="center"/>
          </w:tcPr>
          <w:p w:rsidR="003D4AA1" w:rsidRPr="00072F01" w:rsidRDefault="003D4AA1" w:rsidP="00280C66">
            <w:pPr>
              <w:rPr>
                <w:rFonts w:ascii="Times New Roman" w:hAnsi="Times New Roman"/>
                <w:bCs/>
              </w:rPr>
            </w:pPr>
          </w:p>
        </w:tc>
        <w:tc>
          <w:tcPr>
            <w:tcW w:w="1399" w:type="dxa"/>
            <w:gridSpan w:val="2"/>
            <w:vAlign w:val="center"/>
          </w:tcPr>
          <w:p w:rsidR="003D4AA1" w:rsidRPr="00072F01" w:rsidRDefault="003D4AA1" w:rsidP="00280C66">
            <w:pPr>
              <w:rPr>
                <w:rFonts w:ascii="Times New Roman" w:hAnsi="Times New Roman"/>
                <w:bCs/>
              </w:rPr>
            </w:pPr>
          </w:p>
        </w:tc>
        <w:tc>
          <w:tcPr>
            <w:tcW w:w="1399" w:type="dxa"/>
            <w:vAlign w:val="center"/>
          </w:tcPr>
          <w:p w:rsidR="003D4AA1" w:rsidRPr="00072F01" w:rsidRDefault="003D4AA1" w:rsidP="00280C66">
            <w:pPr>
              <w:rPr>
                <w:rFonts w:ascii="Times New Roman" w:hAnsi="Times New Roman"/>
                <w:bCs/>
              </w:rPr>
            </w:pPr>
          </w:p>
        </w:tc>
      </w:tr>
      <w:tr w:rsidR="003D4AA1" w:rsidRPr="00072F01" w:rsidTr="00280C66">
        <w:tblPrEx>
          <w:tblLook w:val="0000"/>
        </w:tblPrEx>
        <w:trPr>
          <w:trHeight w:val="170"/>
        </w:trPr>
        <w:tc>
          <w:tcPr>
            <w:tcW w:w="586" w:type="dxa"/>
            <w:vMerge w:val="restart"/>
            <w:vAlign w:val="center"/>
          </w:tcPr>
          <w:p w:rsidR="003D4AA1" w:rsidRPr="00072F01" w:rsidRDefault="003D4AA1" w:rsidP="00280C66">
            <w:pPr>
              <w:rPr>
                <w:rFonts w:ascii="Times New Roman" w:hAnsi="Times New Roman"/>
                <w:bCs/>
              </w:rPr>
            </w:pPr>
            <w:r w:rsidRPr="00072F01">
              <w:rPr>
                <w:rFonts w:ascii="Times New Roman" w:hAnsi="Times New Roman"/>
                <w:bCs/>
              </w:rPr>
              <w:t>6.1</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Расчетные показатели электрическая нагрузка</w:t>
            </w:r>
          </w:p>
        </w:tc>
        <w:tc>
          <w:tcPr>
            <w:tcW w:w="1498" w:type="dxa"/>
            <w:vAlign w:val="center"/>
          </w:tcPr>
          <w:p w:rsidR="003D4AA1" w:rsidRPr="00072F01" w:rsidRDefault="003D4AA1" w:rsidP="00280C66">
            <w:pPr>
              <w:rPr>
                <w:rFonts w:ascii="Times New Roman" w:hAnsi="Times New Roman"/>
                <w:bCs/>
              </w:rPr>
            </w:pP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vAlign w:val="center"/>
          </w:tcPr>
          <w:p w:rsidR="003D4AA1" w:rsidRPr="00072F01" w:rsidRDefault="003D4AA1" w:rsidP="00280C66">
            <w:pPr>
              <w:rPr>
                <w:rFonts w:ascii="Times New Roman" w:hAnsi="Times New Roman"/>
                <w:bCs/>
              </w:rPr>
            </w:pPr>
            <w:r w:rsidRPr="00072F01">
              <w:rPr>
                <w:rFonts w:ascii="Times New Roman" w:hAnsi="Times New Roman"/>
                <w:bCs/>
              </w:rPr>
              <w:t>-</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Pr>
                <w:rFonts w:ascii="Times New Roman" w:hAnsi="Times New Roman"/>
                <w:bCs/>
              </w:rPr>
              <w:t>г. Ардатов</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кВт</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5666,19</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5517,45</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Pr>
                <w:rFonts w:ascii="Times New Roman" w:hAnsi="Times New Roman"/>
                <w:bCs/>
              </w:rPr>
              <w:t>Всего по городскому</w:t>
            </w:r>
            <w:r w:rsidRPr="00072F01">
              <w:rPr>
                <w:rFonts w:ascii="Times New Roman" w:hAnsi="Times New Roman"/>
                <w:bCs/>
              </w:rPr>
              <w:t xml:space="preserve"> поселению</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кВт</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5666,19</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5517,45</w:t>
            </w:r>
          </w:p>
        </w:tc>
      </w:tr>
      <w:tr w:rsidR="003D4AA1" w:rsidRPr="00072F01" w:rsidTr="00280C66">
        <w:tblPrEx>
          <w:tblLook w:val="0000"/>
        </w:tblPrEx>
        <w:trPr>
          <w:trHeight w:val="170"/>
        </w:trPr>
        <w:tc>
          <w:tcPr>
            <w:tcW w:w="586" w:type="dxa"/>
            <w:vMerge w:val="restart"/>
            <w:vAlign w:val="center"/>
          </w:tcPr>
          <w:p w:rsidR="003D4AA1" w:rsidRPr="00072F01" w:rsidRDefault="003D4AA1" w:rsidP="00280C66">
            <w:pPr>
              <w:rPr>
                <w:rFonts w:ascii="Times New Roman" w:hAnsi="Times New Roman"/>
                <w:bCs/>
              </w:rPr>
            </w:pPr>
            <w:r>
              <w:rPr>
                <w:rFonts w:ascii="Times New Roman" w:hAnsi="Times New Roman"/>
                <w:bCs/>
              </w:rPr>
              <w:t>6.2</w:t>
            </w: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
                <w:bCs/>
              </w:rPr>
              <w:t>Водоснабжение</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p>
        </w:tc>
        <w:tc>
          <w:tcPr>
            <w:tcW w:w="1399" w:type="dxa"/>
            <w:gridSpan w:val="2"/>
            <w:vAlign w:val="center"/>
          </w:tcPr>
          <w:p w:rsidR="003D4AA1" w:rsidRPr="00072F01" w:rsidRDefault="003D4AA1" w:rsidP="00280C66">
            <w:pPr>
              <w:rPr>
                <w:rFonts w:ascii="Times New Roman" w:hAnsi="Times New Roman"/>
              </w:rPr>
            </w:pPr>
          </w:p>
        </w:tc>
        <w:tc>
          <w:tcPr>
            <w:tcW w:w="1399" w:type="dxa"/>
            <w:vAlign w:val="center"/>
          </w:tcPr>
          <w:p w:rsidR="003D4AA1" w:rsidRPr="00072F01" w:rsidRDefault="003D4AA1" w:rsidP="00280C66">
            <w:pPr>
              <w:rPr>
                <w:rFonts w:ascii="Times New Roman" w:hAnsi="Times New Roman"/>
              </w:rPr>
            </w:pP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
                <w:bCs/>
              </w:rPr>
              <w:t>Водопотребление – всего</w:t>
            </w:r>
          </w:p>
          <w:p w:rsidR="003D4AA1" w:rsidRPr="00072F01" w:rsidRDefault="003D4AA1" w:rsidP="00280C66">
            <w:pPr>
              <w:rPr>
                <w:rFonts w:ascii="Times New Roman" w:hAnsi="Times New Roman"/>
                <w:bCs/>
              </w:rPr>
            </w:pPr>
            <w:r w:rsidRPr="00072F01">
              <w:rPr>
                <w:rFonts w:ascii="Times New Roman" w:hAnsi="Times New Roman"/>
                <w:bCs/>
              </w:rPr>
              <w:t>в том числе:</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2769,04</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2830,15</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на хозяйственно-питьевые нужды</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1860,54</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1811,7</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на поливочные нужды</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507,42</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494,1</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на производственные нужды</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186,05</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271,76</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на пожаротушение</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162</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162</w:t>
            </w:r>
          </w:p>
        </w:tc>
      </w:tr>
      <w:tr w:rsidR="003D4AA1" w:rsidRPr="00072F01" w:rsidTr="00280C66">
        <w:tblPrEx>
          <w:tblLook w:val="0000"/>
        </w:tblPrEx>
        <w:trPr>
          <w:trHeight w:val="170"/>
        </w:trPr>
        <w:tc>
          <w:tcPr>
            <w:tcW w:w="586" w:type="dxa"/>
            <w:vMerge/>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неучтенные расходы</w:t>
            </w:r>
          </w:p>
        </w:tc>
        <w:tc>
          <w:tcPr>
            <w:tcW w:w="1498" w:type="dxa"/>
            <w:vAlign w:val="center"/>
          </w:tcPr>
          <w:p w:rsidR="003D4AA1" w:rsidRPr="00072F01" w:rsidRDefault="003D4AA1" w:rsidP="00280C66">
            <w:pPr>
              <w:rPr>
                <w:rFonts w:ascii="Times New Roman" w:hAnsi="Times New Roman"/>
              </w:rPr>
            </w:pPr>
            <w:r w:rsidRPr="00072F01">
              <w:rPr>
                <w:rFonts w:ascii="Times New Roman" w:hAnsi="Times New Roman"/>
              </w:rPr>
              <w:t>м</w:t>
            </w:r>
            <w:r w:rsidRPr="00072F01">
              <w:rPr>
                <w:rFonts w:ascii="Times New Roman" w:hAnsi="Times New Roman"/>
                <w:vertAlign w:val="superscript"/>
              </w:rPr>
              <w:t>3</w:t>
            </w:r>
            <w:r w:rsidRPr="00072F01">
              <w:rPr>
                <w:rFonts w:ascii="Times New Roman" w:hAnsi="Times New Roman"/>
              </w:rPr>
              <w:t>/</w:t>
            </w:r>
            <w:proofErr w:type="spellStart"/>
            <w:r w:rsidRPr="00072F01">
              <w:rPr>
                <w:rFonts w:ascii="Times New Roman" w:hAnsi="Times New Roman"/>
              </w:rPr>
              <w:t>сут</w:t>
            </w:r>
            <w:proofErr w:type="spellEnd"/>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93,03</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90,59</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Pr>
                <w:rFonts w:ascii="Times New Roman" w:hAnsi="Times New Roman"/>
                <w:bCs/>
              </w:rPr>
              <w:t>6.3</w:t>
            </w: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
                <w:bCs/>
              </w:rPr>
              <w:t>Водоотведение</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p>
        </w:tc>
        <w:tc>
          <w:tcPr>
            <w:tcW w:w="1399" w:type="dxa"/>
            <w:gridSpan w:val="2"/>
            <w:vAlign w:val="center"/>
          </w:tcPr>
          <w:p w:rsidR="003D4AA1" w:rsidRPr="00072F01" w:rsidRDefault="003D4AA1" w:rsidP="00280C66">
            <w:pPr>
              <w:rPr>
                <w:rFonts w:ascii="Times New Roman" w:hAnsi="Times New Roman"/>
              </w:rPr>
            </w:pPr>
          </w:p>
        </w:tc>
        <w:tc>
          <w:tcPr>
            <w:tcW w:w="1399" w:type="dxa"/>
            <w:vAlign w:val="center"/>
          </w:tcPr>
          <w:p w:rsidR="003D4AA1" w:rsidRPr="00072F01" w:rsidRDefault="003D4AA1" w:rsidP="00280C66">
            <w:pPr>
              <w:rPr>
                <w:rFonts w:ascii="Times New Roman" w:hAnsi="Times New Roman"/>
              </w:rPr>
            </w:pP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Общее поступление сточных вод – всего</w:t>
            </w:r>
          </w:p>
          <w:p w:rsidR="003D4AA1" w:rsidRPr="00072F01" w:rsidRDefault="003D4AA1" w:rsidP="00280C66">
            <w:pPr>
              <w:rPr>
                <w:rFonts w:ascii="Times New Roman" w:hAnsi="Times New Roman"/>
                <w:b/>
                <w:bCs/>
              </w:rPr>
            </w:pPr>
            <w:r w:rsidRPr="00072F01">
              <w:rPr>
                <w:rFonts w:ascii="Times New Roman" w:hAnsi="Times New Roman"/>
                <w:b/>
                <w:bCs/>
              </w:rPr>
              <w:t>в том числе:</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1445,64</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1483,78</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хозяйственно-бытовые</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1302,38</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1268,19</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производственные</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r w:rsidRPr="00072F01">
              <w:rPr>
                <w:rFonts w:ascii="Times New Roman" w:hAnsi="Times New Roman"/>
              </w:rPr>
              <w:t>-</w:t>
            </w: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78,14</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152,18</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неучтенные расходы</w:t>
            </w:r>
          </w:p>
        </w:tc>
        <w:tc>
          <w:tcPr>
            <w:tcW w:w="1498" w:type="dxa"/>
            <w:vAlign w:val="center"/>
          </w:tcPr>
          <w:p w:rsidR="003D4AA1" w:rsidRPr="00072F01" w:rsidRDefault="003D4AA1" w:rsidP="00280C66">
            <w:pPr>
              <w:rPr>
                <w:rFonts w:ascii="Times New Roman" w:hAnsi="Times New Roman"/>
              </w:rPr>
            </w:pPr>
          </w:p>
        </w:tc>
        <w:tc>
          <w:tcPr>
            <w:tcW w:w="1834" w:type="dxa"/>
            <w:gridSpan w:val="2"/>
            <w:vAlign w:val="center"/>
          </w:tcPr>
          <w:p w:rsidR="003D4AA1" w:rsidRPr="00072F01" w:rsidRDefault="003D4AA1" w:rsidP="00280C66">
            <w:pPr>
              <w:rPr>
                <w:rFonts w:ascii="Times New Roman" w:hAnsi="Times New Roman"/>
              </w:rPr>
            </w:pPr>
          </w:p>
        </w:tc>
        <w:tc>
          <w:tcPr>
            <w:tcW w:w="1399" w:type="dxa"/>
            <w:gridSpan w:val="2"/>
            <w:vAlign w:val="center"/>
          </w:tcPr>
          <w:p w:rsidR="003D4AA1" w:rsidRPr="00072F01" w:rsidRDefault="003D4AA1" w:rsidP="00280C66">
            <w:pPr>
              <w:rPr>
                <w:rFonts w:ascii="Times New Roman" w:hAnsi="Times New Roman"/>
              </w:rPr>
            </w:pPr>
            <w:r>
              <w:rPr>
                <w:rFonts w:ascii="Times New Roman" w:hAnsi="Times New Roman"/>
              </w:rPr>
              <w:t>65,12</w:t>
            </w:r>
          </w:p>
        </w:tc>
        <w:tc>
          <w:tcPr>
            <w:tcW w:w="1399" w:type="dxa"/>
            <w:vAlign w:val="center"/>
          </w:tcPr>
          <w:p w:rsidR="003D4AA1" w:rsidRPr="00072F01" w:rsidRDefault="003D4AA1" w:rsidP="00280C66">
            <w:pPr>
              <w:rPr>
                <w:rFonts w:ascii="Times New Roman" w:hAnsi="Times New Roman"/>
              </w:rPr>
            </w:pPr>
            <w:r>
              <w:rPr>
                <w:rFonts w:ascii="Times New Roman" w:hAnsi="Times New Roman"/>
              </w:rPr>
              <w:t>63,41</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Pr>
                <w:rFonts w:ascii="Times New Roman" w:hAnsi="Times New Roman"/>
                <w:bCs/>
              </w:rPr>
              <w:t>6.4</w:t>
            </w: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
                <w:bCs/>
              </w:rPr>
              <w:t>Газоснабжение</w:t>
            </w:r>
          </w:p>
        </w:tc>
        <w:tc>
          <w:tcPr>
            <w:tcW w:w="1498" w:type="dxa"/>
            <w:vAlign w:val="center"/>
          </w:tcPr>
          <w:p w:rsidR="003D4AA1" w:rsidRPr="00072F01" w:rsidRDefault="003D4AA1" w:rsidP="00280C66">
            <w:pPr>
              <w:rPr>
                <w:rFonts w:ascii="Times New Roman" w:hAnsi="Times New Roman"/>
                <w:bCs/>
              </w:rPr>
            </w:pPr>
          </w:p>
        </w:tc>
        <w:tc>
          <w:tcPr>
            <w:tcW w:w="1834" w:type="dxa"/>
            <w:gridSpan w:val="2"/>
            <w:vAlign w:val="center"/>
          </w:tcPr>
          <w:p w:rsidR="003D4AA1" w:rsidRPr="00072F01" w:rsidRDefault="003D4AA1" w:rsidP="00280C66">
            <w:pPr>
              <w:rPr>
                <w:rFonts w:ascii="Times New Roman" w:hAnsi="Times New Roman"/>
                <w:bCs/>
              </w:rPr>
            </w:pPr>
          </w:p>
        </w:tc>
        <w:tc>
          <w:tcPr>
            <w:tcW w:w="1399" w:type="dxa"/>
            <w:gridSpan w:val="2"/>
            <w:vAlign w:val="center"/>
          </w:tcPr>
          <w:p w:rsidR="003D4AA1" w:rsidRPr="00072F01" w:rsidRDefault="003D4AA1" w:rsidP="00280C66">
            <w:pPr>
              <w:rPr>
                <w:rFonts w:ascii="Times New Roman" w:hAnsi="Times New Roman"/>
                <w:bCs/>
              </w:rPr>
            </w:pPr>
          </w:p>
        </w:tc>
        <w:tc>
          <w:tcPr>
            <w:tcW w:w="1399" w:type="dxa"/>
            <w:vAlign w:val="center"/>
          </w:tcPr>
          <w:p w:rsidR="003D4AA1" w:rsidRPr="00072F01" w:rsidRDefault="003D4AA1" w:rsidP="00280C66">
            <w:pPr>
              <w:rPr>
                <w:rFonts w:ascii="Times New Roman" w:hAnsi="Times New Roman"/>
                <w:bCs/>
              </w:rPr>
            </w:pP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
                <w:bCs/>
              </w:rPr>
              <w:t xml:space="preserve">Ориентировочный расход </w:t>
            </w:r>
            <w:r w:rsidRPr="00072F01">
              <w:rPr>
                <w:rFonts w:ascii="Times New Roman" w:hAnsi="Times New Roman"/>
                <w:b/>
                <w:bCs/>
              </w:rPr>
              <w:lastRenderedPageBreak/>
              <w:t>природного газа:</w:t>
            </w:r>
          </w:p>
        </w:tc>
        <w:tc>
          <w:tcPr>
            <w:tcW w:w="1498" w:type="dxa"/>
            <w:vAlign w:val="center"/>
          </w:tcPr>
          <w:p w:rsidR="003D4AA1" w:rsidRPr="00072F01" w:rsidRDefault="003D4AA1" w:rsidP="00280C66">
            <w:pPr>
              <w:rPr>
                <w:rFonts w:ascii="Times New Roman" w:hAnsi="Times New Roman"/>
                <w:bCs/>
              </w:rPr>
            </w:pPr>
          </w:p>
        </w:tc>
        <w:tc>
          <w:tcPr>
            <w:tcW w:w="1834" w:type="dxa"/>
            <w:gridSpan w:val="2"/>
            <w:vAlign w:val="center"/>
          </w:tcPr>
          <w:p w:rsidR="003D4AA1" w:rsidRPr="00072F01" w:rsidRDefault="003D4AA1" w:rsidP="00280C66">
            <w:pPr>
              <w:rPr>
                <w:rFonts w:ascii="Times New Roman" w:hAnsi="Times New Roman"/>
                <w:bCs/>
              </w:rPr>
            </w:pPr>
          </w:p>
        </w:tc>
        <w:tc>
          <w:tcPr>
            <w:tcW w:w="1399" w:type="dxa"/>
            <w:gridSpan w:val="2"/>
            <w:vAlign w:val="center"/>
          </w:tcPr>
          <w:p w:rsidR="003D4AA1" w:rsidRPr="00072F01" w:rsidRDefault="003D4AA1" w:rsidP="00280C66">
            <w:pPr>
              <w:rPr>
                <w:rFonts w:ascii="Times New Roman" w:hAnsi="Times New Roman"/>
                <w:bCs/>
              </w:rPr>
            </w:pPr>
          </w:p>
        </w:tc>
        <w:tc>
          <w:tcPr>
            <w:tcW w:w="1399" w:type="dxa"/>
            <w:vAlign w:val="center"/>
          </w:tcPr>
          <w:p w:rsidR="003D4AA1" w:rsidRPr="00072F01" w:rsidRDefault="003D4AA1" w:rsidP="00280C66">
            <w:pPr>
              <w:rPr>
                <w:rFonts w:ascii="Times New Roman" w:hAnsi="Times New Roman"/>
                <w:bCs/>
              </w:rPr>
            </w:pP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p>
        </w:tc>
        <w:tc>
          <w:tcPr>
            <w:tcW w:w="3188" w:type="dxa"/>
            <w:gridSpan w:val="3"/>
            <w:vAlign w:val="center"/>
          </w:tcPr>
          <w:p w:rsidR="003D4AA1" w:rsidRPr="00072F01" w:rsidRDefault="003D4AA1" w:rsidP="00280C66">
            <w:pPr>
              <w:rPr>
                <w:rFonts w:ascii="Times New Roman" w:hAnsi="Times New Roman"/>
                <w:bCs/>
              </w:rPr>
            </w:pPr>
            <w:r>
              <w:rPr>
                <w:rFonts w:ascii="Times New Roman" w:hAnsi="Times New Roman"/>
                <w:bCs/>
              </w:rPr>
              <w:t>г. Ардатов</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тыс. м</w:t>
            </w:r>
            <w:r w:rsidRPr="00072F01">
              <w:rPr>
                <w:rFonts w:ascii="Times New Roman" w:hAnsi="Times New Roman"/>
                <w:bCs/>
                <w:vertAlign w:val="superscript"/>
              </w:rPr>
              <w:t>3</w:t>
            </w:r>
            <w:r w:rsidRPr="00072F01">
              <w:rPr>
                <w:rFonts w:ascii="Times New Roman" w:hAnsi="Times New Roman"/>
                <w:bCs/>
              </w:rPr>
              <w:t>/год</w:t>
            </w:r>
          </w:p>
        </w:tc>
        <w:tc>
          <w:tcPr>
            <w:tcW w:w="1834" w:type="dxa"/>
            <w:gridSpan w:val="2"/>
            <w:vAlign w:val="center"/>
          </w:tcPr>
          <w:p w:rsidR="003D4AA1" w:rsidRPr="00072F01" w:rsidRDefault="003D4AA1" w:rsidP="00280C66">
            <w:pPr>
              <w:rPr>
                <w:rFonts w:ascii="Times New Roman" w:hAnsi="Times New Roman"/>
                <w:bCs/>
              </w:rPr>
            </w:pPr>
            <w:r w:rsidRPr="00072F01">
              <w:rPr>
                <w:rFonts w:ascii="Times New Roman" w:hAnsi="Times New Roman"/>
                <w:bCs/>
              </w:rPr>
              <w:t>-</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2537,1</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2470,5</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VII</w:t>
            </w:r>
          </w:p>
        </w:tc>
        <w:tc>
          <w:tcPr>
            <w:tcW w:w="9318" w:type="dxa"/>
            <w:gridSpan w:val="9"/>
            <w:vAlign w:val="center"/>
          </w:tcPr>
          <w:p w:rsidR="003D4AA1" w:rsidRPr="00072F01" w:rsidRDefault="003D4AA1" w:rsidP="00280C66">
            <w:pPr>
              <w:rPr>
                <w:rFonts w:ascii="Times New Roman" w:hAnsi="Times New Roman"/>
                <w:b/>
                <w:bCs/>
              </w:rPr>
            </w:pPr>
            <w:r w:rsidRPr="00072F01">
              <w:rPr>
                <w:rFonts w:ascii="Times New Roman" w:hAnsi="Times New Roman"/>
                <w:b/>
                <w:bCs/>
              </w:rPr>
              <w:t>Ритуальное обслуживание населения</w:t>
            </w:r>
          </w:p>
        </w:tc>
      </w:tr>
      <w:tr w:rsidR="003D4AA1" w:rsidRPr="00072F01" w:rsidTr="00280C66">
        <w:tblPrEx>
          <w:tblLook w:val="0000"/>
        </w:tblPrEx>
        <w:trPr>
          <w:trHeight w:val="26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7.1</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xml:space="preserve">Общее количество кладбищ </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единиц</w:t>
            </w:r>
          </w:p>
        </w:tc>
        <w:tc>
          <w:tcPr>
            <w:tcW w:w="1834" w:type="dxa"/>
            <w:gridSpan w:val="2"/>
            <w:vAlign w:val="center"/>
          </w:tcPr>
          <w:p w:rsidR="003D4AA1" w:rsidRPr="00072F01" w:rsidRDefault="003D4AA1" w:rsidP="00280C66">
            <w:pPr>
              <w:rPr>
                <w:rFonts w:ascii="Times New Roman" w:hAnsi="Times New Roman"/>
                <w:bCs/>
              </w:rPr>
            </w:pPr>
            <w:r>
              <w:rPr>
                <w:rFonts w:ascii="Times New Roman" w:hAnsi="Times New Roman"/>
                <w:bCs/>
              </w:rPr>
              <w:t>2</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2</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2</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
                <w:bCs/>
              </w:rPr>
            </w:pPr>
            <w:r w:rsidRPr="00072F01">
              <w:rPr>
                <w:rFonts w:ascii="Times New Roman" w:hAnsi="Times New Roman"/>
                <w:b/>
                <w:bCs/>
                <w:lang w:val="en-US"/>
              </w:rPr>
              <w:t>VIII</w:t>
            </w:r>
          </w:p>
        </w:tc>
        <w:tc>
          <w:tcPr>
            <w:tcW w:w="9318" w:type="dxa"/>
            <w:gridSpan w:val="9"/>
            <w:vAlign w:val="center"/>
          </w:tcPr>
          <w:p w:rsidR="003D4AA1" w:rsidRPr="00072F01" w:rsidRDefault="003D4AA1" w:rsidP="00280C66">
            <w:pPr>
              <w:rPr>
                <w:rFonts w:ascii="Times New Roman" w:hAnsi="Times New Roman"/>
                <w:b/>
                <w:bCs/>
              </w:rPr>
            </w:pPr>
            <w:r w:rsidRPr="00072F01">
              <w:rPr>
                <w:rFonts w:ascii="Times New Roman" w:hAnsi="Times New Roman"/>
                <w:b/>
                <w:bCs/>
              </w:rPr>
              <w:t>Охрана природы и рациональное природопользование</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lang w:val="en-US"/>
              </w:rPr>
              <w:t>8</w:t>
            </w:r>
            <w:r w:rsidRPr="00072F01">
              <w:rPr>
                <w:rFonts w:ascii="Times New Roman" w:hAnsi="Times New Roman"/>
                <w:bCs/>
              </w:rPr>
              <w:t>.1</w:t>
            </w:r>
          </w:p>
        </w:tc>
        <w:tc>
          <w:tcPr>
            <w:tcW w:w="3188" w:type="dxa"/>
            <w:gridSpan w:val="3"/>
            <w:vAlign w:val="center"/>
          </w:tcPr>
          <w:p w:rsidR="003D4AA1" w:rsidRPr="00072F01" w:rsidRDefault="003D4AA1" w:rsidP="00280C66">
            <w:pPr>
              <w:rPr>
                <w:rFonts w:ascii="Times New Roman" w:hAnsi="Times New Roman"/>
                <w:b/>
                <w:bCs/>
              </w:rPr>
            </w:pPr>
            <w:r w:rsidRPr="00072F01">
              <w:rPr>
                <w:rFonts w:ascii="Times New Roman" w:hAnsi="Times New Roman"/>
                <w:bCs/>
              </w:rPr>
              <w:t>Места складирования отходов:</w:t>
            </w:r>
          </w:p>
          <w:p w:rsidR="003D4AA1" w:rsidRPr="00072F01" w:rsidRDefault="003D4AA1" w:rsidP="00280C66">
            <w:pPr>
              <w:rPr>
                <w:rFonts w:ascii="Times New Roman" w:hAnsi="Times New Roman"/>
                <w:b/>
                <w:bCs/>
              </w:rPr>
            </w:pPr>
          </w:p>
        </w:tc>
        <w:tc>
          <w:tcPr>
            <w:tcW w:w="1498" w:type="dxa"/>
            <w:vAlign w:val="center"/>
          </w:tcPr>
          <w:p w:rsidR="003D4AA1" w:rsidRPr="00072F01" w:rsidRDefault="003D4AA1" w:rsidP="00280C66">
            <w:pPr>
              <w:rPr>
                <w:rFonts w:ascii="Times New Roman" w:hAnsi="Times New Roman"/>
                <w:bCs/>
              </w:rPr>
            </w:pPr>
          </w:p>
        </w:tc>
        <w:tc>
          <w:tcPr>
            <w:tcW w:w="1834" w:type="dxa"/>
            <w:gridSpan w:val="2"/>
            <w:vAlign w:val="center"/>
          </w:tcPr>
          <w:p w:rsidR="003D4AA1" w:rsidRPr="00072F01" w:rsidRDefault="003D4AA1" w:rsidP="00280C66">
            <w:pPr>
              <w:rPr>
                <w:rFonts w:ascii="Times New Roman" w:hAnsi="Times New Roman"/>
                <w:bCs/>
              </w:rPr>
            </w:pPr>
          </w:p>
        </w:tc>
        <w:tc>
          <w:tcPr>
            <w:tcW w:w="1399" w:type="dxa"/>
            <w:gridSpan w:val="2"/>
            <w:vAlign w:val="center"/>
          </w:tcPr>
          <w:p w:rsidR="003D4AA1" w:rsidRPr="00072F01" w:rsidRDefault="003D4AA1" w:rsidP="00280C66">
            <w:pPr>
              <w:rPr>
                <w:rFonts w:ascii="Times New Roman" w:hAnsi="Times New Roman"/>
                <w:bCs/>
              </w:rPr>
            </w:pPr>
          </w:p>
        </w:tc>
        <w:tc>
          <w:tcPr>
            <w:tcW w:w="1399" w:type="dxa"/>
            <w:vAlign w:val="center"/>
          </w:tcPr>
          <w:p w:rsidR="003D4AA1" w:rsidRPr="00072F01" w:rsidRDefault="003D4AA1" w:rsidP="00280C66">
            <w:pPr>
              <w:rPr>
                <w:rFonts w:ascii="Times New Roman" w:hAnsi="Times New Roman"/>
                <w:bCs/>
              </w:rPr>
            </w:pP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lang w:val="en-US"/>
              </w:rPr>
              <w:t>8</w:t>
            </w:r>
            <w:r w:rsidRPr="00072F01">
              <w:rPr>
                <w:rFonts w:ascii="Times New Roman" w:hAnsi="Times New Roman"/>
                <w:bCs/>
              </w:rPr>
              <w:t>.2</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скотомогильники</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единиц</w:t>
            </w:r>
          </w:p>
        </w:tc>
        <w:tc>
          <w:tcPr>
            <w:tcW w:w="1834" w:type="dxa"/>
            <w:gridSpan w:val="2"/>
            <w:vAlign w:val="center"/>
          </w:tcPr>
          <w:p w:rsidR="003D4AA1" w:rsidRPr="00072F01" w:rsidRDefault="003D4AA1" w:rsidP="00280C66">
            <w:pPr>
              <w:rPr>
                <w:rFonts w:ascii="Times New Roman" w:hAnsi="Times New Roman"/>
                <w:bCs/>
              </w:rPr>
            </w:pPr>
            <w:r>
              <w:rPr>
                <w:rFonts w:ascii="Times New Roman" w:hAnsi="Times New Roman"/>
                <w:bCs/>
              </w:rPr>
              <w:t>0</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0</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0</w:t>
            </w:r>
          </w:p>
        </w:tc>
      </w:tr>
      <w:tr w:rsidR="003D4AA1" w:rsidRPr="00072F01" w:rsidTr="00280C66">
        <w:tblPrEx>
          <w:tblLook w:val="0000"/>
        </w:tblPrEx>
        <w:trPr>
          <w:trHeight w:val="170"/>
        </w:trPr>
        <w:tc>
          <w:tcPr>
            <w:tcW w:w="586" w:type="dxa"/>
            <w:vAlign w:val="center"/>
          </w:tcPr>
          <w:p w:rsidR="003D4AA1" w:rsidRPr="00072F01" w:rsidRDefault="003D4AA1" w:rsidP="00280C66">
            <w:pPr>
              <w:rPr>
                <w:rFonts w:ascii="Times New Roman" w:hAnsi="Times New Roman"/>
                <w:bCs/>
              </w:rPr>
            </w:pPr>
            <w:r w:rsidRPr="00072F01">
              <w:rPr>
                <w:rFonts w:ascii="Times New Roman" w:hAnsi="Times New Roman"/>
                <w:bCs/>
              </w:rPr>
              <w:t>8.3</w:t>
            </w:r>
          </w:p>
        </w:tc>
        <w:tc>
          <w:tcPr>
            <w:tcW w:w="3188" w:type="dxa"/>
            <w:gridSpan w:val="3"/>
            <w:vAlign w:val="center"/>
          </w:tcPr>
          <w:p w:rsidR="003D4AA1" w:rsidRPr="00072F01" w:rsidRDefault="003D4AA1" w:rsidP="00280C66">
            <w:pPr>
              <w:rPr>
                <w:rFonts w:ascii="Times New Roman" w:hAnsi="Times New Roman"/>
                <w:bCs/>
              </w:rPr>
            </w:pPr>
            <w:r w:rsidRPr="00072F01">
              <w:rPr>
                <w:rFonts w:ascii="Times New Roman" w:hAnsi="Times New Roman"/>
                <w:bCs/>
              </w:rPr>
              <w:t>- полигон ТБО</w:t>
            </w:r>
          </w:p>
        </w:tc>
        <w:tc>
          <w:tcPr>
            <w:tcW w:w="1498" w:type="dxa"/>
            <w:vAlign w:val="center"/>
          </w:tcPr>
          <w:p w:rsidR="003D4AA1" w:rsidRPr="00072F01" w:rsidRDefault="003D4AA1" w:rsidP="00280C66">
            <w:pPr>
              <w:rPr>
                <w:rFonts w:ascii="Times New Roman" w:hAnsi="Times New Roman"/>
                <w:bCs/>
              </w:rPr>
            </w:pPr>
            <w:r w:rsidRPr="00072F01">
              <w:rPr>
                <w:rFonts w:ascii="Times New Roman" w:hAnsi="Times New Roman"/>
                <w:bCs/>
              </w:rPr>
              <w:t>единиц</w:t>
            </w:r>
          </w:p>
        </w:tc>
        <w:tc>
          <w:tcPr>
            <w:tcW w:w="1834" w:type="dxa"/>
            <w:gridSpan w:val="2"/>
            <w:vAlign w:val="center"/>
          </w:tcPr>
          <w:p w:rsidR="003D4AA1" w:rsidRPr="00072F01" w:rsidRDefault="003D4AA1" w:rsidP="00280C66">
            <w:pPr>
              <w:rPr>
                <w:rFonts w:ascii="Times New Roman" w:hAnsi="Times New Roman"/>
                <w:bCs/>
              </w:rPr>
            </w:pPr>
            <w:r>
              <w:rPr>
                <w:rFonts w:ascii="Times New Roman" w:hAnsi="Times New Roman"/>
                <w:bCs/>
              </w:rPr>
              <w:t>2</w:t>
            </w:r>
          </w:p>
        </w:tc>
        <w:tc>
          <w:tcPr>
            <w:tcW w:w="1399" w:type="dxa"/>
            <w:gridSpan w:val="2"/>
            <w:vAlign w:val="center"/>
          </w:tcPr>
          <w:p w:rsidR="003D4AA1" w:rsidRPr="00072F01" w:rsidRDefault="003D4AA1" w:rsidP="00280C66">
            <w:pPr>
              <w:rPr>
                <w:rFonts w:ascii="Times New Roman" w:hAnsi="Times New Roman"/>
                <w:bCs/>
              </w:rPr>
            </w:pPr>
            <w:r>
              <w:rPr>
                <w:rFonts w:ascii="Times New Roman" w:hAnsi="Times New Roman"/>
                <w:bCs/>
              </w:rPr>
              <w:t>2</w:t>
            </w:r>
          </w:p>
        </w:tc>
        <w:tc>
          <w:tcPr>
            <w:tcW w:w="1399" w:type="dxa"/>
            <w:vAlign w:val="center"/>
          </w:tcPr>
          <w:p w:rsidR="003D4AA1" w:rsidRPr="00072F01" w:rsidRDefault="003D4AA1" w:rsidP="00280C66">
            <w:pPr>
              <w:rPr>
                <w:rFonts w:ascii="Times New Roman" w:hAnsi="Times New Roman"/>
                <w:bCs/>
              </w:rPr>
            </w:pPr>
            <w:r>
              <w:rPr>
                <w:rFonts w:ascii="Times New Roman" w:hAnsi="Times New Roman"/>
                <w:bCs/>
              </w:rPr>
              <w:t>2</w:t>
            </w: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8"/>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lastRenderedPageBreak/>
        <w:t>РАЗДЕЛ 2.</w:t>
      </w:r>
    </w:p>
    <w:tbl>
      <w:tblPr>
        <w:tblW w:w="22971" w:type="dxa"/>
        <w:tblLook w:val="04A0"/>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 xml:space="preserve">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w:t>
            </w:r>
            <w:proofErr w:type="gramStart"/>
            <w:r w:rsidRPr="009664BF">
              <w:rPr>
                <w:rFonts w:ascii="Times New Roman" w:hAnsi="Times New Roman"/>
                <w:b/>
                <w:bCs/>
                <w:color w:val="365F91"/>
                <w:sz w:val="32"/>
                <w:szCs w:val="32"/>
              </w:rPr>
              <w:t>ОСОБЫМИ</w:t>
            </w:r>
            <w:proofErr w:type="gramEnd"/>
            <w:r w:rsidRPr="009664BF">
              <w:rPr>
                <w:rFonts w:ascii="Times New Roman" w:hAnsi="Times New Roman"/>
                <w:b/>
                <w:bCs/>
                <w:color w:val="365F91"/>
                <w:sz w:val="32"/>
                <w:szCs w:val="32"/>
              </w:rPr>
              <w:t xml:space="preserve">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2794"/>
      </w:tblGrid>
      <w:tr w:rsidR="009F275C" w:rsidRPr="009664BF" w:rsidTr="001820EB">
        <w:trPr>
          <w:tblHeader/>
        </w:trPr>
        <w:tc>
          <w:tcPr>
            <w:tcW w:w="675"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w:t>
            </w:r>
          </w:p>
          <w:p w:rsidR="009F275C" w:rsidRPr="009664BF" w:rsidRDefault="009F275C" w:rsidP="001820EB">
            <w:pPr>
              <w:spacing w:line="276" w:lineRule="auto"/>
              <w:rPr>
                <w:rFonts w:ascii="Times New Roman" w:hAnsi="Times New Roman"/>
                <w:b/>
              </w:rPr>
            </w:pPr>
            <w:proofErr w:type="gramStart"/>
            <w:r w:rsidRPr="009664BF">
              <w:rPr>
                <w:rFonts w:ascii="Times New Roman" w:hAnsi="Times New Roman"/>
                <w:b/>
              </w:rPr>
              <w:t>п</w:t>
            </w:r>
            <w:proofErr w:type="gramEnd"/>
            <w:r w:rsidRPr="009664BF">
              <w:rPr>
                <w:rFonts w:ascii="Times New Roman" w:hAnsi="Times New Roman"/>
                <w:b/>
              </w:rPr>
              <w:t>/п</w:t>
            </w:r>
          </w:p>
        </w:tc>
        <w:tc>
          <w:tcPr>
            <w:tcW w:w="2790"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Виды и наименование</w:t>
            </w:r>
          </w:p>
          <w:p w:rsidR="009F275C" w:rsidRPr="009664BF" w:rsidRDefault="009F275C"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9F275C" w:rsidRPr="009664BF" w:rsidTr="001820EB">
        <w:trPr>
          <w:tblHeader/>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2790"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3451"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4072"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2800"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1.1</w:t>
            </w:r>
          </w:p>
        </w:tc>
        <w:tc>
          <w:tcPr>
            <w:tcW w:w="2790"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r w:rsidR="003D4AA1">
              <w:rPr>
                <w:rFonts w:ascii="Times New Roman" w:hAnsi="Times New Roman"/>
              </w:rPr>
              <w:t xml:space="preserve">городского </w:t>
            </w:r>
            <w:r w:rsidR="003D4AA1">
              <w:rPr>
                <w:rFonts w:ascii="Times New Roman" w:hAnsi="Times New Roman"/>
              </w:rPr>
              <w:lastRenderedPageBreak/>
              <w:t>поселения Ардатов</w:t>
            </w:r>
            <w:r w:rsidRPr="009664BF">
              <w:rPr>
                <w:rFonts w:ascii="Times New Roman" w:hAnsi="Times New Roman"/>
              </w:rPr>
              <w:t xml:space="preserve">. </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w:t>
            </w:r>
            <w:r w:rsidRPr="009664BF">
              <w:rPr>
                <w:rFonts w:ascii="Times New Roman" w:hAnsi="Times New Roman"/>
              </w:rPr>
              <w:lastRenderedPageBreak/>
              <w:t xml:space="preserve">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1. Размещение объектов, расположенных в границах рабочего поселка планируется в пределах красных линий существующих улиц и дорог. В отдельных случаях, </w:t>
            </w:r>
            <w:r w:rsidRPr="009664BF">
              <w:rPr>
                <w:rFonts w:ascii="Times New Roman" w:hAnsi="Times New Roman"/>
              </w:rPr>
              <w:lastRenderedPageBreak/>
              <w:t>требуется уточнение красных линий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w:t>
            </w:r>
          </w:p>
          <w:p w:rsidR="009F275C" w:rsidRPr="009664BF" w:rsidRDefault="009F275C" w:rsidP="001820EB">
            <w:pPr>
              <w:spacing w:line="276" w:lineRule="auto"/>
              <w:rPr>
                <w:rFonts w:ascii="Times New Roman" w:hAnsi="Times New Roman"/>
              </w:rPr>
            </w:pPr>
          </w:p>
        </w:tc>
      </w:tr>
      <w:tr w:rsidR="009F275C" w:rsidRPr="009664BF" w:rsidTr="001820EB">
        <w:trPr>
          <w:trHeight w:val="5662"/>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1.2</w:t>
            </w:r>
          </w:p>
        </w:tc>
        <w:tc>
          <w:tcPr>
            <w:tcW w:w="2790" w:type="dxa"/>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r w:rsidR="003D4AA1">
              <w:rPr>
                <w:rFonts w:ascii="Times New Roman" w:hAnsi="Times New Roman"/>
              </w:rPr>
              <w:t>городского поселения Ардатов</w:t>
            </w:r>
            <w:r w:rsidRPr="009664BF">
              <w:rPr>
                <w:rFonts w:ascii="Times New Roman" w:hAnsi="Times New Roman"/>
              </w:rPr>
              <w:t>.</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9F275C" w:rsidRPr="009664BF" w:rsidRDefault="009F275C"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Уточняется после разработки проектов планировки соответствующих территорий. </w:t>
            </w:r>
          </w:p>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1.3</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Строительство </w:t>
            </w:r>
            <w:r w:rsidRPr="009664BF">
              <w:rPr>
                <w:rFonts w:ascii="Times New Roman" w:eastAsia="Arial Unicode MS" w:hAnsi="Times New Roman"/>
                <w:bCs/>
                <w:color w:val="000000"/>
              </w:rPr>
              <w:lastRenderedPageBreak/>
              <w:t xml:space="preserve">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Строительство дорог с </w:t>
            </w:r>
            <w:r w:rsidRPr="009664BF">
              <w:rPr>
                <w:rFonts w:ascii="Times New Roman" w:hAnsi="Times New Roman"/>
              </w:rPr>
              <w:lastRenderedPageBreak/>
              <w:t>переходным типом покрытия;</w:t>
            </w:r>
          </w:p>
          <w:p w:rsidR="009F275C" w:rsidRPr="009664BF" w:rsidRDefault="003D4AA1" w:rsidP="001820EB">
            <w:pPr>
              <w:spacing w:line="276" w:lineRule="auto"/>
              <w:rPr>
                <w:rFonts w:ascii="Times New Roman" w:hAnsi="Times New Roman"/>
              </w:rPr>
            </w:pPr>
            <w:r>
              <w:rPr>
                <w:rFonts w:ascii="Times New Roman" w:hAnsi="Times New Roman"/>
              </w:rPr>
              <w:t>Строител</w:t>
            </w:r>
            <w:r w:rsidR="009F275C" w:rsidRPr="009664BF">
              <w:rPr>
                <w:rFonts w:ascii="Times New Roman" w:hAnsi="Times New Roman"/>
              </w:rPr>
              <w:t>ь</w:t>
            </w:r>
            <w:r>
              <w:rPr>
                <w:rFonts w:ascii="Times New Roman" w:hAnsi="Times New Roman"/>
              </w:rPr>
              <w:t>с</w:t>
            </w:r>
            <w:r w:rsidR="009F275C" w:rsidRPr="009664BF">
              <w:rPr>
                <w:rFonts w:ascii="Times New Roman" w:hAnsi="Times New Roman"/>
              </w:rPr>
              <w:t xml:space="preserve">тво дорого с </w:t>
            </w:r>
            <w:proofErr w:type="spellStart"/>
            <w:r w:rsidR="009F275C" w:rsidRPr="009664BF">
              <w:rPr>
                <w:rFonts w:ascii="Times New Roman" w:hAnsi="Times New Roman"/>
              </w:rPr>
              <w:t>усовершенстованым</w:t>
            </w:r>
            <w:proofErr w:type="spellEnd"/>
            <w:r w:rsidR="009F275C" w:rsidRPr="009664BF">
              <w:rPr>
                <w:rFonts w:ascii="Times New Roman" w:hAnsi="Times New Roman"/>
              </w:rPr>
              <w:t xml:space="preserve"> типом покрытия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1.4</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Строительство мостов и плотин</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1.5</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дорог</w:t>
            </w:r>
          </w:p>
          <w:p w:rsidR="009F275C" w:rsidRPr="009664BF" w:rsidRDefault="009F275C" w:rsidP="001820EB">
            <w:pPr>
              <w:spacing w:line="276" w:lineRule="auto"/>
              <w:rPr>
                <w:rFonts w:ascii="Times New Roman" w:hAnsi="Times New Roman"/>
              </w:rPr>
            </w:pP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1.6</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мостов и плотин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9F275C" w:rsidRPr="009664BF" w:rsidTr="001820EB">
        <w:trPr>
          <w:trHeight w:val="1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9F275C" w:rsidRPr="009664BF" w:rsidTr="001820EB">
        <w:trPr>
          <w:trHeight w:val="8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proofErr w:type="gramStart"/>
            <w:r w:rsidRPr="009664BF">
              <w:rPr>
                <w:rFonts w:ascii="Times New Roman" w:hAnsi="Times New Roman"/>
              </w:rPr>
              <w:t>новых</w:t>
            </w:r>
            <w:proofErr w:type="gramEnd"/>
            <w:r w:rsidRPr="009664BF">
              <w:rPr>
                <w:rFonts w:ascii="Times New Roman" w:hAnsi="Times New Roman"/>
              </w:rPr>
              <w:t xml:space="preserve"> </w:t>
            </w:r>
            <w:proofErr w:type="spellStart"/>
            <w:r w:rsidRPr="009664BF">
              <w:rPr>
                <w:rFonts w:ascii="Times New Roman" w:hAnsi="Times New Roman"/>
              </w:rPr>
              <w:t>артскважин</w:t>
            </w:r>
            <w:proofErr w:type="spellEnd"/>
            <w:r w:rsidRPr="009664BF">
              <w:rPr>
                <w:rFonts w:ascii="Times New Roman" w:hAnsi="Times New Roman"/>
              </w:rPr>
              <w:t>.</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Населенные пункты </w:t>
            </w:r>
            <w:r w:rsidR="003D4AA1">
              <w:rPr>
                <w:rFonts w:ascii="Times New Roman" w:hAnsi="Times New Roman"/>
              </w:rPr>
              <w:t>Городского поселения Ардатов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7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w:t>
            </w:r>
            <w:proofErr w:type="gramStart"/>
            <w:r w:rsidRPr="009664BF">
              <w:rPr>
                <w:rFonts w:ascii="Times New Roman" w:hAnsi="Times New Roman"/>
              </w:rPr>
              <w:t>существующей</w:t>
            </w:r>
            <w:proofErr w:type="gramEnd"/>
            <w:r w:rsidRPr="009664BF">
              <w:rPr>
                <w:rFonts w:ascii="Times New Roman" w:hAnsi="Times New Roman"/>
              </w:rPr>
              <w:t xml:space="preserve"> </w:t>
            </w:r>
          </w:p>
        </w:tc>
        <w:tc>
          <w:tcPr>
            <w:tcW w:w="4072"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8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существующей застройки, территорий комплексного освоения в целях жилищного </w:t>
            </w:r>
            <w:r w:rsidRPr="009664BF">
              <w:rPr>
                <w:rFonts w:ascii="Times New Roman" w:hAnsi="Times New Roman"/>
              </w:rPr>
              <w:lastRenderedPageBreak/>
              <w:t>строительства.</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222"/>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2.4</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9F275C" w:rsidRPr="009664BF" w:rsidRDefault="009F275C" w:rsidP="001820EB">
            <w:pPr>
              <w:spacing w:line="276" w:lineRule="auto"/>
              <w:rPr>
                <w:rFonts w:ascii="Times New Roman" w:hAnsi="Times New Roman"/>
              </w:rPr>
            </w:pP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Реконтсрукция</w:t>
            </w:r>
            <w:proofErr w:type="spellEnd"/>
            <w:r w:rsidRPr="009664BF">
              <w:rPr>
                <w:rFonts w:ascii="Times New Roman" w:hAnsi="Times New Roman"/>
              </w:rPr>
              <w:t xml:space="preserve"> насосных станций</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Водоотведение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самотечных канализационных коллекторов с подключением выпусков от жилых домов, </w:t>
            </w:r>
            <w:r w:rsidRPr="009664BF">
              <w:rPr>
                <w:rFonts w:ascii="Times New Roman" w:hAnsi="Times New Roman"/>
              </w:rPr>
              <w:lastRenderedPageBreak/>
              <w:t>общественных и промышленных зданий.</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очистки сточных населенных пунктов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2.7</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w:t>
            </w:r>
            <w:proofErr w:type="spellStart"/>
            <w:r w:rsidRPr="009664BF">
              <w:rPr>
                <w:rFonts w:ascii="Times New Roman" w:hAnsi="Times New Roman"/>
              </w:rPr>
              <w:t>воодоотведения</w:t>
            </w:r>
            <w:proofErr w:type="spellEnd"/>
            <w:r w:rsidRPr="009664BF">
              <w:rPr>
                <w:rFonts w:ascii="Times New Roman" w:hAnsi="Times New Roman"/>
              </w:rPr>
              <w:t xml:space="preserve">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сетей водоотведения</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очистных сооружений</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отвода и очистки поверхностных вод </w:t>
            </w:r>
            <w:proofErr w:type="gramStart"/>
            <w:r w:rsidRPr="009664BF">
              <w:rPr>
                <w:rFonts w:ascii="Times New Roman" w:hAnsi="Times New Roman"/>
              </w:rPr>
              <w:t>в</w:t>
            </w:r>
            <w:proofErr w:type="gramEnd"/>
            <w:r w:rsidRPr="009664BF">
              <w:rPr>
                <w:rFonts w:ascii="Times New Roman" w:hAnsi="Times New Roman"/>
              </w:rPr>
              <w:t xml:space="preserve"> населенных</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r w:rsidRPr="009664BF">
              <w:rPr>
                <w:rFonts w:ascii="Times New Roman" w:hAnsi="Times New Roman"/>
              </w:rPr>
              <w:lastRenderedPageBreak/>
              <w:t xml:space="preserve">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Обеспечение теплоснабжения </w:t>
            </w:r>
            <w:r w:rsidRPr="009664BF">
              <w:rPr>
                <w:rFonts w:ascii="Times New Roman" w:hAnsi="Times New Roman"/>
              </w:rPr>
              <w:lastRenderedPageBreak/>
              <w:t xml:space="preserve">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2.15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proofErr w:type="spellStart"/>
            <w:r w:rsidRPr="009664BF">
              <w:rPr>
                <w:rFonts w:ascii="Times New Roman" w:hAnsi="Times New Roman"/>
              </w:rPr>
              <w:t>Газификацяи</w:t>
            </w:r>
            <w:proofErr w:type="spellEnd"/>
            <w:r w:rsidRPr="009664BF">
              <w:rPr>
                <w:rFonts w:ascii="Times New Roman" w:hAnsi="Times New Roman"/>
              </w:rPr>
              <w:t xml:space="preserve"> котельных</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Газоснабжение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w:t>
            </w:r>
            <w:proofErr w:type="gramStart"/>
            <w:r w:rsidRPr="009664BF">
              <w:rPr>
                <w:rFonts w:ascii="Times New Roman" w:hAnsi="Times New Roman"/>
              </w:rPr>
              <w:t>на</w:t>
            </w:r>
            <w:proofErr w:type="gramEnd"/>
            <w:r w:rsidRPr="009664BF">
              <w:rPr>
                <w:rFonts w:ascii="Times New Roman" w:hAnsi="Times New Roman"/>
              </w:rPr>
              <w:t xml:space="preserve"> </w:t>
            </w:r>
          </w:p>
          <w:p w:rsidR="009F275C" w:rsidRPr="009664BF" w:rsidRDefault="009F275C" w:rsidP="001820EB">
            <w:pPr>
              <w:spacing w:line="276" w:lineRule="auto"/>
              <w:rPr>
                <w:rFonts w:ascii="Times New Roman" w:hAnsi="Times New Roman"/>
              </w:rPr>
            </w:pPr>
            <w:r w:rsidRPr="009664BF">
              <w:rPr>
                <w:rFonts w:ascii="Times New Roman" w:hAnsi="Times New Roman"/>
              </w:rPr>
              <w:t>карте 2.</w:t>
            </w:r>
          </w:p>
          <w:p w:rsidR="009F275C" w:rsidRPr="009664BF" w:rsidRDefault="009F275C"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9F275C" w:rsidRPr="009664BF" w:rsidRDefault="009F275C"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r w:rsidR="003D4AA1">
              <w:rPr>
                <w:rFonts w:ascii="Times New Roman" w:hAnsi="Times New Roman"/>
              </w:rPr>
              <w:t>Городского поселения Ардатов</w:t>
            </w:r>
            <w:r w:rsidRPr="009664BF">
              <w:rPr>
                <w:rFonts w:ascii="Times New Roman" w:hAnsi="Times New Roman"/>
              </w:rPr>
              <w:t xml:space="preserve"> – необходимо установление границ земельных </w:t>
            </w:r>
            <w:r w:rsidRPr="009664BF">
              <w:rPr>
                <w:rFonts w:ascii="Times New Roman" w:hAnsi="Times New Roman"/>
              </w:rPr>
              <w:lastRenderedPageBreak/>
              <w:t xml:space="preserve">участков посредством подготовки документации по планировке территорий. </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 xml:space="preserve">Диаметр и расходы газа  должны быть уточнены на последующих стадиях проектирования. Более детальная проработка газоснабжения </w:t>
            </w:r>
            <w:r w:rsidR="003D4AA1">
              <w:rPr>
                <w:rFonts w:ascii="Times New Roman" w:hAnsi="Times New Roman"/>
              </w:rPr>
              <w:t>Городского поселения Ардатов</w:t>
            </w:r>
            <w:r w:rsidRPr="009664BF">
              <w:rPr>
                <w:rFonts w:ascii="Times New Roman" w:hAnsi="Times New Roman"/>
              </w:rPr>
              <w:t xml:space="preserve"> будет производиться на этапах проектирования после выдачи технических условий.</w:t>
            </w:r>
          </w:p>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02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eastAsia="Arial Unicode MS" w:hAnsi="Times New Roman"/>
              </w:rPr>
              <w:t>Установка газораспределительных пунктов</w:t>
            </w:r>
          </w:p>
        </w:tc>
        <w:tc>
          <w:tcPr>
            <w:tcW w:w="3440" w:type="dxa"/>
            <w:gridSpan w:val="2"/>
            <w:shd w:val="clear" w:color="auto" w:fill="auto"/>
          </w:tcPr>
          <w:p w:rsidR="009F275C" w:rsidRPr="009664BF" w:rsidRDefault="009F275C" w:rsidP="001820EB">
            <w:pPr>
              <w:autoSpaceDE w:val="0"/>
              <w:autoSpaceDN w:val="0"/>
              <w:adjustRightInd w:val="0"/>
              <w:spacing w:line="276" w:lineRule="auto"/>
              <w:rPr>
                <w:rFonts w:ascii="Times New Roman" w:hAnsi="Times New Roman"/>
                <w:bCs/>
                <w:iCs/>
                <w:color w:val="000000"/>
              </w:rPr>
            </w:pPr>
            <w:r w:rsidRPr="009664BF">
              <w:rPr>
                <w:rFonts w:ascii="Times New Roman" w:eastAsia="Arial Unicode MS" w:hAnsi="Times New Roman"/>
              </w:rPr>
              <w:t xml:space="preserve">Газорегуляторные пункты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w:t>
            </w:r>
            <w:proofErr w:type="spellStart"/>
            <w:r w:rsidRPr="009664BF">
              <w:rPr>
                <w:rFonts w:ascii="Times New Roman" w:hAnsi="Times New Roman"/>
              </w:rPr>
              <w:t>газорапределительных</w:t>
            </w:r>
            <w:proofErr w:type="spellEnd"/>
            <w:r w:rsidRPr="009664BF">
              <w:rPr>
                <w:rFonts w:ascii="Times New Roman" w:hAnsi="Times New Roman"/>
              </w:rPr>
              <w:t xml:space="preserve"> пунктов определяется  на стадии разработки рабочего проекта после получения технических условий.</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трансформаторных пунктов определяется на этапах проектирования, а также будет </w:t>
            </w:r>
            <w:r w:rsidRPr="009664BF">
              <w:rPr>
                <w:rFonts w:ascii="Times New Roman" w:hAnsi="Times New Roman"/>
              </w:rPr>
              <w:lastRenderedPageBreak/>
              <w:t>уточняться при разработке Проектов планировок на планируемые территории.</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2.25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proofErr w:type="spellStart"/>
            <w:r w:rsidRPr="009664BF">
              <w:rPr>
                <w:rFonts w:ascii="Times New Roman" w:hAnsi="Times New Roman"/>
                <w:b/>
                <w:color w:val="000000"/>
              </w:rPr>
              <w:t>Жилищны</w:t>
            </w:r>
            <w:proofErr w:type="spellEnd"/>
            <w:r w:rsidRPr="009664BF">
              <w:rPr>
                <w:rFonts w:ascii="Times New Roman" w:hAnsi="Times New Roman"/>
                <w:b/>
                <w:color w:val="000000"/>
              </w:rPr>
              <w:t xml:space="preserve"> фонд</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4</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ГТС, водоемы</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635"/>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50"/>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21"/>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Ограничить использование земельных участков, расположенных в зонах возможного затопления </w:t>
            </w:r>
            <w:r w:rsidRPr="009664BF">
              <w:rPr>
                <w:rFonts w:ascii="Times New Roman" w:hAnsi="Times New Roman"/>
              </w:rPr>
              <w:lastRenderedPageBreak/>
              <w:t>при прохождении половодий и в случае аварий на ГТС</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Ограничение использования</w:t>
            </w:r>
          </w:p>
        </w:tc>
        <w:tc>
          <w:tcPr>
            <w:tcW w:w="4057"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lastRenderedPageBreak/>
              <w:t>5</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Образование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proofErr w:type="spellStart"/>
            <w:r w:rsidR="003D4AA1">
              <w:rPr>
                <w:rFonts w:ascii="Times New Roman" w:hAnsi="Times New Roman"/>
              </w:rPr>
              <w:t>Ардатовского</w:t>
            </w:r>
            <w:proofErr w:type="spellEnd"/>
            <w:r w:rsidR="00A26F8E" w:rsidRPr="009664BF">
              <w:rPr>
                <w:rFonts w:ascii="Times New Roman" w:hAnsi="Times New Roman"/>
              </w:rPr>
              <w:t xml:space="preserve"> </w:t>
            </w:r>
            <w:r w:rsidRPr="009664BF">
              <w:rPr>
                <w:rFonts w:ascii="Times New Roman" w:hAnsi="Times New Roman"/>
              </w:rPr>
              <w:t>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lastRenderedPageBreak/>
              <w:t>5.7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5.10</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Дом культуры</w:t>
            </w:r>
          </w:p>
          <w:p w:rsidR="009F275C" w:rsidRPr="009664BF" w:rsidRDefault="009F275C" w:rsidP="001820EB">
            <w:pPr>
              <w:snapToGrid w:val="0"/>
              <w:spacing w:line="276" w:lineRule="auto"/>
              <w:rPr>
                <w:rFonts w:ascii="Times New Roman" w:hAnsi="Times New Roman"/>
              </w:rPr>
            </w:pP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границах населенных пунктов</w:t>
            </w:r>
          </w:p>
          <w:p w:rsidR="009F275C" w:rsidRPr="009664BF" w:rsidRDefault="009F275C" w:rsidP="001820EB">
            <w:pPr>
              <w:spacing w:line="276" w:lineRule="auto"/>
              <w:rPr>
                <w:rFonts w:ascii="Times New Roman" w:hAnsi="Times New Roman"/>
              </w:rPr>
            </w:pP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5.11</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здании администрации</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5.19</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16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9F275C" w:rsidRPr="009664BF" w:rsidTr="001820EB">
        <w:trPr>
          <w:trHeight w:val="11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shd w:val="clear" w:color="auto" w:fill="auto"/>
          </w:tcPr>
          <w:p w:rsidR="009F275C" w:rsidRPr="009664BF" w:rsidRDefault="00D148FA"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19"/>
          <w:pgSz w:w="16840" w:h="11907" w:orient="landscape" w:code="9"/>
          <w:pgMar w:top="1332" w:right="1134" w:bottom="760" w:left="1134" w:header="567" w:footer="720" w:gutter="0"/>
          <w:cols w:space="720"/>
          <w:noEndnote/>
        </w:sectPr>
      </w:pPr>
    </w:p>
    <w:tbl>
      <w:tblPr>
        <w:tblW w:w="0" w:type="auto"/>
        <w:tblLook w:val="04A0"/>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lastRenderedPageBreak/>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r w:rsidR="003D4AA1">
        <w:rPr>
          <w:rFonts w:ascii="Times New Roman" w:hAnsi="Times New Roman"/>
        </w:rPr>
        <w:t>Городского поселения Ардатов</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w:t>
      </w:r>
      <w:proofErr w:type="gramStart"/>
      <w:r w:rsidRPr="009664BF">
        <w:rPr>
          <w:rFonts w:ascii="Times New Roman" w:hAnsi="Times New Roman"/>
        </w:rPr>
        <w:t>захламленных</w:t>
      </w:r>
      <w:proofErr w:type="gramEnd"/>
      <w:r w:rsidRPr="009664BF">
        <w:rPr>
          <w:rFonts w:ascii="Times New Roman" w:hAnsi="Times New Roman"/>
        </w:rPr>
        <w:t xml:space="preserve">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proofErr w:type="spellStart"/>
      <w:r w:rsidRPr="009664BF">
        <w:rPr>
          <w:rFonts w:ascii="Times New Roman" w:hAnsi="Times New Roman"/>
        </w:rPr>
        <w:t>рритории</w:t>
      </w:r>
      <w:proofErr w:type="spellEnd"/>
      <w:r w:rsidRPr="009664BF">
        <w:rPr>
          <w:rFonts w:ascii="Times New Roman" w:hAnsi="Times New Roman"/>
        </w:rPr>
        <w:t xml:space="preserve"> </w:t>
      </w:r>
      <w:proofErr w:type="spellStart"/>
      <w:r w:rsidR="00A26F8E" w:rsidRPr="009664BF">
        <w:rPr>
          <w:rFonts w:ascii="Times New Roman" w:hAnsi="Times New Roman"/>
        </w:rPr>
        <w:t>Мордовско-Полнянского</w:t>
      </w:r>
      <w:proofErr w:type="spellEnd"/>
      <w:r w:rsidRPr="009664BF">
        <w:rPr>
          <w:rFonts w:ascii="Times New Roman" w:hAnsi="Times New Roman"/>
        </w:rPr>
        <w:t xml:space="preserve"> сельского поселения;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r w:rsidR="003D4AA1">
        <w:rPr>
          <w:rFonts w:ascii="Times New Roman" w:hAnsi="Times New Roman"/>
        </w:rPr>
        <w:t>Городского поселения Ардатов</w:t>
      </w:r>
      <w:r w:rsidRPr="009664BF">
        <w:rPr>
          <w:rFonts w:ascii="Times New Roman" w:hAnsi="Times New Roman"/>
        </w:rPr>
        <w:t xml:space="preserve">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Периодичность удаления твердых бытовых отходов необходимо согласовать с районной службой </w:t>
      </w:r>
      <w:proofErr w:type="spellStart"/>
      <w:r w:rsidRPr="009664BF">
        <w:rPr>
          <w:rFonts w:ascii="Times New Roman" w:hAnsi="Times New Roman"/>
        </w:rPr>
        <w:t>Роспотребнадзора</w:t>
      </w:r>
      <w:proofErr w:type="spellEnd"/>
      <w:r w:rsidRPr="009664BF">
        <w:rPr>
          <w:rFonts w:ascii="Times New Roman" w:hAnsi="Times New Roman"/>
        </w:rPr>
        <w:t xml:space="preserve">. Количество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w:t>
      </w:r>
      <w:proofErr w:type="gramStart"/>
      <w:r w:rsidRPr="009664BF">
        <w:rPr>
          <w:rFonts w:ascii="Times New Roman" w:hAnsi="Times New Roman"/>
        </w:rPr>
        <w:t>возможно</w:t>
      </w:r>
      <w:proofErr w:type="gramEnd"/>
      <w:r w:rsidRPr="009664BF">
        <w:rPr>
          <w:rFonts w:ascii="Times New Roman" w:hAnsi="Times New Roman"/>
        </w:rPr>
        <w:t xml:space="preserve">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В отдаленных населенных пунктах численностью менее 1000 человек сбор отходов осуществляется </w:t>
      </w:r>
      <w:proofErr w:type="gramStart"/>
      <w:r w:rsidRPr="009664BF">
        <w:rPr>
          <w:rFonts w:ascii="Times New Roman" w:hAnsi="Times New Roman"/>
        </w:rPr>
        <w:t>в</w:t>
      </w:r>
      <w:proofErr w:type="gramEnd"/>
      <w:r w:rsidRPr="009664BF">
        <w:rPr>
          <w:rFonts w:ascii="Times New Roman" w:hAnsi="Times New Roman"/>
        </w:rPr>
        <w:t xml:space="preserve"> стандартные </w:t>
      </w:r>
      <w:proofErr w:type="spellStart"/>
      <w:r w:rsidRPr="009664BF">
        <w:rPr>
          <w:rFonts w:ascii="Times New Roman" w:hAnsi="Times New Roman"/>
        </w:rPr>
        <w:t>евроконтейнеры</w:t>
      </w:r>
      <w:proofErr w:type="spellEnd"/>
      <w:r w:rsidRPr="009664BF">
        <w:rPr>
          <w:rFonts w:ascii="Times New Roman" w:hAnsi="Times New Roman"/>
        </w:rPr>
        <w:t xml:space="preserve">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20"/>
          <w:footerReference w:type="default" r:id="rId21"/>
          <w:pgSz w:w="11907" w:h="16840" w:code="9"/>
          <w:pgMar w:top="1134" w:right="1134" w:bottom="1134" w:left="1134" w:header="568" w:footer="720" w:gutter="0"/>
          <w:cols w:space="720"/>
          <w:noEndnote/>
        </w:sectPr>
      </w:pPr>
    </w:p>
    <w:tbl>
      <w:tblPr>
        <w:tblW w:w="9747" w:type="dxa"/>
        <w:tblLook w:val="04A0"/>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в виде описания назначений функциональных зон, определены в таблице 2.6.</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r w:rsidR="003D4AA1">
        <w:rPr>
          <w:rFonts w:ascii="Times New Roman" w:hAnsi="Times New Roman"/>
        </w:rPr>
        <w:t>Городского поселения Ардатов</w:t>
      </w:r>
      <w:r w:rsidRPr="009664BF">
        <w:rPr>
          <w:rFonts w:ascii="Times New Roman" w:hAnsi="Times New Roman"/>
        </w:rPr>
        <w:t xml:space="preserve"> </w:t>
      </w:r>
      <w:proofErr w:type="spellStart"/>
      <w:r w:rsidR="003D4AA1">
        <w:rPr>
          <w:rFonts w:ascii="Times New Roman" w:hAnsi="Times New Roman"/>
        </w:rPr>
        <w:t>Ардатовского</w:t>
      </w:r>
      <w:proofErr w:type="spellEnd"/>
      <w:r w:rsidR="00A26F8E" w:rsidRPr="009664BF">
        <w:rPr>
          <w:rFonts w:ascii="Times New Roman" w:hAnsi="Times New Roman"/>
        </w:rPr>
        <w:t xml:space="preserve">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r w:rsidRPr="009664BF">
        <w:rPr>
          <w:rFonts w:ascii="Times New Roman" w:hAnsi="Times New Roman"/>
          <w:bCs/>
        </w:rPr>
        <w:t xml:space="preserve"> </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lastRenderedPageBreak/>
        <w:t>Таблица 2.6</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9F275C" w:rsidRPr="009664BF" w:rsidRDefault="009F275C"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9F275C" w:rsidRPr="009664BF" w:rsidTr="009F275C">
        <w:trPr>
          <w:trHeight w:val="849"/>
          <w:tblHeader/>
        </w:trPr>
        <w:tc>
          <w:tcPr>
            <w:tcW w:w="703"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 xml:space="preserve">№ </w:t>
            </w:r>
            <w:proofErr w:type="gramStart"/>
            <w:r w:rsidRPr="009664BF">
              <w:rPr>
                <w:rFonts w:ascii="Times New Roman" w:hAnsi="Times New Roman"/>
                <w:b/>
              </w:rPr>
              <w:t>п</w:t>
            </w:r>
            <w:proofErr w:type="gramEnd"/>
            <w:r w:rsidRPr="009664BF">
              <w:rPr>
                <w:rFonts w:ascii="Times New Roman" w:hAnsi="Times New Roman"/>
                <w:b/>
              </w:rPr>
              <w:t>/п</w:t>
            </w:r>
          </w:p>
        </w:tc>
        <w:tc>
          <w:tcPr>
            <w:tcW w:w="3098"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w:t>
            </w:r>
            <w:proofErr w:type="gramStart"/>
            <w:r w:rsidRPr="009664BF">
              <w:rPr>
                <w:rFonts w:ascii="Times New Roman" w:hAnsi="Times New Roman"/>
                <w:b/>
                <w:bCs/>
              </w:rPr>
              <w:t>допустимый</w:t>
            </w:r>
            <w:proofErr w:type="gramEnd"/>
            <w:r w:rsidRPr="009664BF">
              <w:rPr>
                <w:rFonts w:ascii="Times New Roman" w:hAnsi="Times New Roman"/>
                <w:b/>
                <w:bCs/>
              </w:rPr>
              <w:t xml:space="preserve"> </w:t>
            </w:r>
            <w:proofErr w:type="spellStart"/>
            <w:r w:rsidRPr="009664BF">
              <w:rPr>
                <w:rFonts w:ascii="Times New Roman" w:hAnsi="Times New Roman"/>
                <w:b/>
                <w:bCs/>
              </w:rPr>
              <w:t>коэфицент</w:t>
            </w:r>
            <w:proofErr w:type="spellEnd"/>
            <w:r w:rsidRPr="009664BF">
              <w:rPr>
                <w:rFonts w:ascii="Times New Roman" w:hAnsi="Times New Roman"/>
                <w:b/>
                <w:bCs/>
              </w:rPr>
              <w:t xml:space="preserve"> застройки зоны  (%)</w:t>
            </w:r>
          </w:p>
        </w:tc>
        <w:tc>
          <w:tcPr>
            <w:tcW w:w="226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9F275C" w:rsidRPr="009664BF" w:rsidTr="009F275C">
        <w:trPr>
          <w:trHeight w:val="7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7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9F275C" w:rsidP="00ED13EF">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9F275C">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lastRenderedPageBreak/>
              <w:t>4</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w:t>
            </w:r>
            <w:proofErr w:type="gramStart"/>
            <w:r w:rsidRPr="009664BF">
              <w:rPr>
                <w:rFonts w:ascii="Times New Roman" w:hAnsi="Times New Roman"/>
                <w:b/>
              </w:rPr>
              <w:t>И-Т</w:t>
            </w:r>
            <w:proofErr w:type="gramEnd"/>
            <w:r w:rsidRPr="009664BF">
              <w:rPr>
                <w:rFonts w:ascii="Times New Roman" w:hAnsi="Times New Roman"/>
                <w:b/>
              </w:rPr>
              <w:t>)</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3D4AA1" w:rsidRDefault="009F275C" w:rsidP="001820EB">
            <w:pPr>
              <w:autoSpaceDE w:val="0"/>
              <w:autoSpaceDN w:val="0"/>
              <w:adjustRightInd w:val="0"/>
              <w:spacing w:line="276" w:lineRule="auto"/>
              <w:rPr>
                <w:rFonts w:ascii="Times New Roman" w:hAnsi="Times New Roman"/>
                <w:b/>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w:t>
            </w:r>
            <w:proofErr w:type="spellStart"/>
            <w:r w:rsidRPr="009664BF">
              <w:rPr>
                <w:rFonts w:ascii="Times New Roman" w:hAnsi="Times New Roman"/>
                <w:b/>
              </w:rPr>
              <w:t>Сх</w:t>
            </w:r>
            <w:proofErr w:type="spellEnd"/>
            <w:r w:rsidRPr="009664BF">
              <w:rPr>
                <w:rFonts w:ascii="Times New Roman" w:hAnsi="Times New Roman"/>
                <w:b/>
              </w:rPr>
              <w:t>)</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auto"/>
            <w:vAlign w:val="center"/>
          </w:tcPr>
          <w:p w:rsidR="009F275C" w:rsidRPr="003D4AA1" w:rsidRDefault="009F275C" w:rsidP="001820EB">
            <w:pPr>
              <w:autoSpaceDE w:val="0"/>
              <w:autoSpaceDN w:val="0"/>
              <w:adjustRightInd w:val="0"/>
              <w:spacing w:line="276" w:lineRule="auto"/>
              <w:rPr>
                <w:rFonts w:ascii="Times New Roman" w:hAnsi="Times New Roman"/>
                <w:b/>
              </w:rPr>
            </w:pPr>
          </w:p>
        </w:tc>
        <w:tc>
          <w:tcPr>
            <w:tcW w:w="130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p>
        </w:tc>
        <w:tc>
          <w:tcPr>
            <w:tcW w:w="226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9F275C" w:rsidP="003D4AA1">
            <w:pPr>
              <w:autoSpaceDE w:val="0"/>
              <w:autoSpaceDN w:val="0"/>
              <w:adjustRightInd w:val="0"/>
              <w:spacing w:line="276" w:lineRule="auto"/>
              <w:ind w:right="757"/>
              <w:jc w:val="left"/>
              <w:rPr>
                <w:rFonts w:ascii="Times New Roman" w:hAnsi="Times New Roman"/>
                <w:b/>
                <w:bCs/>
              </w:rPr>
            </w:pP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w:t>
            </w:r>
            <w:proofErr w:type="gramStart"/>
            <w:r w:rsidRPr="009664BF">
              <w:rPr>
                <w:rFonts w:ascii="Times New Roman" w:hAnsi="Times New Roman"/>
                <w:b/>
                <w:bCs/>
              </w:rPr>
              <w:t>специального</w:t>
            </w:r>
            <w:proofErr w:type="gramEnd"/>
            <w:r w:rsidRPr="009664BF">
              <w:rPr>
                <w:rFonts w:ascii="Times New Roman" w:hAnsi="Times New Roman"/>
                <w:b/>
                <w:bCs/>
              </w:rPr>
              <w:t xml:space="preserve"> </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w:t>
            </w:r>
            <w:proofErr w:type="spellStart"/>
            <w:r w:rsidRPr="009664BF">
              <w:rPr>
                <w:rFonts w:ascii="Times New Roman" w:hAnsi="Times New Roman"/>
                <w:b/>
                <w:bCs/>
              </w:rPr>
              <w:t>Сп</w:t>
            </w:r>
            <w:proofErr w:type="spellEnd"/>
            <w:r w:rsidRPr="009664BF">
              <w:rPr>
                <w:rFonts w:ascii="Times New Roman" w:hAnsi="Times New Roman"/>
                <w:b/>
                <w:bCs/>
              </w:rPr>
              <w:t>)</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vAlign w:val="center"/>
          </w:tcPr>
          <w:p w:rsidR="009F275C" w:rsidRPr="003D4AA1"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p>
        </w:tc>
        <w:tc>
          <w:tcPr>
            <w:tcW w:w="2268" w:type="dxa"/>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9F275C">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B432E9" w:rsidRPr="009664BF" w:rsidRDefault="00B432E9" w:rsidP="006D3AA1">
      <w:pPr>
        <w:pageBreakBefore/>
        <w:tabs>
          <w:tab w:val="left" w:pos="3945"/>
        </w:tabs>
        <w:ind w:right="-284"/>
        <w:rPr>
          <w:rFonts w:ascii="Times New Roman" w:hAnsi="Times New Roman"/>
        </w:rPr>
      </w:pPr>
    </w:p>
    <w:sectPr w:rsidR="00B432E9"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22E" w:rsidRDefault="00F5522E" w:rsidP="006736BC">
      <w:pPr>
        <w:pStyle w:val="aff"/>
      </w:pPr>
      <w:r>
        <w:separator/>
      </w:r>
    </w:p>
  </w:endnote>
  <w:endnote w:type="continuationSeparator" w:id="0">
    <w:p w:rsidR="00F5522E" w:rsidRDefault="00F5522E" w:rsidP="006736BC">
      <w:pPr>
        <w:pStyle w:val="aff"/>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5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C8"/>
    <w:family w:val="decorative"/>
    <w:notTrueType/>
    <w:pitch w:val="variable"/>
    <w:sig w:usb0="00000001" w:usb1="10000000" w:usb2="00000000" w:usb3="00000000" w:csb0="8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CC"/>
    <w:family w:val="roman"/>
    <w:pitch w:val="variable"/>
    <w:sig w:usb0="04000687" w:usb1="00000000" w:usb2="00000000" w:usb3="00000000" w:csb0="0000009F" w:csb1="00000000"/>
  </w:font>
  <w:font w:name="PT Sans">
    <w:altName w:val="Trebuchet MS"/>
    <w:charset w:val="CC"/>
    <w:family w:val="swiss"/>
    <w:pitch w:val="variable"/>
    <w:sig w:usb0="A00002EF" w:usb1="5000204B" w:usb2="00000000" w:usb3="00000000" w:csb0="00000097" w:csb1="00000000"/>
  </w:font>
  <w:font w:name="DengXian">
    <w:altName w:val="等线"/>
    <w:panose1 w:val="02010600030101010101"/>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EFF" w:usb1="C0007843"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Pr="00B2307B" w:rsidRDefault="00876467" w:rsidP="00270787">
    <w:pPr>
      <w:pStyle w:val="af1"/>
      <w:pBdr>
        <w:top w:val="single" w:sz="4" w:space="1" w:color="auto"/>
      </w:pBdr>
      <w:rPr>
        <w:rFonts w:ascii="Times New Roman" w:hAnsi="Times New Roman"/>
        <w:i/>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876467" w:rsidRPr="002A10AE" w:rsidTr="001820EB">
      <w:trPr>
        <w:trHeight w:val="172"/>
      </w:trPr>
      <w:tc>
        <w:tcPr>
          <w:tcW w:w="2250" w:type="pct"/>
          <w:tcBorders>
            <w:bottom w:val="single" w:sz="4" w:space="0" w:color="4F81BD"/>
          </w:tcBorders>
        </w:tcPr>
        <w:p w:rsidR="00876467" w:rsidRPr="002A10AE" w:rsidRDefault="00876467" w:rsidP="001820EB">
          <w:pPr>
            <w:pStyle w:val="af"/>
            <w:rPr>
              <w:rFonts w:ascii="Cambria" w:hAnsi="Cambria"/>
              <w:b/>
              <w:bCs/>
            </w:rPr>
          </w:pPr>
        </w:p>
      </w:tc>
      <w:tc>
        <w:tcPr>
          <w:tcW w:w="500" w:type="pct"/>
          <w:vMerge w:val="restart"/>
          <w:noWrap/>
          <w:vAlign w:val="center"/>
        </w:tcPr>
        <w:p w:rsidR="00876467" w:rsidRPr="002A10AE" w:rsidRDefault="00455BC7" w:rsidP="001820EB">
          <w:pPr>
            <w:pStyle w:val="affffffff1"/>
            <w:jc w:val="center"/>
            <w:rPr>
              <w:rFonts w:ascii="Arial" w:hAnsi="Arial" w:cs="Arial"/>
            </w:rPr>
          </w:pPr>
          <w:r w:rsidRPr="002A10AE">
            <w:rPr>
              <w:rFonts w:ascii="Arial" w:hAnsi="Arial" w:cs="Arial"/>
            </w:rPr>
            <w:fldChar w:fldCharType="begin"/>
          </w:r>
          <w:r w:rsidR="00876467" w:rsidRPr="002A10AE">
            <w:rPr>
              <w:rFonts w:ascii="Arial" w:hAnsi="Arial" w:cs="Arial"/>
            </w:rPr>
            <w:instrText xml:space="preserve"> PAGE  \* MERGEFORMAT </w:instrText>
          </w:r>
          <w:r w:rsidRPr="002A10AE">
            <w:rPr>
              <w:rFonts w:ascii="Arial" w:hAnsi="Arial" w:cs="Arial"/>
            </w:rPr>
            <w:fldChar w:fldCharType="separate"/>
          </w:r>
          <w:r w:rsidR="003D4AA1">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876467" w:rsidRPr="002A10AE" w:rsidRDefault="00876467" w:rsidP="001820EB">
          <w:pPr>
            <w:pStyle w:val="af"/>
            <w:rPr>
              <w:rFonts w:ascii="Cambria" w:hAnsi="Cambria"/>
              <w:b/>
              <w:bCs/>
            </w:rPr>
          </w:pPr>
        </w:p>
      </w:tc>
    </w:tr>
    <w:tr w:rsidR="00876467" w:rsidRPr="002A10AE" w:rsidTr="001820EB">
      <w:trPr>
        <w:trHeight w:val="171"/>
      </w:trPr>
      <w:tc>
        <w:tcPr>
          <w:tcW w:w="2250" w:type="pct"/>
          <w:tcBorders>
            <w:top w:val="single" w:sz="4" w:space="0" w:color="4F81BD"/>
          </w:tcBorders>
        </w:tcPr>
        <w:p w:rsidR="00876467" w:rsidRPr="002A10AE" w:rsidRDefault="00876467" w:rsidP="001820EB">
          <w:pPr>
            <w:pStyle w:val="af"/>
            <w:rPr>
              <w:rFonts w:ascii="Cambria" w:hAnsi="Cambria"/>
              <w:b/>
              <w:bCs/>
            </w:rPr>
          </w:pPr>
        </w:p>
      </w:tc>
      <w:tc>
        <w:tcPr>
          <w:tcW w:w="500" w:type="pct"/>
          <w:vMerge/>
        </w:tcPr>
        <w:p w:rsidR="00876467" w:rsidRPr="002A10AE" w:rsidRDefault="00876467" w:rsidP="001820EB">
          <w:pPr>
            <w:pStyle w:val="af"/>
            <w:jc w:val="center"/>
            <w:rPr>
              <w:rFonts w:ascii="Cambria" w:hAnsi="Cambria"/>
              <w:b/>
              <w:bCs/>
            </w:rPr>
          </w:pPr>
        </w:p>
      </w:tc>
      <w:tc>
        <w:tcPr>
          <w:tcW w:w="2250" w:type="pct"/>
          <w:tcBorders>
            <w:top w:val="single" w:sz="4" w:space="0" w:color="4F81BD"/>
          </w:tcBorders>
        </w:tcPr>
        <w:p w:rsidR="00876467" w:rsidRPr="002A10AE" w:rsidRDefault="00876467" w:rsidP="001820EB">
          <w:pPr>
            <w:pStyle w:val="af"/>
            <w:rPr>
              <w:rFonts w:ascii="Cambria" w:hAnsi="Cambria"/>
              <w:b/>
              <w:bCs/>
            </w:rPr>
          </w:pPr>
        </w:p>
      </w:tc>
    </w:tr>
  </w:tbl>
  <w:p w:rsidR="00876467" w:rsidRDefault="00876467">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876467" w:rsidRPr="002A10AE" w:rsidTr="001820EB">
      <w:trPr>
        <w:trHeight w:val="151"/>
      </w:trPr>
      <w:tc>
        <w:tcPr>
          <w:tcW w:w="2250" w:type="pct"/>
          <w:tcBorders>
            <w:bottom w:val="single" w:sz="4" w:space="0" w:color="4F81BD"/>
          </w:tcBorders>
        </w:tcPr>
        <w:p w:rsidR="00876467" w:rsidRPr="002A10AE" w:rsidRDefault="00876467" w:rsidP="001820EB">
          <w:pPr>
            <w:pStyle w:val="af"/>
            <w:rPr>
              <w:rFonts w:ascii="Cambria" w:hAnsi="Cambria"/>
              <w:b/>
              <w:bCs/>
            </w:rPr>
          </w:pPr>
        </w:p>
      </w:tc>
      <w:tc>
        <w:tcPr>
          <w:tcW w:w="500" w:type="pct"/>
          <w:vMerge w:val="restart"/>
          <w:noWrap/>
          <w:vAlign w:val="center"/>
        </w:tcPr>
        <w:p w:rsidR="00876467" w:rsidRPr="002A10AE" w:rsidRDefault="00455BC7" w:rsidP="001820EB">
          <w:pPr>
            <w:pStyle w:val="affffffff1"/>
            <w:jc w:val="center"/>
            <w:rPr>
              <w:rFonts w:ascii="Arial" w:hAnsi="Arial" w:cs="Arial"/>
            </w:rPr>
          </w:pPr>
          <w:r w:rsidRPr="002A10AE">
            <w:rPr>
              <w:rFonts w:ascii="Arial" w:hAnsi="Arial" w:cs="Arial"/>
            </w:rPr>
            <w:fldChar w:fldCharType="begin"/>
          </w:r>
          <w:r w:rsidR="00876467" w:rsidRPr="002A10AE">
            <w:rPr>
              <w:rFonts w:ascii="Arial" w:hAnsi="Arial" w:cs="Arial"/>
            </w:rPr>
            <w:instrText xml:space="preserve"> PAGE  \* MERGEFORMAT </w:instrText>
          </w:r>
          <w:r w:rsidRPr="002A10AE">
            <w:rPr>
              <w:rFonts w:ascii="Arial" w:hAnsi="Arial" w:cs="Arial"/>
            </w:rPr>
            <w:fldChar w:fldCharType="separate"/>
          </w:r>
          <w:r w:rsidR="003D4AA1">
            <w:rPr>
              <w:rFonts w:ascii="Arial" w:hAnsi="Arial" w:cs="Arial"/>
              <w:noProof/>
            </w:rPr>
            <w:t>24</w:t>
          </w:r>
          <w:r w:rsidRPr="002A10AE">
            <w:rPr>
              <w:rFonts w:ascii="Arial" w:hAnsi="Arial" w:cs="Arial"/>
            </w:rPr>
            <w:fldChar w:fldCharType="end"/>
          </w:r>
        </w:p>
      </w:tc>
      <w:tc>
        <w:tcPr>
          <w:tcW w:w="2250" w:type="pct"/>
          <w:tcBorders>
            <w:bottom w:val="single" w:sz="4" w:space="0" w:color="4F81BD"/>
          </w:tcBorders>
        </w:tcPr>
        <w:p w:rsidR="00876467" w:rsidRPr="002A10AE" w:rsidRDefault="00876467" w:rsidP="001820EB">
          <w:pPr>
            <w:pStyle w:val="af"/>
            <w:rPr>
              <w:rFonts w:ascii="Cambria" w:hAnsi="Cambria"/>
              <w:b/>
              <w:bCs/>
            </w:rPr>
          </w:pPr>
        </w:p>
      </w:tc>
    </w:tr>
    <w:tr w:rsidR="00876467" w:rsidRPr="002A10AE" w:rsidTr="001820EB">
      <w:trPr>
        <w:trHeight w:val="150"/>
      </w:trPr>
      <w:tc>
        <w:tcPr>
          <w:tcW w:w="2250" w:type="pct"/>
          <w:tcBorders>
            <w:top w:val="single" w:sz="4" w:space="0" w:color="4F81BD"/>
          </w:tcBorders>
        </w:tcPr>
        <w:p w:rsidR="00876467" w:rsidRPr="002A10AE" w:rsidRDefault="00876467" w:rsidP="001820EB">
          <w:pPr>
            <w:pStyle w:val="af"/>
            <w:rPr>
              <w:rFonts w:ascii="Cambria" w:hAnsi="Cambria"/>
              <w:b/>
              <w:bCs/>
            </w:rPr>
          </w:pPr>
        </w:p>
      </w:tc>
      <w:tc>
        <w:tcPr>
          <w:tcW w:w="500" w:type="pct"/>
          <w:vMerge/>
        </w:tcPr>
        <w:p w:rsidR="00876467" w:rsidRPr="002A10AE" w:rsidRDefault="00876467" w:rsidP="001820EB">
          <w:pPr>
            <w:pStyle w:val="af"/>
            <w:jc w:val="center"/>
            <w:rPr>
              <w:rFonts w:ascii="Cambria" w:hAnsi="Cambria"/>
              <w:b/>
              <w:bCs/>
            </w:rPr>
          </w:pPr>
        </w:p>
      </w:tc>
      <w:tc>
        <w:tcPr>
          <w:tcW w:w="2250" w:type="pct"/>
          <w:tcBorders>
            <w:top w:val="single" w:sz="4" w:space="0" w:color="4F81BD"/>
          </w:tcBorders>
        </w:tcPr>
        <w:p w:rsidR="00876467" w:rsidRPr="002A10AE" w:rsidRDefault="00876467" w:rsidP="001820EB">
          <w:pPr>
            <w:pStyle w:val="af"/>
            <w:rPr>
              <w:rFonts w:ascii="Cambria" w:hAnsi="Cambria"/>
              <w:b/>
              <w:bCs/>
            </w:rPr>
          </w:pPr>
        </w:p>
      </w:tc>
    </w:tr>
  </w:tbl>
  <w:p w:rsidR="00876467" w:rsidRDefault="00876467">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876467" w:rsidRPr="002A10AE" w:rsidTr="001820EB">
      <w:trPr>
        <w:trHeight w:val="223"/>
      </w:trPr>
      <w:tc>
        <w:tcPr>
          <w:tcW w:w="2250" w:type="pct"/>
          <w:tcBorders>
            <w:bottom w:val="single" w:sz="4" w:space="0" w:color="4F81BD"/>
          </w:tcBorders>
        </w:tcPr>
        <w:p w:rsidR="00876467" w:rsidRPr="002A10AE" w:rsidRDefault="00876467" w:rsidP="001820EB">
          <w:pPr>
            <w:pStyle w:val="af"/>
            <w:rPr>
              <w:rFonts w:ascii="Cambria" w:hAnsi="Cambria"/>
              <w:b/>
              <w:bCs/>
            </w:rPr>
          </w:pPr>
        </w:p>
      </w:tc>
      <w:tc>
        <w:tcPr>
          <w:tcW w:w="500" w:type="pct"/>
          <w:vMerge w:val="restart"/>
          <w:noWrap/>
          <w:vAlign w:val="center"/>
        </w:tcPr>
        <w:p w:rsidR="00876467" w:rsidRPr="002A10AE" w:rsidRDefault="00455BC7" w:rsidP="001820EB">
          <w:pPr>
            <w:pStyle w:val="affffffff1"/>
            <w:jc w:val="center"/>
            <w:rPr>
              <w:rFonts w:ascii="Arial" w:hAnsi="Arial" w:cs="Arial"/>
            </w:rPr>
          </w:pPr>
          <w:r w:rsidRPr="002A10AE">
            <w:rPr>
              <w:rFonts w:ascii="Arial" w:hAnsi="Arial" w:cs="Arial"/>
            </w:rPr>
            <w:fldChar w:fldCharType="begin"/>
          </w:r>
          <w:r w:rsidR="00876467" w:rsidRPr="002A10AE">
            <w:rPr>
              <w:rFonts w:ascii="Arial" w:hAnsi="Arial" w:cs="Arial"/>
            </w:rPr>
            <w:instrText xml:space="preserve"> PAGE  \* MERGEFORMAT </w:instrText>
          </w:r>
          <w:r w:rsidRPr="002A10AE">
            <w:rPr>
              <w:rFonts w:ascii="Arial" w:hAnsi="Arial" w:cs="Arial"/>
            </w:rPr>
            <w:fldChar w:fldCharType="separate"/>
          </w:r>
          <w:r w:rsidR="003D4AA1">
            <w:rPr>
              <w:rFonts w:ascii="Arial" w:hAnsi="Arial" w:cs="Arial"/>
              <w:noProof/>
            </w:rPr>
            <w:t>26</w:t>
          </w:r>
          <w:r w:rsidRPr="002A10AE">
            <w:rPr>
              <w:rFonts w:ascii="Arial" w:hAnsi="Arial" w:cs="Arial"/>
            </w:rPr>
            <w:fldChar w:fldCharType="end"/>
          </w:r>
        </w:p>
      </w:tc>
      <w:tc>
        <w:tcPr>
          <w:tcW w:w="2250" w:type="pct"/>
          <w:tcBorders>
            <w:bottom w:val="single" w:sz="4" w:space="0" w:color="4F81BD"/>
          </w:tcBorders>
        </w:tcPr>
        <w:p w:rsidR="00876467" w:rsidRPr="002A10AE" w:rsidRDefault="00876467" w:rsidP="001820EB">
          <w:pPr>
            <w:pStyle w:val="af"/>
            <w:rPr>
              <w:rFonts w:ascii="Cambria" w:hAnsi="Cambria"/>
              <w:b/>
              <w:bCs/>
            </w:rPr>
          </w:pPr>
        </w:p>
      </w:tc>
    </w:tr>
    <w:tr w:rsidR="00876467" w:rsidRPr="002A10AE" w:rsidTr="001820EB">
      <w:trPr>
        <w:trHeight w:val="222"/>
      </w:trPr>
      <w:tc>
        <w:tcPr>
          <w:tcW w:w="2250" w:type="pct"/>
          <w:tcBorders>
            <w:top w:val="single" w:sz="4" w:space="0" w:color="4F81BD"/>
          </w:tcBorders>
        </w:tcPr>
        <w:p w:rsidR="00876467" w:rsidRPr="002A10AE" w:rsidRDefault="00876467" w:rsidP="001820EB">
          <w:pPr>
            <w:pStyle w:val="af"/>
            <w:rPr>
              <w:rFonts w:ascii="Cambria" w:hAnsi="Cambria"/>
              <w:b/>
              <w:bCs/>
            </w:rPr>
          </w:pPr>
        </w:p>
      </w:tc>
      <w:tc>
        <w:tcPr>
          <w:tcW w:w="500" w:type="pct"/>
          <w:vMerge/>
        </w:tcPr>
        <w:p w:rsidR="00876467" w:rsidRPr="002A10AE" w:rsidRDefault="00876467" w:rsidP="001820EB">
          <w:pPr>
            <w:pStyle w:val="af"/>
            <w:jc w:val="center"/>
            <w:rPr>
              <w:rFonts w:ascii="Cambria" w:hAnsi="Cambria"/>
              <w:b/>
              <w:bCs/>
            </w:rPr>
          </w:pPr>
        </w:p>
      </w:tc>
      <w:tc>
        <w:tcPr>
          <w:tcW w:w="2250" w:type="pct"/>
          <w:tcBorders>
            <w:top w:val="single" w:sz="4" w:space="0" w:color="4F81BD"/>
          </w:tcBorders>
        </w:tcPr>
        <w:p w:rsidR="00876467" w:rsidRPr="002A10AE" w:rsidRDefault="00876467" w:rsidP="001820EB">
          <w:pPr>
            <w:pStyle w:val="af"/>
            <w:rPr>
              <w:rFonts w:ascii="Cambria" w:hAnsi="Cambria"/>
              <w:b/>
              <w:bCs/>
            </w:rPr>
          </w:pPr>
        </w:p>
      </w:tc>
    </w:tr>
  </w:tbl>
  <w:p w:rsidR="00876467" w:rsidRDefault="0087646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22E" w:rsidRDefault="00F5522E" w:rsidP="006736BC">
      <w:pPr>
        <w:pStyle w:val="aff"/>
      </w:pPr>
      <w:r>
        <w:separator/>
      </w:r>
    </w:p>
  </w:footnote>
  <w:footnote w:type="continuationSeparator" w:id="0">
    <w:p w:rsidR="00F5522E" w:rsidRDefault="00F5522E" w:rsidP="006736BC">
      <w:pPr>
        <w:pStyle w:val="aff"/>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Default="00455BC7" w:rsidP="00B2307B">
    <w:pPr>
      <w:pStyle w:val="af"/>
      <w:framePr w:wrap="around" w:vAnchor="text" w:hAnchor="margin" w:xAlign="right" w:y="1"/>
      <w:rPr>
        <w:rStyle w:val="af5"/>
      </w:rPr>
    </w:pPr>
    <w:r>
      <w:rPr>
        <w:rStyle w:val="af5"/>
      </w:rPr>
      <w:fldChar w:fldCharType="begin"/>
    </w:r>
    <w:r w:rsidR="00876467">
      <w:rPr>
        <w:rStyle w:val="af5"/>
      </w:rPr>
      <w:instrText xml:space="preserve">PAGE  </w:instrText>
    </w:r>
    <w:r>
      <w:rPr>
        <w:rStyle w:val="af5"/>
      </w:rPr>
      <w:fldChar w:fldCharType="end"/>
    </w:r>
  </w:p>
  <w:p w:rsidR="00876467" w:rsidRDefault="00876467" w:rsidP="00B2307B">
    <w:pPr>
      <w:pStyle w:val="af"/>
      <w:ind w:right="360"/>
    </w:pPr>
  </w:p>
  <w:p w:rsidR="00876467" w:rsidRDefault="00876467"/>
  <w:p w:rsidR="00876467" w:rsidRDefault="00876467"/>
  <w:p w:rsidR="00876467" w:rsidRDefault="00876467"/>
  <w:p w:rsidR="00876467" w:rsidRDefault="00876467"/>
  <w:p w:rsidR="00876467" w:rsidRDefault="0087646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Pr="00730137" w:rsidRDefault="00876467" w:rsidP="00D71F23">
    <w:pPr>
      <w:pStyle w:val="af"/>
      <w:jc w:val="center"/>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Pr="00607EA2" w:rsidRDefault="00876467" w:rsidP="001820EB">
    <w:pPr>
      <w:pStyle w:val="af"/>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Default="00876467" w:rsidP="001820EB">
    <w:pPr>
      <w:pStyle w:val="af"/>
      <w:tabs>
        <w:tab w:val="clear" w:pos="4677"/>
        <w:tab w:val="clear" w:pos="9355"/>
        <w:tab w:val="left" w:pos="7985"/>
      </w:tabs>
    </w:pPr>
    <w:r>
      <w:tab/>
    </w:r>
    <w:r>
      <w:rPr>
        <w:noProof/>
      </w:rPr>
      <w:drawing>
        <wp:anchor distT="0" distB="0" distL="114300" distR="114300" simplePos="0" relativeHeight="251654144"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Default="00876467" w:rsidP="001820EB">
    <w:pPr>
      <w:pStyle w:val="af"/>
      <w:tabs>
        <w:tab w:val="clear" w:pos="4677"/>
        <w:tab w:val="clear" w:pos="9355"/>
        <w:tab w:val="left" w:pos="6957"/>
      </w:tabs>
    </w:pPr>
    <w:r>
      <w:tab/>
    </w:r>
    <w:r>
      <w:rPr>
        <w:noProof/>
      </w:rPr>
      <w:drawing>
        <wp:anchor distT="0" distB="0" distL="114300" distR="114300" simplePos="0" relativeHeight="251655168" behindDoc="1" locked="0" layoutInCell="1" allowOverlap="1">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Default="00876467" w:rsidP="001820EB">
    <w:pPr>
      <w:pStyle w:val="af"/>
      <w:tabs>
        <w:tab w:val="clear" w:pos="4677"/>
        <w:tab w:val="clear" w:pos="9355"/>
        <w:tab w:val="left" w:pos="12605"/>
      </w:tabs>
    </w:pPr>
    <w:r>
      <w:rPr>
        <w:noProof/>
      </w:rPr>
      <w:drawing>
        <wp:anchor distT="0" distB="0" distL="114300" distR="114300" simplePos="0" relativeHeight="251661312" behindDoc="1" locked="0" layoutInCell="1" allowOverlap="1">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467" w:rsidRDefault="00876467" w:rsidP="001820EB">
    <w:pPr>
      <w:pStyle w:val="af"/>
      <w:tabs>
        <w:tab w:val="clear" w:pos="4677"/>
        <w:tab w:val="clear" w:pos="9355"/>
        <w:tab w:val="left" w:pos="6957"/>
      </w:tabs>
    </w:pPr>
    <w:r>
      <w:rPr>
        <w:noProof/>
      </w:rPr>
      <w:drawing>
        <wp:anchor distT="0" distB="0" distL="114300" distR="114300" simplePos="0" relativeHeight="251662336" behindDoc="1" locked="0" layoutInCell="1" allowOverlap="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22D6E76"/>
    <w:multiLevelType w:val="hybridMultilevel"/>
    <w:tmpl w:val="0BB4600A"/>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23">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4">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7">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8">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8222E0E"/>
    <w:multiLevelType w:val="hybridMultilevel"/>
    <w:tmpl w:val="0318F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7">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8">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8"/>
  </w:num>
  <w:num w:numId="2">
    <w:abstractNumId w:val="37"/>
  </w:num>
  <w:num w:numId="3">
    <w:abstractNumId w:val="28"/>
  </w:num>
  <w:num w:numId="4">
    <w:abstractNumId w:val="29"/>
  </w:num>
  <w:num w:numId="5">
    <w:abstractNumId w:val="17"/>
  </w:num>
  <w:num w:numId="6">
    <w:abstractNumId w:val="21"/>
  </w:num>
  <w:num w:numId="7">
    <w:abstractNumId w:val="0"/>
  </w:num>
  <w:num w:numId="8">
    <w:abstractNumId w:val="1"/>
  </w:num>
  <w:num w:numId="9">
    <w:abstractNumId w:val="25"/>
  </w:num>
  <w:num w:numId="10">
    <w:abstractNumId w:val="27"/>
  </w:num>
  <w:num w:numId="11">
    <w:abstractNumId w:val="13"/>
  </w:num>
  <w:num w:numId="12">
    <w:abstractNumId w:val="35"/>
  </w:num>
  <w:num w:numId="13">
    <w:abstractNumId w:val="10"/>
  </w:num>
  <w:num w:numId="14">
    <w:abstractNumId w:val="26"/>
  </w:num>
  <w:num w:numId="15">
    <w:abstractNumId w:val="11"/>
  </w:num>
  <w:num w:numId="16">
    <w:abstractNumId w:val="14"/>
  </w:num>
  <w:num w:numId="17">
    <w:abstractNumId w:val="19"/>
  </w:num>
  <w:num w:numId="18">
    <w:abstractNumId w:val="23"/>
  </w:num>
  <w:num w:numId="19">
    <w:abstractNumId w:val="36"/>
  </w:num>
  <w:num w:numId="20">
    <w:abstractNumId w:val="9"/>
  </w:num>
  <w:num w:numId="21">
    <w:abstractNumId w:val="31"/>
  </w:num>
  <w:num w:numId="22">
    <w:abstractNumId w:val="18"/>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2"/>
  </w:num>
  <w:num w:numId="26">
    <w:abstractNumId w:val="30"/>
  </w:num>
  <w:num w:numId="27">
    <w:abstractNumId w:val="32"/>
  </w:num>
  <w:num w:numId="28">
    <w:abstractNumId w:val="16"/>
  </w:num>
  <w:num w:numId="29">
    <w:abstractNumId w:val="15"/>
  </w:num>
  <w:num w:numId="30">
    <w:abstractNumId w:val="20"/>
  </w:num>
  <w:num w:numId="31">
    <w:abstractNumId w:val="22"/>
  </w:num>
  <w:num w:numId="32">
    <w:abstractNumId w:val="3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mirrorMargins/>
  <w:hideSpellingErrors/>
  <w:proofState w:spelling="clean" w:grammar="clean"/>
  <w:stylePaneFormatFilter w:val="3F01"/>
  <w:defaultTabStop w:val="709"/>
  <w:drawingGridHorizontalSpacing w:val="12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07D05"/>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1C50"/>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D7993"/>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4A"/>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4AA1"/>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BC7"/>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4F3C"/>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513D"/>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467"/>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1CF"/>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4B0"/>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8F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671A"/>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22E"/>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qFormat/>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d"/>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tblInd w:w="0" w:type="dxa"/>
      <w:tblCellMar>
        <w:top w:w="0" w:type="dxa"/>
        <w:left w:w="108" w:type="dxa"/>
        <w:bottom w:w="0" w:type="dxa"/>
        <w:right w:w="108" w:type="dxa"/>
      </w:tblCellMar>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tblInd w:w="0" w:type="dxa"/>
      <w:tblCellMar>
        <w:top w:w="0" w:type="dxa"/>
        <w:left w:w="108" w:type="dxa"/>
        <w:bottom w:w="0" w:type="dxa"/>
        <w:right w:w="108" w:type="dxa"/>
      </w:tblCellMar>
    </w:tblPr>
  </w:style>
  <w:style w:type="table" w:customStyle="1" w:styleId="37">
    <w:name w:val="Стиль таблицы3"/>
    <w:basedOn w:val="ad"/>
    <w:rsid w:val="00333CA9"/>
    <w:tblPr>
      <w:tblInd w:w="0" w:type="dxa"/>
      <w:tblCellMar>
        <w:top w:w="0" w:type="dxa"/>
        <w:left w:w="108" w:type="dxa"/>
        <w:bottom w:w="0" w:type="dxa"/>
        <w:right w:w="108" w:type="dxa"/>
      </w:tblCellMar>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9">
    <w:name w:val="Сетка таблицы1112"/>
    <w:basedOn w:val="ad"/>
    <w:next w:val="af3"/>
    <w:rsid w:val="00693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b">
    <w:name w:val="Normal"/>
    <w:qFormat/>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numbering" w:customStyle="1" w:styleId="31">
    <w:name w:val="1111114"/>
    <w:pPr>
      <w:numPr>
        <w:numId w:val="13"/>
      </w:numPr>
    </w:pPr>
  </w:style>
  <w:style w:type="numbering" w:customStyle="1" w:styleId="12">
    <w:name w:val="11111141"/>
    <w:pPr>
      <w:numPr>
        <w:numId w:val="11"/>
      </w:numPr>
    </w:pPr>
  </w:style>
  <w:style w:type="numbering" w:customStyle="1" w:styleId="af">
    <w:name w:val="WWOutlineListStyle11"/>
    <w:pPr>
      <w:numPr>
        <w:numId w:val="9"/>
      </w:numPr>
    </w:pPr>
  </w:style>
  <w:style w:type="numbering" w:customStyle="1" w:styleId="af1">
    <w:name w:val="1111115"/>
    <w:pPr>
      <w:numPr>
        <w:numId w:val="10"/>
      </w:numPr>
    </w:pPr>
  </w:style>
  <w:style w:type="numbering" w:customStyle="1" w:styleId="af3">
    <w:name w:val="WWOutlineListStyle111"/>
    <w:pPr>
      <w:numPr>
        <w:numId w:val="3"/>
      </w:numPr>
    </w:pPr>
  </w:style>
  <w:style w:type="numbering" w:customStyle="1" w:styleId="af4">
    <w:name w:val="a6"/>
    <w:pPr>
      <w:numPr>
        <w:numId w:val="4"/>
      </w:numPr>
    </w:pPr>
  </w:style>
  <w:style w:type="numbering" w:customStyle="1" w:styleId="af5">
    <w:name w:val="a7"/>
    <w:pPr>
      <w:numPr>
        <w:numId w:val="24"/>
      </w:numPr>
    </w:pPr>
  </w:style>
  <w:style w:type="numbering" w:customStyle="1" w:styleId="af6">
    <w:name w:val="111111"/>
    <w:pPr>
      <w:numPr>
        <w:numId w:val="12"/>
      </w:numPr>
    </w:pPr>
  </w:style>
  <w:style w:type="numbering" w:customStyle="1" w:styleId="23">
    <w:name w:val="a9"/>
    <w:pPr>
      <w:numPr>
        <w:numId w:val="2"/>
      </w:numPr>
    </w:pPr>
  </w:style>
  <w:style w:type="numbering" w:customStyle="1" w:styleId="42">
    <w:name w:val="aa"/>
    <w:pPr>
      <w:numPr>
        <w:numId w:val="1"/>
      </w:numPr>
    </w:pPr>
  </w:style>
</w:styles>
</file>

<file path=word/webSettings.xml><?xml version="1.0" encoding="utf-8"?>
<w:webSettings xmlns:r="http://schemas.openxmlformats.org/officeDocument/2006/relationships" xmlns:w="http://schemas.openxmlformats.org/wordprocessingml/2006/main">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ntTable" Target="fontTable.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13AE1-A56E-4FC1-A737-8A7BC5989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4711</Words>
  <Characters>26855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31503</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User</cp:lastModifiedBy>
  <cp:revision>3</cp:revision>
  <cp:lastPrinted>2017-08-10T09:55:00Z</cp:lastPrinted>
  <dcterms:created xsi:type="dcterms:W3CDTF">2017-10-20T14:59:00Z</dcterms:created>
  <dcterms:modified xsi:type="dcterms:W3CDTF">2017-10-20T15:05:00Z</dcterms:modified>
</cp:coreProperties>
</file>