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887" w:rsidRPr="0075311C" w:rsidRDefault="00F84887" w:rsidP="0075311C">
      <w:pPr>
        <w:spacing w:before="450" w:after="150" w:line="45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1936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b/>
          <w:bCs/>
          <w:color w:val="001936"/>
          <w:sz w:val="28"/>
          <w:szCs w:val="28"/>
          <w:lang w:eastAsia="ru-RU"/>
        </w:rPr>
        <w:t>Предприниматели Мордовии, спешите принять участие во всероссийском форуме «Наставник — 2018»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Агентство стратегических инициатив проводит первый всероссийский форум, направленный на развитие профессиональной среды наставничества «Наставник — 2018».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Когда:</w:t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13 по 15 февраля 2018 года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Где:</w:t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площадке 75 павильона ВДНХ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действующие наставники на предприятиях, представители HR-департаментов крупнейших государственных и </w:t>
      </w:r>
      <w:proofErr w:type="gramStart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бизнес-корпораций</w:t>
      </w:r>
      <w:proofErr w:type="gramEnd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органов федеральной и региональной власти, сотрудники некоммерческих организаций и образовательных учреждений.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феврале-марте 2018 года окружные форумы «Наставник» пройдут </w:t>
      </w:r>
      <w:r w:rsid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7 федеральных округах.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Участие в форуме бесплатное, необходима предварительная регистрация.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Форум проводится с целью развития движения наставничества, а также поиска и сбора лучших практик наставничества для их дальнейшего тиражирования и внедрения в регионах России.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Форума примут участие представители всех 85 субъектов Российской Федерации, крупнейших государственных корпораций, федеральных и региональных органов власти и бизнеса, выдающиеся наставники на производстве, в образовании, бизнесе, социальной сфере, члены профессиональных ассоциаций, имеющих отношение к практикам наставничества, лидеры проектов и студенты профильных университетов.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Форума будут подведены итоги конкурса </w:t>
      </w:r>
      <w:r w:rsidRPr="00753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«Лучшие практики наставничества»</w:t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jc w:val="both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Конкурса – развертывание движения наставничества и тиражирование практик наставничества и </w:t>
      </w:r>
      <w:proofErr w:type="spellStart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менторинга</w:t>
      </w:r>
      <w:proofErr w:type="spellEnd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Российской Федерации, повышение социального статуса наставника, признание его роли, места в обществе и возможности системного поощрения.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proofErr w:type="gramStart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Задача Конкурса – поиск готовых к тиражированию и внедрению успешных решений, а также представление их в широком формате на федеральном и региональном уровнях.</w:t>
      </w:r>
      <w:proofErr w:type="gramEnd"/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Заявки для участия в Конкурсе принимаются с 16 января по 1 февраля 2018 года по 5-ти номинациям.</w:t>
      </w:r>
    </w:p>
    <w:p w:rsidR="00F84887" w:rsidRPr="0075311C" w:rsidRDefault="00F84887" w:rsidP="0075311C">
      <w:pPr>
        <w:shd w:val="clear" w:color="auto" w:fill="FFFFFF"/>
        <w:spacing w:before="150" w:after="360" w:line="375" w:lineRule="atLeast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номинаций Конкурса – «Наставничество в бизнесе и предпринимательстве», которая включает в себя практики взаимодействия опытных состоявшихся предпринимателей,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компаний с начинающими предпринимателями, предполагающие передачу профессиональных навыков, знаний и опыта, преодоления психологических барьеров, обсуждения типичных затруднений, возникающих у предпринимателей и осуществляемые с целью развития бизнеса наставляемого. Держатели практик: федеральные институты развития, региональные инфраструктурные компании и </w:t>
      </w:r>
      <w:proofErr w:type="gramStart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бизнес-объединения</w:t>
      </w:r>
      <w:proofErr w:type="gramEnd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лидеры проектов АСИ.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proofErr w:type="gramStart"/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проведения Конкурса: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16 января – 01 февраля 2018 года: прием заявок, техническая экспертиза;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22 января – 09 февраля 2018 года: заочное рассмотрение практик, прошедших техническую экспертизу по каждой номинации, формирование шорт-листа номинантов конкурса;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 13 февраля 2018 года: заседание экспертного совета Конкурса – очная презентация практик, вошедших в шорт-лист по каждой номинации в формате свободного выступления;</w:t>
      </w:r>
      <w:proofErr w:type="gramEnd"/>
    </w:p>
    <w:p w:rsidR="00F84887" w:rsidRPr="0075311C" w:rsidRDefault="00F84887" w:rsidP="0075311C">
      <w:pPr>
        <w:shd w:val="clear" w:color="auto" w:fill="FFFFFF"/>
        <w:spacing w:before="150" w:after="360" w:line="375" w:lineRule="atLeast"/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</w:pP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14 февраля 2018 года — награждение победителей и финалистов конкурса в каждой номинации, а также в личных номинациях на площадке Всероссийского форума «Наставник» (Москва, ВДНХ, пав.75).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Критерии оценки практик, представленных в 5 основных номинациях: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Возможность тиражирования практики. Практика носит универсальный характер и может быть применена на других территориях, организациях, командах. Она не привязана к конкретным носителям практики; компетенции и организационные схемы могут быть переданы другим субъектам.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Возможность масштабирования практики. В практике может быть увеличено количество участников без изменения качества результата.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Методическое обеспечение практики. Наличие методических и нормативных документов, описывающих практику в организации/проекте.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Результативность практики. Наличие критериев эффективности практики и результатов измерения эффективности.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Уникальность практики. Наличие уникальных элементов практики, которые выделяют ее среди других практик в треке.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Призовой фонд Конкурса в каждой номинации включает в себя: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I место: 300 000 рублей;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II место: 200 000 рублей;</w:t>
      </w:r>
      <w:bookmarkStart w:id="0" w:name="_GoBack"/>
      <w:bookmarkEnd w:id="0"/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III место: 100 000 рублей.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в Конкурсе допускаются физические лица – носители практик наставничества. Заявки на Конкурс могут быть поданы как самим наставником, так и другим физическим или юридическим лицом, представляющим его интересы.</w:t>
      </w:r>
      <w:r w:rsidRPr="0075311C">
        <w:rPr>
          <w:rFonts w:ascii="Times New Roman" w:eastAsia="Times New Roman" w:hAnsi="Times New Roman" w:cs="Times New Roman"/>
          <w:color w:val="8B8D91"/>
          <w:sz w:val="28"/>
          <w:szCs w:val="28"/>
          <w:lang w:eastAsia="ru-RU"/>
        </w:rPr>
        <w:br/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информация о Форуме и Конкурсе представлена на сайте</w:t>
      </w:r>
      <w:r w:rsidRPr="00753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Агентства стратегических инициатив (АСИ</w:t>
      </w:r>
      <w:r w:rsidRPr="00753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 </w:t>
      </w:r>
      <w:hyperlink r:id="rId5" w:history="1">
        <w:r w:rsidRPr="0075311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http://asi.ru/nastavniki.</w:t>
        </w:r>
      </w:hyperlink>
    </w:p>
    <w:p w:rsidR="00751168" w:rsidRPr="0075311C" w:rsidRDefault="00751168" w:rsidP="0075311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51168" w:rsidRPr="0075311C" w:rsidSect="0075311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C3"/>
    <w:rsid w:val="00373BC3"/>
    <w:rsid w:val="00751168"/>
    <w:rsid w:val="0075311C"/>
    <w:rsid w:val="00F8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84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48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8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4887"/>
    <w:rPr>
      <w:b/>
      <w:bCs/>
    </w:rPr>
  </w:style>
  <w:style w:type="character" w:styleId="a5">
    <w:name w:val="Hyperlink"/>
    <w:basedOn w:val="a0"/>
    <w:uiPriority w:val="99"/>
    <w:semiHidden/>
    <w:unhideWhenUsed/>
    <w:rsid w:val="00F848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84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48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8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4887"/>
    <w:rPr>
      <w:b/>
      <w:bCs/>
    </w:rPr>
  </w:style>
  <w:style w:type="character" w:styleId="a5">
    <w:name w:val="Hyperlink"/>
    <w:basedOn w:val="a0"/>
    <w:uiPriority w:val="99"/>
    <w:semiHidden/>
    <w:unhideWhenUsed/>
    <w:rsid w:val="00F848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6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21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si.ru/nastavniki/foru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663</Words>
  <Characters>3781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2018-01-26T12:01:00Z</dcterms:created>
  <dcterms:modified xsi:type="dcterms:W3CDTF">2018-01-30T08:16:00Z</dcterms:modified>
</cp:coreProperties>
</file>