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C51" w:rsidRPr="008C5C51" w:rsidRDefault="008C5C51" w:rsidP="008C5C51">
      <w:pPr>
        <w:shd w:val="clear" w:color="auto" w:fill="E5EAEB"/>
        <w:spacing w:before="100" w:beforeAutospacing="1" w:after="100" w:afterAutospacing="1" w:line="240" w:lineRule="auto"/>
        <w:outlineLvl w:val="2"/>
        <w:rPr>
          <w:rFonts w:ascii="Trebuchet MS" w:eastAsia="Times New Roman" w:hAnsi="Trebuchet MS" w:cs="Times New Roman"/>
          <w:color w:val="067FBB"/>
          <w:sz w:val="27"/>
          <w:szCs w:val="27"/>
          <w:lang w:eastAsia="ru-RU"/>
        </w:rPr>
      </w:pPr>
      <w:r w:rsidRPr="008C5C51">
        <w:rPr>
          <w:rFonts w:ascii="Trebuchet MS" w:eastAsia="Times New Roman" w:hAnsi="Trebuchet MS" w:cs="Times New Roman"/>
          <w:color w:val="067FBB"/>
          <w:sz w:val="27"/>
          <w:szCs w:val="27"/>
          <w:lang w:eastAsia="ru-RU"/>
        </w:rPr>
        <w:t xml:space="preserve">Внимание! Информация для </w:t>
      </w:r>
      <w:r w:rsidR="00785E01">
        <w:rPr>
          <w:rFonts w:ascii="Trebuchet MS" w:eastAsia="Times New Roman" w:hAnsi="Trebuchet MS" w:cs="Times New Roman"/>
          <w:color w:val="067FBB"/>
          <w:sz w:val="27"/>
          <w:szCs w:val="27"/>
          <w:lang w:eastAsia="ru-RU"/>
        </w:rPr>
        <w:t>предприятий торговли</w:t>
      </w:r>
      <w:r w:rsidRPr="008C5C51">
        <w:rPr>
          <w:rFonts w:ascii="Trebuchet MS" w:eastAsia="Times New Roman" w:hAnsi="Trebuchet MS" w:cs="Times New Roman"/>
          <w:color w:val="067FBB"/>
          <w:sz w:val="27"/>
          <w:szCs w:val="27"/>
          <w:lang w:eastAsia="ru-RU"/>
        </w:rPr>
        <w:t>, реализующих табачную продукцию</w:t>
      </w:r>
      <w:bookmarkStart w:id="0" w:name="_GoBack"/>
      <w:bookmarkEnd w:id="0"/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C5C51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Информационная система маркировки товаров (далее – система) имеет статус государственной системы. Информационная безопасность системы обеспечивается за счет использования </w:t>
      </w:r>
      <w:proofErr w:type="gramStart"/>
      <w:r w:rsidRPr="008C5C51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российских</w:t>
      </w:r>
      <w:proofErr w:type="gramEnd"/>
      <w:r w:rsidRPr="008C5C51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крипто-технологий. </w:t>
      </w: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C5C51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Исходя из актуальной модели работы системы, все производители и импортеры товаров, подлежащих маркировке, будут носить код маркировки, содержащий криптографическую защиту, на каждую единицу продукции и фиксировать ввод продукции в оборот. </w:t>
      </w: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C5C51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У оптовых организаций в системе будет фиксироваться движение товара между участниками товаропроводящей цепи, у организаций розничной торговли – вывод продукции из оборота (конечная реализация потребителю с помощью контрольно – кассовой техники). </w:t>
      </w: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C5C51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В рамках подготовки к введению обязательной маркировки проводятся добровольные эксперименты по табачной продукции, лекарственным препаратам, а так же обувным товарам. Целью их проведения является окончательное определение порядка работы системы, итоговые схемы работы участников рынка. </w:t>
      </w: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C5C51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Оператором информационной системы маркировки, созданной в рамках экспериментов, является ООО «Оператор - ЦРПТ» (далее - оператор). </w:t>
      </w: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C5C51">
        <w:rPr>
          <w:rFonts w:ascii="Tahoma" w:eastAsia="Times New Roman" w:hAnsi="Tahoma" w:cs="Tahoma"/>
          <w:b/>
          <w:bCs/>
          <w:color w:val="333333"/>
          <w:sz w:val="20"/>
          <w:szCs w:val="20"/>
          <w:lang w:eastAsia="ru-RU"/>
        </w:rPr>
        <w:t>Контактные данные оператора: </w:t>
      </w:r>
    </w:p>
    <w:p w:rsidR="008C5C51" w:rsidRPr="008C5C51" w:rsidRDefault="00785E0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hyperlink r:id="rId5" w:tgtFrame="_blank" w:history="1">
        <w:r w:rsidR="008C5C51" w:rsidRPr="008C5C51">
          <w:rPr>
            <w:rFonts w:ascii="Tahoma" w:eastAsia="Times New Roman" w:hAnsi="Tahoma" w:cs="Tahoma"/>
            <w:color w:val="0000FF"/>
            <w:sz w:val="20"/>
            <w:szCs w:val="20"/>
            <w:u w:val="single"/>
            <w:lang w:eastAsia="ru-RU"/>
          </w:rPr>
          <w:t>сайт</w:t>
        </w:r>
      </w:hyperlink>
      <w:r w:rsidR="008C5C51" w:rsidRPr="008C5C51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; </w:t>
      </w: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C5C51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информационный центр: +7(800)222-15-23, +7(800)707-23-36, info@crpt.ru;</w:t>
      </w: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C5C51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информационная и техническая поддержка: motp@crpt.ru, lecture@crpt.ru. </w:t>
      </w: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C5C51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С целью определения принципов действия системы при </w:t>
      </w:r>
      <w:proofErr w:type="spellStart"/>
      <w:r w:rsidRPr="008C5C51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Минпромторге</w:t>
      </w:r>
      <w:proofErr w:type="spellEnd"/>
      <w:r w:rsidRPr="008C5C51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России созданы проектно – экспертные группы по каждой товарной позиции, подлежащей маркировке, в которые входят представители </w:t>
      </w:r>
      <w:proofErr w:type="spellStart"/>
      <w:r w:rsidRPr="008C5C51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Минпромторга</w:t>
      </w:r>
      <w:proofErr w:type="spellEnd"/>
      <w:r w:rsidRPr="008C5C51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 xml:space="preserve"> России, ответственных федеральных органов исполнительной власти, оператора, а так же профильных ассоциаций и иные заинтересованные представители бизнес – сообщества. </w:t>
      </w: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C5C51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Особое внимание хотелось бы обратить на эксперимент по табачной продукции. </w:t>
      </w: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C5C51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Цифровой формат маркировки, наносимый непосредственно на табачную продукцию в процессе ее производства, позволяет агрегировать данные об упаковках всех уровней и, соответственно, прослеживать движение продукции по всей цепочке поставок от производства до конечного потребителя. </w:t>
      </w: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C5C51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В настоящее время в эксперименте принимают участие более 95% производителей табачной продукции. Однако маркировка затрагивает различных участников оборота табачной продукции, в том числе средний и малый бизнес. </w:t>
      </w: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C5C51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Участие в эксперименте позволит бизнесу своевременно обновить внутренние учетные системы, заранее приобрести, в случае необходимости, сканирующее оборудование для считывания маркировки, обучить своих сотрудников. Работа в тестовом режиме позволит минимизировать риски возникновения ошибок при работе с системой и максимально комфортно ее внедрить. </w:t>
      </w: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C5C51">
        <w:rPr>
          <w:rFonts w:ascii="Tahoma" w:eastAsia="Times New Roman" w:hAnsi="Tahoma" w:cs="Tahoma"/>
          <w:color w:val="333333"/>
          <w:sz w:val="20"/>
          <w:szCs w:val="20"/>
          <w:lang w:eastAsia="ru-RU"/>
        </w:rPr>
        <w:t>Несмотря на то, что Федеральным законом от 23.02.2013 г. № 15-ФЗ срок введения обязательной маркировки табачной продукции определен как 01.03.2019 г., многие участники рынка не подключились к добровольному эксперименту (постановление Правительства Российской Федерации от 27.11.2017 г. № 1433). </w:t>
      </w: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</w:p>
    <w:p w:rsidR="008C5C51" w:rsidRPr="008C5C51" w:rsidRDefault="008C5C51" w:rsidP="008C5C51">
      <w:pPr>
        <w:shd w:val="clear" w:color="auto" w:fill="E5EAEB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  <w:lang w:eastAsia="ru-RU"/>
        </w:rPr>
      </w:pPr>
      <w:r w:rsidRPr="008C5C51">
        <w:rPr>
          <w:rFonts w:ascii="Tahoma" w:eastAsia="Times New Roman" w:hAnsi="Tahoma" w:cs="Tahoma"/>
          <w:b/>
          <w:bCs/>
          <w:color w:val="333333"/>
          <w:sz w:val="20"/>
          <w:szCs w:val="20"/>
          <w:lang w:eastAsia="ru-RU"/>
        </w:rPr>
        <w:t xml:space="preserve">В 10.00 ч. 16 января 2019 года состоится открытый </w:t>
      </w:r>
      <w:proofErr w:type="spellStart"/>
      <w:r w:rsidRPr="008C5C51">
        <w:rPr>
          <w:rFonts w:ascii="Tahoma" w:eastAsia="Times New Roman" w:hAnsi="Tahoma" w:cs="Tahoma"/>
          <w:b/>
          <w:bCs/>
          <w:color w:val="333333"/>
          <w:sz w:val="20"/>
          <w:szCs w:val="20"/>
          <w:lang w:eastAsia="ru-RU"/>
        </w:rPr>
        <w:t>вебинар</w:t>
      </w:r>
      <w:proofErr w:type="spellEnd"/>
      <w:r w:rsidRPr="008C5C51">
        <w:rPr>
          <w:rFonts w:ascii="Tahoma" w:eastAsia="Times New Roman" w:hAnsi="Tahoma" w:cs="Tahoma"/>
          <w:b/>
          <w:bCs/>
          <w:color w:val="333333"/>
          <w:sz w:val="20"/>
          <w:szCs w:val="20"/>
          <w:lang w:eastAsia="ru-RU"/>
        </w:rPr>
        <w:t xml:space="preserve"> на тему «Национальная система маркировки. Маркировка табачной продукции в 2019г.» </w:t>
      </w:r>
      <w:hyperlink r:id="rId6" w:tgtFrame="_blank" w:history="1">
        <w:r w:rsidRPr="008C5C51">
          <w:rPr>
            <w:rFonts w:ascii="Tahoma" w:eastAsia="Times New Roman" w:hAnsi="Tahoma" w:cs="Tahoma"/>
            <w:b/>
            <w:bCs/>
            <w:color w:val="0000FF"/>
            <w:sz w:val="20"/>
            <w:szCs w:val="20"/>
            <w:u w:val="single"/>
            <w:lang w:eastAsia="ru-RU"/>
          </w:rPr>
          <w:t>(регистрация)</w:t>
        </w:r>
      </w:hyperlink>
    </w:p>
    <w:p w:rsidR="004B3BDB" w:rsidRDefault="004B3BDB"/>
    <w:sectPr w:rsidR="004B3B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A2B"/>
    <w:rsid w:val="004B3BDB"/>
    <w:rsid w:val="00785E01"/>
    <w:rsid w:val="008C5C51"/>
    <w:rsid w:val="009C3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C5C5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C5C5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C5C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C5C5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C5C5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C5C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21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12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1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8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6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6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3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5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xn--e1agagd2e.xn--80ajghhoc2aj1c8b.xn--p1ai/" TargetMode="External"/><Relationship Id="rId5" Type="http://schemas.openxmlformats.org/officeDocument/2006/relationships/hyperlink" Target="https://xn--e1agagd2e.xn--80ajghhoc2aj1c8b.xn--p1a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489</Words>
  <Characters>2789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2019-01-09T06:12:00Z</dcterms:created>
  <dcterms:modified xsi:type="dcterms:W3CDTF">2019-01-09T06:13:00Z</dcterms:modified>
</cp:coreProperties>
</file>