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236" w:rsidRPr="00837236" w:rsidRDefault="00837236" w:rsidP="00837236">
      <w:pPr>
        <w:spacing w:after="255" w:line="300" w:lineRule="atLeast"/>
        <w:jc w:val="both"/>
        <w:outlineLvl w:val="1"/>
        <w:rPr>
          <w:rFonts w:ascii="Times New Roman" w:eastAsia="Times New Roman" w:hAnsi="Times New Roman" w:cs="Times New Roman"/>
          <w:b/>
          <w:bCs/>
          <w:color w:val="4D4D4D"/>
          <w:sz w:val="28"/>
          <w:szCs w:val="28"/>
          <w:lang w:eastAsia="ru-RU"/>
        </w:rPr>
      </w:pPr>
      <w:r w:rsidRPr="00837236">
        <w:rPr>
          <w:rFonts w:ascii="Times New Roman" w:eastAsia="Times New Roman" w:hAnsi="Times New Roman" w:cs="Times New Roman"/>
          <w:b/>
          <w:bCs/>
          <w:color w:val="4D4D4D"/>
          <w:sz w:val="28"/>
          <w:szCs w:val="28"/>
          <w:lang w:eastAsia="ru-RU"/>
        </w:rPr>
        <w:t>Информация Федеральной службы по надзору в сфере защиты прав потребителей и благополучия человека от 13 февраля 2020 г. “Вниманию потребителя: Возврат, обмен, замена товара в аптеке”</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bookmarkStart w:id="0" w:name="0"/>
      <w:bookmarkEnd w:id="0"/>
      <w:r w:rsidRPr="00837236">
        <w:rPr>
          <w:rFonts w:ascii="Times New Roman" w:eastAsia="Times New Roman" w:hAnsi="Times New Roman" w:cs="Times New Roman"/>
          <w:color w:val="000000"/>
          <w:sz w:val="27"/>
          <w:szCs w:val="27"/>
          <w:lang w:eastAsia="ru-RU"/>
        </w:rPr>
        <w:t xml:space="preserve">Часто бывает, что, купив лекарственный препарат, средства личной гигиены, прибор для контроля показателей здоровья, понимаешь, что поторопился и не нуждаешься в данном товаре или он не подходит </w:t>
      </w:r>
      <w:proofErr w:type="gramStart"/>
      <w:r w:rsidRPr="00837236">
        <w:rPr>
          <w:rFonts w:ascii="Times New Roman" w:eastAsia="Times New Roman" w:hAnsi="Times New Roman" w:cs="Times New Roman"/>
          <w:color w:val="000000"/>
          <w:sz w:val="27"/>
          <w:szCs w:val="27"/>
          <w:lang w:eastAsia="ru-RU"/>
        </w:rPr>
        <w:t>по</w:t>
      </w:r>
      <w:proofErr w:type="gramEnd"/>
      <w:r w:rsidRPr="00837236">
        <w:rPr>
          <w:rFonts w:ascii="Times New Roman" w:eastAsia="Times New Roman" w:hAnsi="Times New Roman" w:cs="Times New Roman"/>
          <w:color w:val="000000"/>
          <w:sz w:val="27"/>
          <w:szCs w:val="27"/>
          <w:lang w:eastAsia="ru-RU"/>
        </w:rPr>
        <w:t xml:space="preserve"> </w:t>
      </w:r>
      <w:proofErr w:type="gramStart"/>
      <w:r w:rsidRPr="00837236">
        <w:rPr>
          <w:rFonts w:ascii="Times New Roman" w:eastAsia="Times New Roman" w:hAnsi="Times New Roman" w:cs="Times New Roman"/>
          <w:color w:val="000000"/>
          <w:sz w:val="27"/>
          <w:szCs w:val="27"/>
          <w:lang w:eastAsia="ru-RU"/>
        </w:rPr>
        <w:t>характеристиками</w:t>
      </w:r>
      <w:proofErr w:type="gramEnd"/>
      <w:r w:rsidRPr="00837236">
        <w:rPr>
          <w:rFonts w:ascii="Times New Roman" w:eastAsia="Times New Roman" w:hAnsi="Times New Roman" w:cs="Times New Roman"/>
          <w:color w:val="000000"/>
          <w:sz w:val="27"/>
          <w:szCs w:val="27"/>
          <w:lang w:eastAsia="ru-RU"/>
        </w:rPr>
        <w:t xml:space="preserve"> или комплектации. Однако</w:t>
      </w:r>
      <w:proofErr w:type="gramStart"/>
      <w:r w:rsidRPr="00837236">
        <w:rPr>
          <w:rFonts w:ascii="Times New Roman" w:eastAsia="Times New Roman" w:hAnsi="Times New Roman" w:cs="Times New Roman"/>
          <w:color w:val="000000"/>
          <w:sz w:val="27"/>
          <w:szCs w:val="27"/>
          <w:lang w:eastAsia="ru-RU"/>
        </w:rPr>
        <w:t>,</w:t>
      </w:r>
      <w:proofErr w:type="gramEnd"/>
      <w:r w:rsidRPr="00837236">
        <w:rPr>
          <w:rFonts w:ascii="Times New Roman" w:eastAsia="Times New Roman" w:hAnsi="Times New Roman" w:cs="Times New Roman"/>
          <w:color w:val="000000"/>
          <w:sz w:val="27"/>
          <w:szCs w:val="27"/>
          <w:lang w:eastAsia="ru-RU"/>
        </w:rPr>
        <w:t xml:space="preserve"> продавец в аптеке категорически отказывается принять товар обратно или обменять его на новый, правомерен ли его отказ?</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xml:space="preserve">Согласно п. 2.17. "Порядка отпуска лекарственных средств", утвержденного Приказом </w:t>
      </w:r>
      <w:proofErr w:type="spellStart"/>
      <w:r w:rsidRPr="00837236">
        <w:rPr>
          <w:rFonts w:ascii="Times New Roman" w:eastAsia="Times New Roman" w:hAnsi="Times New Roman" w:cs="Times New Roman"/>
          <w:color w:val="000000"/>
          <w:sz w:val="27"/>
          <w:szCs w:val="27"/>
          <w:lang w:eastAsia="ru-RU"/>
        </w:rPr>
        <w:t>Минздравсоцразвития</w:t>
      </w:r>
      <w:proofErr w:type="spellEnd"/>
      <w:r w:rsidRPr="00837236">
        <w:rPr>
          <w:rFonts w:ascii="Times New Roman" w:eastAsia="Times New Roman" w:hAnsi="Times New Roman" w:cs="Times New Roman"/>
          <w:color w:val="000000"/>
          <w:sz w:val="27"/>
          <w:szCs w:val="27"/>
          <w:lang w:eastAsia="ru-RU"/>
        </w:rPr>
        <w:t xml:space="preserve"> России от 14.12.2005 N 785 (ред. от 22.04.2014), приобретенные гражданами лекарственные препараты надлежащего качества не подлежат возврату или обмену. Аналогичная норма установлена Постановлением Правительства РФ от 19.01.1998 N 55, утвердившим "Перечень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 Поэтому, продавец юридически прав, отказываясь принимать или обменивать аптечный товар. Однако</w:t>
      </w:r>
      <w:proofErr w:type="gramStart"/>
      <w:r w:rsidRPr="00837236">
        <w:rPr>
          <w:rFonts w:ascii="Times New Roman" w:eastAsia="Times New Roman" w:hAnsi="Times New Roman" w:cs="Times New Roman"/>
          <w:color w:val="000000"/>
          <w:sz w:val="27"/>
          <w:szCs w:val="27"/>
          <w:lang w:eastAsia="ru-RU"/>
        </w:rPr>
        <w:t>,</w:t>
      </w:r>
      <w:proofErr w:type="gramEnd"/>
      <w:r w:rsidRPr="00837236">
        <w:rPr>
          <w:rFonts w:ascii="Times New Roman" w:eastAsia="Times New Roman" w:hAnsi="Times New Roman" w:cs="Times New Roman"/>
          <w:color w:val="000000"/>
          <w:sz w:val="27"/>
          <w:szCs w:val="27"/>
          <w:lang w:eastAsia="ru-RU"/>
        </w:rPr>
        <w:t xml:space="preserve"> возврату и обмену не подлежат товары только надлежащего качества, в случае если лекарственные препараты или медицинские изделия являются недоброкачественными, продавец (фармацевт) обязан принять такой товар.</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Если у товара выявлен недостаток, то согласно ст. 18 Закона N 2300-1 "О защите прав потребителей" возможно:</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xml:space="preserve">- </w:t>
      </w:r>
      <w:proofErr w:type="gramStart"/>
      <w:r w:rsidRPr="00837236">
        <w:rPr>
          <w:rFonts w:ascii="Times New Roman" w:eastAsia="Times New Roman" w:hAnsi="Times New Roman" w:cs="Times New Roman"/>
          <w:color w:val="000000"/>
          <w:sz w:val="27"/>
          <w:szCs w:val="27"/>
          <w:lang w:eastAsia="ru-RU"/>
        </w:rPr>
        <w:t>Заменить его на товар</w:t>
      </w:r>
      <w:proofErr w:type="gramEnd"/>
      <w:r w:rsidRPr="00837236">
        <w:rPr>
          <w:rFonts w:ascii="Times New Roman" w:eastAsia="Times New Roman" w:hAnsi="Times New Roman" w:cs="Times New Roman"/>
          <w:color w:val="000000"/>
          <w:sz w:val="27"/>
          <w:szCs w:val="27"/>
          <w:lang w:eastAsia="ru-RU"/>
        </w:rPr>
        <w:t xml:space="preserve"> этой же марки /этих же модели и (или) артикула/;</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Заменить на такой же товар другой марки (модели, артикула) с соответствующим перерасчетом покупной цены;</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Потребовать соразмерного уменьшения покупной цены;</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Отказаться от товара и потребовать возврата уплаченной за него суммы, при этом возвратив товар с недостатками продавцу.</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Вам должны обменять товар и в случае, если он является доброкачественным, но фармацевт перепутал наименование товара, ошибся в дозировке или форме лекарственного средства.</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Недостатком лекарственных препаратов и медицинских изделий можно считать:</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Истекший на момент продажи срок годности;</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Отсутствие обязательной информации о товаре, в том числе информации на русском языке;</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lastRenderedPageBreak/>
        <w:t>- Несовпадение серии и сроков годности на упаковке и препарате;</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Отсутствие инструкции по применению препарата;</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Несоответствие описания препарата в инструкции фактическому цвету, запаху, форме, размеру, консистенции и иным показателям;</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xml:space="preserve">- Наличие в упаковке брака - сколы, </w:t>
      </w:r>
      <w:proofErr w:type="spellStart"/>
      <w:r w:rsidRPr="00837236">
        <w:rPr>
          <w:rFonts w:ascii="Times New Roman" w:eastAsia="Times New Roman" w:hAnsi="Times New Roman" w:cs="Times New Roman"/>
          <w:color w:val="000000"/>
          <w:sz w:val="27"/>
          <w:szCs w:val="27"/>
          <w:lang w:eastAsia="ru-RU"/>
        </w:rPr>
        <w:t>негерметичность</w:t>
      </w:r>
      <w:proofErr w:type="spellEnd"/>
      <w:r w:rsidRPr="00837236">
        <w:rPr>
          <w:rFonts w:ascii="Times New Roman" w:eastAsia="Times New Roman" w:hAnsi="Times New Roman" w:cs="Times New Roman"/>
          <w:color w:val="000000"/>
          <w:sz w:val="27"/>
          <w:szCs w:val="27"/>
          <w:lang w:eastAsia="ru-RU"/>
        </w:rPr>
        <w:t>, нечитаемая полиграфия.</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proofErr w:type="gramStart"/>
      <w:r w:rsidRPr="00837236">
        <w:rPr>
          <w:rFonts w:ascii="Times New Roman" w:eastAsia="Times New Roman" w:hAnsi="Times New Roman" w:cs="Times New Roman"/>
          <w:color w:val="000000"/>
          <w:sz w:val="27"/>
          <w:szCs w:val="27"/>
          <w:lang w:eastAsia="ru-RU"/>
        </w:rPr>
        <w:t>Вернуть лекарство возможно и в случае нарушения порядка отпуска лекарственных препаратов, предусмотренных нормативно-законодательными актами, а именно: рецептурный препарат продан без рецепта (основание п. 2.1.</w:t>
      </w:r>
      <w:proofErr w:type="gramEnd"/>
      <w:r w:rsidRPr="00837236">
        <w:rPr>
          <w:rFonts w:ascii="Times New Roman" w:eastAsia="Times New Roman" w:hAnsi="Times New Roman" w:cs="Times New Roman"/>
          <w:color w:val="000000"/>
          <w:sz w:val="27"/>
          <w:szCs w:val="27"/>
          <w:lang w:eastAsia="ru-RU"/>
        </w:rPr>
        <w:t xml:space="preserve"> </w:t>
      </w:r>
      <w:proofErr w:type="gramStart"/>
      <w:r w:rsidRPr="00837236">
        <w:rPr>
          <w:rFonts w:ascii="Times New Roman" w:eastAsia="Times New Roman" w:hAnsi="Times New Roman" w:cs="Times New Roman"/>
          <w:color w:val="000000"/>
          <w:sz w:val="27"/>
          <w:szCs w:val="27"/>
          <w:lang w:eastAsia="ru-RU"/>
        </w:rPr>
        <w:t xml:space="preserve">"Порядка отпуска лекарственных средств", утвержденного Приказом </w:t>
      </w:r>
      <w:proofErr w:type="spellStart"/>
      <w:r w:rsidRPr="00837236">
        <w:rPr>
          <w:rFonts w:ascii="Times New Roman" w:eastAsia="Times New Roman" w:hAnsi="Times New Roman" w:cs="Times New Roman"/>
          <w:color w:val="000000"/>
          <w:sz w:val="27"/>
          <w:szCs w:val="27"/>
          <w:lang w:eastAsia="ru-RU"/>
        </w:rPr>
        <w:t>Минздравсоцразвития</w:t>
      </w:r>
      <w:proofErr w:type="spellEnd"/>
      <w:r w:rsidRPr="00837236">
        <w:rPr>
          <w:rFonts w:ascii="Times New Roman" w:eastAsia="Times New Roman" w:hAnsi="Times New Roman" w:cs="Times New Roman"/>
          <w:color w:val="000000"/>
          <w:sz w:val="27"/>
          <w:szCs w:val="27"/>
          <w:lang w:eastAsia="ru-RU"/>
        </w:rPr>
        <w:t xml:space="preserve"> России от 14.12.2005 N 785, п. 76 Правил продажи отдельных видов товаров).</w:t>
      </w:r>
      <w:proofErr w:type="gramEnd"/>
      <w:r w:rsidRPr="00837236">
        <w:rPr>
          <w:rFonts w:ascii="Times New Roman" w:eastAsia="Times New Roman" w:hAnsi="Times New Roman" w:cs="Times New Roman"/>
          <w:color w:val="000000"/>
          <w:sz w:val="27"/>
          <w:szCs w:val="27"/>
          <w:lang w:eastAsia="ru-RU"/>
        </w:rPr>
        <w:t xml:space="preserve"> Ведь у рецептурных препаратов могут быть серьезные побочные эффекты, которые могут ухудшить течение заболевания покупателя. Такой препарат должен быть принят фармацевтом назад.</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Будьте внимательны при покупке лекарственных препаратов, проверяйте правильность расчета, наименование товара, целостность упаковки, срок годности, не отходя от кассы, требуйте проверки приборов в Вашем присутствии, если это технически возможно.</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xml:space="preserve">Но что делать, если товар ненадлежащего качества, а продавец отказывается принять его обратно или заменить </w:t>
      </w:r>
      <w:proofErr w:type="gramStart"/>
      <w:r w:rsidRPr="00837236">
        <w:rPr>
          <w:rFonts w:ascii="Times New Roman" w:eastAsia="Times New Roman" w:hAnsi="Times New Roman" w:cs="Times New Roman"/>
          <w:color w:val="000000"/>
          <w:sz w:val="27"/>
          <w:szCs w:val="27"/>
          <w:lang w:eastAsia="ru-RU"/>
        </w:rPr>
        <w:t>на</w:t>
      </w:r>
      <w:proofErr w:type="gramEnd"/>
      <w:r w:rsidRPr="00837236">
        <w:rPr>
          <w:rFonts w:ascii="Times New Roman" w:eastAsia="Times New Roman" w:hAnsi="Times New Roman" w:cs="Times New Roman"/>
          <w:color w:val="000000"/>
          <w:sz w:val="27"/>
          <w:szCs w:val="27"/>
          <w:lang w:eastAsia="ru-RU"/>
        </w:rPr>
        <w:t xml:space="preserve"> новый?</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В этом случае необходимо составить претензию в свободной форме, в двух экземплярах, с просьбой вернуть или заменить товар. К претензии приложить само лекарство или медицинское изделие, кассовый или товарный чек, рецепт врача, если товар был приобретен по рецепту, показания свидетелей (если имеют место быть), гарантийный талон (при его наличии).</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На одном из экземпляров претензии продавец, либо иное лицо принявшее претензию, проставило свою подпись с указанием Ф.И.О. и должности, а также дату принятия претензии и печать продавца (при наличии). Один экземпляр претензии остается у покупателя в подтверждение обращения к продавцу.</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 xml:space="preserve">При отказе продавца принять претензию или проставить на втором ее экземпляре отметку о приеме, рекомендуем направить претензию почтой с уведомлением и описью вложения, что позволит в случае обращения в Управление </w:t>
      </w:r>
      <w:proofErr w:type="spellStart"/>
      <w:r w:rsidRPr="00837236">
        <w:rPr>
          <w:rFonts w:ascii="Times New Roman" w:eastAsia="Times New Roman" w:hAnsi="Times New Roman" w:cs="Times New Roman"/>
          <w:color w:val="000000"/>
          <w:sz w:val="27"/>
          <w:szCs w:val="27"/>
          <w:lang w:eastAsia="ru-RU"/>
        </w:rPr>
        <w:t>Роспотребнадзора</w:t>
      </w:r>
      <w:proofErr w:type="spellEnd"/>
      <w:r w:rsidRPr="00837236">
        <w:rPr>
          <w:rFonts w:ascii="Times New Roman" w:eastAsia="Times New Roman" w:hAnsi="Times New Roman" w:cs="Times New Roman"/>
          <w:color w:val="000000"/>
          <w:sz w:val="27"/>
          <w:szCs w:val="27"/>
          <w:lang w:eastAsia="ru-RU"/>
        </w:rPr>
        <w:t xml:space="preserve"> или суд, подтвердить соблюдение претензионного порядка.</w:t>
      </w:r>
    </w:p>
    <w:p w:rsidR="00837236" w:rsidRPr="00837236" w:rsidRDefault="00837236" w:rsidP="00837236">
      <w:pPr>
        <w:spacing w:after="255" w:line="240" w:lineRule="auto"/>
        <w:jc w:val="both"/>
        <w:rPr>
          <w:rFonts w:ascii="Times New Roman" w:eastAsia="Times New Roman" w:hAnsi="Times New Roman" w:cs="Times New Roman"/>
          <w:color w:val="000000"/>
          <w:sz w:val="27"/>
          <w:szCs w:val="27"/>
          <w:lang w:eastAsia="ru-RU"/>
        </w:rPr>
      </w:pPr>
      <w:r w:rsidRPr="00837236">
        <w:rPr>
          <w:rFonts w:ascii="Times New Roman" w:eastAsia="Times New Roman" w:hAnsi="Times New Roman" w:cs="Times New Roman"/>
          <w:color w:val="000000"/>
          <w:sz w:val="27"/>
          <w:szCs w:val="27"/>
          <w:lang w:eastAsia="ru-RU"/>
        </w:rPr>
        <w:t>При оформлении претензии к продавцу обратите внимание на смысловую разницу слов замена и обмен. Слово замена используется при требовании в отношении некачественного товара, слово обмен при требовании в отношении качественного товара.</w:t>
      </w:r>
    </w:p>
    <w:p w:rsidR="00D722F1" w:rsidRPr="00837236" w:rsidRDefault="00837236" w:rsidP="00837236">
      <w:pPr>
        <w:jc w:val="both"/>
        <w:rPr>
          <w:rFonts w:ascii="Times New Roman" w:hAnsi="Times New Roman" w:cs="Times New Roman"/>
          <w:sz w:val="27"/>
          <w:szCs w:val="27"/>
        </w:rPr>
      </w:pPr>
      <w:bookmarkStart w:id="1" w:name="_GoBack"/>
      <w:bookmarkEnd w:id="1"/>
      <w:r w:rsidRPr="00837236">
        <w:rPr>
          <w:rFonts w:ascii="Times New Roman" w:eastAsia="Times New Roman" w:hAnsi="Times New Roman" w:cs="Times New Roman"/>
          <w:color w:val="000000"/>
          <w:sz w:val="27"/>
          <w:szCs w:val="27"/>
          <w:lang w:eastAsia="ru-RU"/>
        </w:rPr>
        <w:br/>
      </w:r>
      <w:r w:rsidRPr="00837236">
        <w:rPr>
          <w:rFonts w:ascii="Times New Roman" w:eastAsia="Times New Roman" w:hAnsi="Times New Roman" w:cs="Times New Roman"/>
          <w:color w:val="000000"/>
          <w:sz w:val="27"/>
          <w:szCs w:val="27"/>
          <w:lang w:eastAsia="ru-RU"/>
        </w:rPr>
        <w:br/>
        <w:t>ГАРАНТ</w:t>
      </w:r>
      <w:proofErr w:type="gramStart"/>
      <w:r w:rsidRPr="00837236">
        <w:rPr>
          <w:rFonts w:ascii="Times New Roman" w:eastAsia="Times New Roman" w:hAnsi="Times New Roman" w:cs="Times New Roman"/>
          <w:color w:val="000000"/>
          <w:sz w:val="27"/>
          <w:szCs w:val="27"/>
          <w:lang w:eastAsia="ru-RU"/>
        </w:rPr>
        <w:t>.Р</w:t>
      </w:r>
      <w:proofErr w:type="gramEnd"/>
      <w:r w:rsidRPr="00837236">
        <w:rPr>
          <w:rFonts w:ascii="Times New Roman" w:eastAsia="Times New Roman" w:hAnsi="Times New Roman" w:cs="Times New Roman"/>
          <w:color w:val="000000"/>
          <w:sz w:val="27"/>
          <w:szCs w:val="27"/>
          <w:lang w:eastAsia="ru-RU"/>
        </w:rPr>
        <w:t>У: </w:t>
      </w:r>
      <w:hyperlink r:id="rId5" w:anchor="ixzz6EE8IPX00" w:history="1">
        <w:r w:rsidRPr="00837236">
          <w:rPr>
            <w:rFonts w:ascii="Times New Roman" w:eastAsia="Times New Roman" w:hAnsi="Times New Roman" w:cs="Times New Roman"/>
            <w:color w:val="003399"/>
            <w:sz w:val="27"/>
            <w:szCs w:val="27"/>
            <w:bdr w:val="none" w:sz="0" w:space="0" w:color="auto" w:frame="1"/>
            <w:lang w:eastAsia="ru-RU"/>
          </w:rPr>
          <w:t>http://www.garant.ru/products/ipo/prime/doc/73453290/#ixzz6EE8IPX00</w:t>
        </w:r>
      </w:hyperlink>
    </w:p>
    <w:sectPr w:rsidR="00D722F1" w:rsidRPr="00837236" w:rsidSect="00837236">
      <w:pgSz w:w="11906" w:h="16838"/>
      <w:pgMar w:top="567"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A59"/>
    <w:rsid w:val="001D0A59"/>
    <w:rsid w:val="00837236"/>
    <w:rsid w:val="00D722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3723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37236"/>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8372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3723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83723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37236"/>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8372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372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774895">
      <w:bodyDiv w:val="1"/>
      <w:marLeft w:val="0"/>
      <w:marRight w:val="0"/>
      <w:marTop w:val="0"/>
      <w:marBottom w:val="0"/>
      <w:divBdr>
        <w:top w:val="none" w:sz="0" w:space="0" w:color="auto"/>
        <w:left w:val="none" w:sz="0" w:space="0" w:color="auto"/>
        <w:bottom w:val="none" w:sz="0" w:space="0" w:color="auto"/>
        <w:right w:val="none" w:sz="0" w:space="0" w:color="auto"/>
      </w:divBdr>
      <w:divsChild>
        <w:div w:id="1970696516">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garant.ru/products/ipo/prime/doc/7345329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734</Words>
  <Characters>4185</Characters>
  <Application>Microsoft Office Word</Application>
  <DocSecurity>0</DocSecurity>
  <Lines>34</Lines>
  <Paragraphs>9</Paragraphs>
  <ScaleCrop>false</ScaleCrop>
  <Company>SPecialiST RePack</Company>
  <LinksUpToDate>false</LinksUpToDate>
  <CharactersWithSpaces>4910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2020-02-17T15:48:00Z</dcterms:created>
  <dcterms:modified xsi:type="dcterms:W3CDTF">2020-02-17T15:50:00Z</dcterms:modified>
</cp:coreProperties>
</file>