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59B" w:rsidRDefault="008C205D" w:rsidP="00B62455">
      <w:pPr>
        <w:rPr>
          <w:rFonts w:ascii="Times New Roman" w:hAnsi="Times New Roman" w:cs="Times New Roman"/>
          <w:b/>
          <w:sz w:val="28"/>
          <w:szCs w:val="28"/>
        </w:rPr>
      </w:pPr>
      <w:r w:rsidRPr="00B62455">
        <w:rPr>
          <w:rFonts w:ascii="Times New Roman" w:hAnsi="Times New Roman" w:cs="Times New Roman"/>
          <w:b/>
          <w:sz w:val="28"/>
          <w:szCs w:val="28"/>
        </w:rPr>
        <w:t xml:space="preserve">Министерство экономики Республики Мордовия </w:t>
      </w:r>
      <w:r w:rsidR="00B62455" w:rsidRPr="00B62455">
        <w:rPr>
          <w:rFonts w:ascii="Times New Roman" w:hAnsi="Times New Roman" w:cs="Times New Roman"/>
          <w:b/>
          <w:sz w:val="28"/>
          <w:szCs w:val="28"/>
        </w:rPr>
        <w:t>осуществляет рассмотрение обращений организаций, на которых не распространяется режим нерабочих дней с сохранением за работниками заработной платы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Министерство экономики, торговли и предпринимательства Республики Мордовия информирует о том, что в соответствии с Указом главы Республики Мордовия от 17 марта 2020 года № 78-УГ 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коронавирусной</w:t>
      </w:r>
      <w:proofErr w:type="spell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инфекции COVID-2019" и постановлением Правительства Республики Мордовия от 3 апреля 2020 г. № 201 «О перечне организаций, на</w:t>
      </w:r>
      <w:proofErr w:type="gram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которые не распространяется режим нерабочих дней с сохранением за работниками заработной платы» организована деятельность по рассмотрению обращений заинтересованных организации, на которые не распространяется режим нерабочих дней с сохранением за работниками заработной платы, установленный Указом Президента Российской Федерации от 2 апреля 2020 г. № 239 «О мерах по обеспечению санитарн</w:t>
      </w:r>
      <w:proofErr w:type="gram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</w:t>
      </w:r>
      <w:proofErr w:type="gram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эпидемиологическою благополучия населения на территории Российской Федерации в связи с распространением новой </w:t>
      </w:r>
      <w:proofErr w:type="spell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коронавирусной</w:t>
      </w:r>
      <w:proofErr w:type="spell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инфекции (COVID-19)». Рассмотрение обращений заинтересованных организации осуществляется для подтверждения видов деятельности.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Минэкономики Республики Мордовия осуществляет рассмотрение обращений следующих организаций: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организаций, обеспечивающих население продуктами питания, кондитерскими изделиями и товарами первой необходимости, в том числе организаций, обеспечивающих всю товаропроводящую цепочку таких товаров от производителя до конечного потребителя, включая производителей, поставщиков, </w:t>
      </w:r>
      <w:proofErr w:type="spell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дистрибьютеров</w:t>
      </w:r>
      <w:proofErr w:type="spell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транспортно-логистических организаций, логистических комплексов, организаций, оказывающих услуги по подготовке, обработке, упаковке товаров и иные подобные услуги, распределительных центров, оптовых рынков, складов, служб доставки, курьерских служб, пунктов выдачи заказов, объектов</w:t>
      </w:r>
      <w:proofErr w:type="gram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торговли всех форм (в том числе нестационарных и мобильных объектов), а также управляющих компаний, в том числе обеспечивающих функционирование объектов недвижимости, в которых располагаются такие организации;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организаций и объектов, создающих условия для функционирования товаропроводящей сети, снабжающей население продовольственными товарами, товарами первой необходимости, а также объектов, связанных с осуществлением </w:t>
      </w:r>
      <w:proofErr w:type="spell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интернет-торговли</w:t>
      </w:r>
      <w:proofErr w:type="spell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пунктов выдачи заказов </w:t>
      </w:r>
      <w:proofErr w:type="gram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интернет-магазинов</w:t>
      </w:r>
      <w:proofErr w:type="gram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служб доставки заказов;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строительных, ремонтных, сервисных организаций, задействованных в строительстве, оснащении, переоснащении, оборудовании и ремонте магазинов, распределительных центров и иных объектов торговой инфраструктуры;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производителей фасовочных и упаковочных материалов, в том числе соответствующих полиграфических комплексов;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необходимой инфраструктуры, обеспечивающей своевременный ремонт и техническое обслуживание грузового и пассажирского автотранспорта;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организаций, осуществляющих перегонку, очистку и смешивание спиртов;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8. организаций, осуществляющих производство пива, солода, безалкогольных напитков, минеральных вод и прочих питьевых вод в бутылках;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9. организаций, осуществляющих техническое и сервисное обслуживание транспортных средств, техническое обслуживание и ремонт колес, реализацию запчастей и материалов для автомобильной и специализированной техники;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10. организаций, предоставляющих услуги автомобильных моек;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11. организаций, осуществляющих ремонт компьютеров, предметов личного потребления и хозяйственно-бытового назначения;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12. организаций инфраструктуры поддержки субъектов малого и среднего предпринимательства;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13. организации, являющиеся исполнителями по государственным и муниципальным контрактам, заключенным в сфере деятельности Министерства;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14. многофункциональные центры предоставления государственных и муниципальных услуг в Республике Мордовия.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Адрес электронной почты: monitoring_mbrm@mail.ru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Телефоны горячей линии: 24–77–77, 39-15-09.</w:t>
      </w: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6" w:tgtFrame="_blank" w:tooltip="Форма обращения.docx" w:history="1">
        <w:r w:rsidRPr="002320C0">
          <w:rPr>
            <w:rFonts w:ascii="Times New Roman" w:eastAsia="Times New Roman" w:hAnsi="Times New Roman" w:cs="Times New Roman"/>
            <w:color w:val="551A8B"/>
            <w:sz w:val="24"/>
            <w:szCs w:val="24"/>
            <w:u w:val="single"/>
            <w:lang w:eastAsia="ru-RU"/>
          </w:rPr>
          <w:t>Форма обращения прилагается.</w:t>
        </w:r>
      </w:hyperlink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обращению прилагается информация в формате (.</w:t>
      </w:r>
      <w:proofErr w:type="spell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xls</w:t>
      </w:r>
      <w:proofErr w:type="spell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(</w:t>
      </w:r>
      <w:r w:rsidRPr="002320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формы не редактировать!)</w:t>
      </w: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отношении следующих данных:</w:t>
      </w:r>
    </w:p>
    <w:p w:rsidR="00F42580" w:rsidRPr="002320C0" w:rsidRDefault="00F42580" w:rsidP="00F42580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7" w:tgtFrame="_blank" w:tooltip="Перечень сотрудников.xlsx" w:history="1">
        <w:r w:rsidRPr="002320C0">
          <w:rPr>
            <w:rFonts w:ascii="Times New Roman" w:eastAsia="Times New Roman" w:hAnsi="Times New Roman" w:cs="Times New Roman"/>
            <w:color w:val="551A8B"/>
            <w:sz w:val="24"/>
            <w:szCs w:val="24"/>
            <w:u w:val="single"/>
            <w:lang w:eastAsia="ru-RU"/>
          </w:rPr>
          <w:t>перечень сотрудников, осуществляющих деятельность на своих рабочих местах в условиях режима нерабочих дней;</w:t>
        </w:r>
      </w:hyperlink>
    </w:p>
    <w:p w:rsidR="00F42580" w:rsidRPr="002320C0" w:rsidRDefault="00F42580" w:rsidP="00F42580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8" w:tgtFrame="_blank" w:tooltip="Перечень автотраспорта.xlsx" w:history="1">
        <w:r w:rsidRPr="002320C0">
          <w:rPr>
            <w:rFonts w:ascii="Times New Roman" w:eastAsia="Times New Roman" w:hAnsi="Times New Roman" w:cs="Times New Roman"/>
            <w:color w:val="551A8B"/>
            <w:sz w:val="24"/>
            <w:szCs w:val="24"/>
            <w:u w:val="single"/>
            <w:lang w:eastAsia="ru-RU"/>
          </w:rPr>
          <w:t>перечень автомобилей, которые используются для осуществления деятельности в условиях режима нерабочих дней.</w:t>
        </w:r>
      </w:hyperlink>
    </w:p>
    <w:p w:rsidR="00F42580" w:rsidRPr="002320C0" w:rsidRDefault="00F42580" w:rsidP="00F42580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Обращаем внимание!</w:t>
      </w: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Количество сотрудников, указанных в обращении должно соответствовать данным, направляемых в составе информации в Перечне.</w:t>
      </w:r>
    </w:p>
    <w:p w:rsidR="002320C0" w:rsidRPr="002320C0" w:rsidRDefault="002320C0" w:rsidP="002320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320C0" w:rsidRPr="002320C0" w:rsidRDefault="002320C0" w:rsidP="002320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Подробная информация также по ссылке: </w:t>
      </w:r>
      <w:hyperlink r:id="rId9" w:tgtFrame="_blank" w:history="1">
        <w:r w:rsidRPr="002320C0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  <w:lang w:eastAsia="ru-RU"/>
          </w:rPr>
          <w:t>http://mineco.e-mordovia.ru/news/549/</w:t>
        </w:r>
      </w:hyperlink>
    </w:p>
    <w:p w:rsidR="002320C0" w:rsidRPr="002320C0" w:rsidRDefault="002320C0" w:rsidP="002320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на сайте Центра «Мой бизнес» </w:t>
      </w:r>
      <w:hyperlink r:id="rId10" w:tgtFrame="_blank" w:history="1">
        <w:r w:rsidRPr="002320C0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  <w:lang w:eastAsia="ru-RU"/>
          </w:rPr>
          <w:t>https://mbrm.ru/</w:t>
        </w:r>
      </w:hyperlink>
    </w:p>
    <w:p w:rsidR="002320C0" w:rsidRPr="002320C0" w:rsidRDefault="002320C0" w:rsidP="002320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320C0" w:rsidRPr="002320C0" w:rsidRDefault="002320C0" w:rsidP="002320C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Адм</w:t>
      </w:r>
      <w:bookmarkStart w:id="0" w:name="_GoBack"/>
      <w:bookmarkEnd w:id="0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инистрация </w:t>
      </w:r>
      <w:proofErr w:type="spellStart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Ардатовского</w:t>
      </w:r>
      <w:proofErr w:type="spellEnd"/>
      <w:r w:rsidRPr="002320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 РМ </w:t>
      </w:r>
    </w:p>
    <w:sectPr w:rsidR="002320C0" w:rsidRPr="002320C0" w:rsidSect="008C20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233C4A"/>
    <w:multiLevelType w:val="multilevel"/>
    <w:tmpl w:val="62D87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14"/>
    <w:rsid w:val="002320C0"/>
    <w:rsid w:val="006D059B"/>
    <w:rsid w:val="008C205D"/>
    <w:rsid w:val="00B62455"/>
    <w:rsid w:val="00DC1214"/>
    <w:rsid w:val="00F4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20C0"/>
    <w:rPr>
      <w:color w:val="0000FF"/>
      <w:u w:val="single"/>
    </w:rPr>
  </w:style>
  <w:style w:type="character" w:styleId="a4">
    <w:name w:val="Emphasis"/>
    <w:basedOn w:val="a0"/>
    <w:uiPriority w:val="20"/>
    <w:qFormat/>
    <w:rsid w:val="002320C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20C0"/>
    <w:rPr>
      <w:color w:val="0000FF"/>
      <w:u w:val="single"/>
    </w:rPr>
  </w:style>
  <w:style w:type="character" w:styleId="a4">
    <w:name w:val="Emphasis"/>
    <w:basedOn w:val="a0"/>
    <w:uiPriority w:val="20"/>
    <w:qFormat/>
    <w:rsid w:val="002320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0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1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3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10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4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485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54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16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519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0075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4939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40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0016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5764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277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3094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1688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287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881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1699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3683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0080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7494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7484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78785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49394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20892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4471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9634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49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eco.e-mordovia.ru/upload/medialibrary/717/7171c419ca294e389ba4d7c9b10e79c7.xls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ineco.e-mordovia.ru/upload/medialibrary/629/6299a5ec68c5dd0ac6b94870bbd927fc.xls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neco.e-mordovia.ru/upload/medialibrary/cb3/cb3676cdfa3a23c5d19765c9b16ebfcc.docx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b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neco.e-mordovia.ru/news/54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776</Words>
  <Characters>4424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2020-04-24T06:56:00Z</dcterms:created>
  <dcterms:modified xsi:type="dcterms:W3CDTF">2020-04-24T07:03:00Z</dcterms:modified>
</cp:coreProperties>
</file>