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975" w:rsidRPr="00DB3975" w:rsidRDefault="00DB3975" w:rsidP="00DB3975">
      <w:pPr>
        <w:shd w:val="clear" w:color="auto" w:fill="F4F4F4"/>
        <w:spacing w:before="210" w:after="210" w:line="240" w:lineRule="auto"/>
        <w:rPr>
          <w:rFonts w:ascii="Circe" w:eastAsia="Times New Roman" w:hAnsi="Circe" w:cs="Times New Roman"/>
          <w:caps/>
          <w:color w:val="0C1325"/>
          <w:spacing w:val="8"/>
          <w:sz w:val="24"/>
          <w:szCs w:val="24"/>
          <w:lang w:eastAsia="ru-RU"/>
        </w:rPr>
      </w:pPr>
      <w:r w:rsidRPr="00DB3975">
        <w:rPr>
          <w:rFonts w:ascii="Circe" w:eastAsia="Times New Roman" w:hAnsi="Circe" w:cs="Times New Roman"/>
          <w:caps/>
          <w:color w:val="0C1325"/>
          <w:spacing w:val="8"/>
          <w:sz w:val="24"/>
          <w:szCs w:val="24"/>
          <w:lang w:eastAsia="ru-RU"/>
        </w:rPr>
        <w:t>САМОЗАНЯТЫЕ И НАЧИНАЮЩИЕ ПРЕДПРИНИМАТЕЛИ МОРДОВИИ МОГУТ ПОЛУЧИТЬ ЛЬГОТНУЮ ФИНАНСОВУЮ ПОДДЕРЖКУ</w:t>
      </w:r>
    </w:p>
    <w:p w:rsidR="00DB3975" w:rsidRPr="00DB3975" w:rsidRDefault="00DB3975" w:rsidP="00DB3975">
      <w:pPr>
        <w:spacing w:line="240" w:lineRule="auto"/>
        <w:rPr>
          <w:rFonts w:ascii="Times New Roman" w:eastAsia="Times New Roman" w:hAnsi="Times New Roman" w:cs="Times New Roman"/>
          <w:color w:val="A6A6A5"/>
          <w:sz w:val="24"/>
          <w:szCs w:val="24"/>
          <w:lang w:eastAsia="ru-RU"/>
        </w:rPr>
      </w:pPr>
      <w:r w:rsidRPr="00DB3975">
        <w:rPr>
          <w:rFonts w:ascii="Times New Roman" w:eastAsia="Times New Roman" w:hAnsi="Times New Roman" w:cs="Times New Roman"/>
          <w:color w:val="A6A6A5"/>
          <w:sz w:val="24"/>
          <w:szCs w:val="24"/>
          <w:lang w:eastAsia="ru-RU"/>
        </w:rPr>
        <w:t>02-04-2021</w:t>
      </w:r>
    </w:p>
    <w:p w:rsidR="00DB3975" w:rsidRPr="00DB3975" w:rsidRDefault="00DB3975" w:rsidP="00DB39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39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 января 2021 года на льготную финансовую господдержку в рамках национального проекта «Малое и среднее предпринимательство и поддержка индивидуальной предпринимательской инициативы» могут рассчитывать не только действующие предприниматели Мордовии, но и начинающие, и </w:t>
      </w:r>
      <w:proofErr w:type="spellStart"/>
      <w:r w:rsidRPr="00DB39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самозанятые</w:t>
      </w:r>
      <w:proofErr w:type="spellEnd"/>
      <w:r w:rsidRPr="00DB39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DB39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DB3975" w:rsidRPr="00DB3975" w:rsidRDefault="00DB3975" w:rsidP="00DB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38663" cy="3025775"/>
            <wp:effectExtent l="0" t="0" r="0" b="3175"/>
            <wp:docPr id="1" name="Рисунок 1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697" cy="302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975" w:rsidRPr="00DB3975" w:rsidRDefault="00DB3975" w:rsidP="00DB3975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в республике реализуется </w:t>
      </w:r>
      <w:r w:rsidRPr="00DB39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«Я сам</w:t>
      </w:r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Воспользоваться заёмными средствами </w:t>
      </w:r>
      <w:proofErr w:type="spellStart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самозанятый</w:t>
      </w:r>
      <w:proofErr w:type="spellEnd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льготной ставке 3,75% </w:t>
      </w:r>
      <w:proofErr w:type="gramStart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годовых</w:t>
      </w:r>
      <w:proofErr w:type="gramEnd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</w:t>
      </w:r>
      <w:proofErr w:type="spellStart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ведущих своё дело на территории моногородов по ставке 2,25 %. Максимальная сумма займа — до 500 000 руб. Максимальный срок предоставления займа — до трех лет (в режиме повышенной готовности — до двух). Предусмотрена отсрочка платежей по основному долгу до шести месяцев.</w:t>
      </w:r>
    </w:p>
    <w:p w:rsidR="00DB3975" w:rsidRPr="00DB3975" w:rsidRDefault="00DB3975" w:rsidP="00DB3975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начинающих предпринимателей в нашей республике реализуется программа господдержки «Легкий старт». Начинающим предпринимателям предлагается </w:t>
      </w:r>
      <w:proofErr w:type="spellStart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</w:t>
      </w:r>
      <w:proofErr w:type="spellEnd"/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 1 000 000 рублей под процентную ставку 4,5 % годовых на срок до трех (в режиме повышенной готовности — до двух) лет с отсрочкой платежей по основному долгу до трех месяцев.</w:t>
      </w:r>
    </w:p>
    <w:p w:rsidR="00DB3975" w:rsidRPr="00DB3975" w:rsidRDefault="00DB3975" w:rsidP="00DB3975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Оба вида финансовой поддержки предприниматели могут направить на пополнение оборотных средств, приобретение и ремонт основных средств, расширение бизнеса. Льготной финансовой помощью в рамках нацпроекта МСП могут воспользоваться действующие субъекты малого и среднего предпринимательства по другим льготным программам микрокредитования.</w:t>
      </w:r>
    </w:p>
    <w:p w:rsidR="00832764" w:rsidRDefault="00DB3975" w:rsidP="00DB3975">
      <w:pPr>
        <w:spacing w:after="600" w:line="240" w:lineRule="auto"/>
      </w:pPr>
      <w:r w:rsidRPr="00DB39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детальную информацию по всем финансовым продуктам можно получить у специалистов центра «Мой бизнес» Республики Мордовия по телефону: 8 (8342) 24-77-77, 24-00-35.</w:t>
      </w:r>
      <w:bookmarkStart w:id="0" w:name="_GoBack"/>
      <w:bookmarkEnd w:id="0"/>
    </w:p>
    <w:sectPr w:rsidR="00832764" w:rsidSect="00DB397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1AD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5C0E41"/>
    <w:rsid w:val="00832764"/>
    <w:rsid w:val="00986279"/>
    <w:rsid w:val="009B3800"/>
    <w:rsid w:val="00A5771B"/>
    <w:rsid w:val="00AC1C96"/>
    <w:rsid w:val="00B41003"/>
    <w:rsid w:val="00C651AD"/>
    <w:rsid w:val="00C744F7"/>
    <w:rsid w:val="00C853CD"/>
    <w:rsid w:val="00DB3975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DB3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B3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3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DB3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B3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3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7655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5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93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2021-04-02T13:42:00Z</dcterms:created>
  <dcterms:modified xsi:type="dcterms:W3CDTF">2021-04-02T13:43:00Z</dcterms:modified>
</cp:coreProperties>
</file>