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A4A" w:rsidRDefault="006B6A4A" w:rsidP="006B6A4A">
      <w:pPr>
        <w:rPr>
          <w:b/>
        </w:rPr>
      </w:pPr>
      <w:r>
        <w:rPr>
          <w:b/>
        </w:rPr>
        <w:t xml:space="preserve">                                                                                       Информационный бюллетень</w:t>
      </w:r>
    </w:p>
    <w:p w:rsidR="006B6A4A" w:rsidRDefault="006B6A4A" w:rsidP="006B6A4A">
      <w:pPr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6B6A4A" w:rsidRDefault="006B6A4A" w:rsidP="006B6A4A">
      <w:pPr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6B6A4A" w:rsidRDefault="006B6A4A" w:rsidP="006B6A4A"/>
    <w:p w:rsidR="006B6A4A" w:rsidRDefault="006B6A4A" w:rsidP="006B6A4A">
      <w:pPr>
        <w:rPr>
          <w:b/>
        </w:rPr>
      </w:pPr>
      <w:r>
        <w:rPr>
          <w:b/>
        </w:rPr>
        <w:t>Является официальным печатным</w:t>
      </w:r>
    </w:p>
    <w:p w:rsidR="006B6A4A" w:rsidRDefault="006B6A4A" w:rsidP="006B6A4A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6B6A4A" w:rsidRDefault="006B6A4A" w:rsidP="006B6A4A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6B6A4A" w:rsidRDefault="006B6A4A" w:rsidP="006B6A4A">
      <w:pPr>
        <w:rPr>
          <w:b/>
          <w:sz w:val="20"/>
          <w:szCs w:val="20"/>
        </w:rPr>
      </w:pPr>
    </w:p>
    <w:p w:rsidR="006B6A4A" w:rsidRDefault="006B6A4A" w:rsidP="006B6A4A">
      <w:pPr>
        <w:rPr>
          <w:b/>
          <w:sz w:val="20"/>
          <w:szCs w:val="20"/>
        </w:rPr>
      </w:pPr>
    </w:p>
    <w:p w:rsidR="006B6A4A" w:rsidRPr="00B16496" w:rsidRDefault="006B6A4A" w:rsidP="006B6A4A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19.05..2021                                                                                                                                     № 9</w:t>
      </w:r>
    </w:p>
    <w:p w:rsidR="006B6A4A" w:rsidRPr="00AF4ABC" w:rsidRDefault="006B6A4A" w:rsidP="006B6A4A">
      <w:pPr>
        <w:ind w:left="-567"/>
        <w:jc w:val="center"/>
        <w:rPr>
          <w:sz w:val="28"/>
          <w:szCs w:val="28"/>
        </w:rPr>
      </w:pPr>
    </w:p>
    <w:p w:rsidR="006B6A4A" w:rsidRPr="00B16496" w:rsidRDefault="006B6A4A" w:rsidP="006B6A4A">
      <w:pPr>
        <w:ind w:left="-567"/>
        <w:jc w:val="center"/>
        <w:rPr>
          <w:b/>
          <w:sz w:val="28"/>
          <w:szCs w:val="28"/>
        </w:rPr>
      </w:pPr>
      <w:r w:rsidRPr="00B16496">
        <w:rPr>
          <w:b/>
          <w:sz w:val="28"/>
          <w:szCs w:val="28"/>
        </w:rPr>
        <w:t>Постановление № 11 от 17.05.2021 г «Об утверждении Положения о системе управления охраной труда</w:t>
      </w:r>
    </w:p>
    <w:p w:rsidR="006B6A4A" w:rsidRDefault="006B6A4A" w:rsidP="006B6A4A">
      <w:pPr>
        <w:ind w:left="-567"/>
        <w:rPr>
          <w:rFonts w:cs="Tahoma"/>
          <w:szCs w:val="28"/>
        </w:rPr>
      </w:pPr>
    </w:p>
    <w:p w:rsidR="006B6A4A" w:rsidRDefault="006B6A4A" w:rsidP="006B6A4A">
      <w:pPr>
        <w:pStyle w:val="31"/>
        <w:spacing w:line="100" w:lineRule="atLeast"/>
        <w:ind w:left="-567"/>
        <w:rPr>
          <w:rFonts w:eastAsia="Times New Roman"/>
          <w:szCs w:val="28"/>
          <w:lang w:eastAsia="ar-SA"/>
        </w:rPr>
      </w:pPr>
      <w:r>
        <w:rPr>
          <w:rFonts w:cs="Tahoma"/>
          <w:szCs w:val="28"/>
        </w:rPr>
        <w:t xml:space="preserve">         В</w:t>
      </w:r>
      <w:r>
        <w:rPr>
          <w:sz w:val="23"/>
          <w:szCs w:val="23"/>
        </w:rPr>
        <w:t xml:space="preserve"> </w:t>
      </w:r>
      <w:r>
        <w:rPr>
          <w:szCs w:val="28"/>
        </w:rPr>
        <w:t>соответствии с </w:t>
      </w:r>
      <w:hyperlink r:id="rId5" w:anchor="/document/12125268/entry/0" w:history="1">
        <w:r>
          <w:rPr>
            <w:rStyle w:val="a7"/>
            <w:color w:val="3272C0"/>
            <w:szCs w:val="28"/>
          </w:rPr>
          <w:t>Трудовым кодексом</w:t>
        </w:r>
      </w:hyperlink>
      <w:r>
        <w:rPr>
          <w:szCs w:val="28"/>
        </w:rPr>
        <w:t> Российской Федерации, Межгосударственным стандартом </w:t>
      </w:r>
      <w:hyperlink r:id="rId6" w:anchor="/document/12158141/entry/0" w:history="1">
        <w:r>
          <w:rPr>
            <w:rStyle w:val="a7"/>
            <w:color w:val="3272C0"/>
            <w:szCs w:val="28"/>
          </w:rPr>
          <w:t>ГОСТ 12.0.230-2007</w:t>
        </w:r>
      </w:hyperlink>
      <w:r>
        <w:rPr>
          <w:szCs w:val="28"/>
        </w:rPr>
        <w:t> "Система стандартов безопасности труда. Системы управления охраной труда. Общие требования" (введен в действие </w:t>
      </w:r>
      <w:hyperlink r:id="rId7" w:anchor="/document/12155214/entry/0" w:history="1">
        <w:r>
          <w:rPr>
            <w:rStyle w:val="a7"/>
            <w:color w:val="3272C0"/>
            <w:szCs w:val="28"/>
          </w:rPr>
          <w:t>приказом</w:t>
        </w:r>
      </w:hyperlink>
      <w:r>
        <w:rPr>
          <w:szCs w:val="28"/>
        </w:rPr>
        <w:t> </w:t>
      </w:r>
      <w:proofErr w:type="spellStart"/>
      <w:r>
        <w:rPr>
          <w:szCs w:val="28"/>
        </w:rPr>
        <w:t>Росстандарта</w:t>
      </w:r>
      <w:proofErr w:type="spellEnd"/>
      <w:r>
        <w:rPr>
          <w:szCs w:val="28"/>
        </w:rPr>
        <w:t xml:space="preserve"> от 10 июля </w:t>
      </w:r>
      <w:smartTag w:uri="urn:schemas-microsoft-com:office:smarttags" w:element="metricconverter">
        <w:smartTagPr>
          <w:attr w:name="ProductID" w:val="2007 г"/>
        </w:smartTagPr>
        <w:r>
          <w:rPr>
            <w:szCs w:val="28"/>
          </w:rPr>
          <w:t>2007 г</w:t>
        </w:r>
      </w:smartTag>
      <w:r>
        <w:rPr>
          <w:szCs w:val="28"/>
        </w:rPr>
        <w:t>. N 169-ст), </w:t>
      </w:r>
      <w:hyperlink r:id="rId8" w:anchor="/document/71513730/entry/1000" w:history="1">
        <w:r>
          <w:rPr>
            <w:rStyle w:val="a7"/>
            <w:color w:val="3272C0"/>
            <w:szCs w:val="28"/>
          </w:rPr>
          <w:t>приказом</w:t>
        </w:r>
      </w:hyperlink>
      <w:r>
        <w:rPr>
          <w:szCs w:val="28"/>
        </w:rPr>
        <w:t xml:space="preserve"> Министерства труда и социальной защиты РФ от 19 августа </w:t>
      </w:r>
      <w:smartTag w:uri="urn:schemas-microsoft-com:office:smarttags" w:element="metricconverter">
        <w:smartTagPr>
          <w:attr w:name="ProductID" w:val="2016 г"/>
        </w:smartTagPr>
        <w:r>
          <w:rPr>
            <w:szCs w:val="28"/>
          </w:rPr>
          <w:t>2016 г</w:t>
        </w:r>
      </w:smartTag>
      <w:r>
        <w:rPr>
          <w:szCs w:val="28"/>
        </w:rPr>
        <w:t>. N 438н</w:t>
      </w:r>
      <w:proofErr w:type="gramStart"/>
      <w:r>
        <w:rPr>
          <w:szCs w:val="28"/>
        </w:rPr>
        <w:t>"О</w:t>
      </w:r>
      <w:proofErr w:type="gramEnd"/>
      <w:r>
        <w:rPr>
          <w:szCs w:val="28"/>
        </w:rPr>
        <w:t>б </w:t>
      </w:r>
      <w:r>
        <w:rPr>
          <w:rStyle w:val="a8"/>
          <w:color w:val="22272F"/>
          <w:szCs w:val="28"/>
        </w:rPr>
        <w:t>утверждении</w:t>
      </w:r>
      <w:r>
        <w:rPr>
          <w:szCs w:val="28"/>
        </w:rPr>
        <w:t> Типового </w:t>
      </w:r>
      <w:r>
        <w:rPr>
          <w:rStyle w:val="a8"/>
          <w:color w:val="22272F"/>
          <w:szCs w:val="28"/>
        </w:rPr>
        <w:t>положения</w:t>
      </w:r>
      <w:r>
        <w:rPr>
          <w:szCs w:val="28"/>
        </w:rPr>
        <w:t> о </w:t>
      </w:r>
      <w:r>
        <w:rPr>
          <w:rStyle w:val="a8"/>
          <w:color w:val="22272F"/>
          <w:szCs w:val="28"/>
        </w:rPr>
        <w:t>системе</w:t>
      </w:r>
      <w:r>
        <w:rPr>
          <w:szCs w:val="28"/>
        </w:rPr>
        <w:t> </w:t>
      </w:r>
      <w:r>
        <w:rPr>
          <w:rStyle w:val="a8"/>
          <w:color w:val="22272F"/>
          <w:szCs w:val="28"/>
        </w:rPr>
        <w:t>управления</w:t>
      </w:r>
      <w:r>
        <w:rPr>
          <w:szCs w:val="28"/>
        </w:rPr>
        <w:t> </w:t>
      </w:r>
      <w:r>
        <w:rPr>
          <w:rStyle w:val="a8"/>
          <w:color w:val="22272F"/>
          <w:szCs w:val="28"/>
        </w:rPr>
        <w:t>охраной</w:t>
      </w:r>
      <w:r>
        <w:rPr>
          <w:szCs w:val="28"/>
        </w:rPr>
        <w:t> </w:t>
      </w:r>
      <w:r>
        <w:rPr>
          <w:rStyle w:val="a8"/>
          <w:color w:val="22272F"/>
          <w:szCs w:val="28"/>
        </w:rPr>
        <w:t>труда</w:t>
      </w:r>
      <w:r>
        <w:rPr>
          <w:szCs w:val="28"/>
        </w:rPr>
        <w:t>"</w:t>
      </w:r>
      <w:r>
        <w:rPr>
          <w:rFonts w:eastAsia="Times New Roman"/>
          <w:szCs w:val="28"/>
          <w:lang w:eastAsia="ar-SA"/>
        </w:rPr>
        <w:t xml:space="preserve">, Администрация Октябрьского сельского поселения </w:t>
      </w:r>
      <w:proofErr w:type="spellStart"/>
      <w:r>
        <w:rPr>
          <w:rFonts w:eastAsia="Times New Roman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6B6A4A" w:rsidRDefault="006B6A4A" w:rsidP="006B6A4A">
      <w:pPr>
        <w:pStyle w:val="31"/>
        <w:spacing w:line="100" w:lineRule="atLeast"/>
        <w:ind w:left="-567"/>
        <w:rPr>
          <w:rFonts w:eastAsia="Times New Roman"/>
          <w:szCs w:val="28"/>
          <w:lang w:eastAsia="ar-SA"/>
        </w:rPr>
      </w:pPr>
    </w:p>
    <w:p w:rsidR="006B6A4A" w:rsidRPr="00AF4ABC" w:rsidRDefault="006B6A4A" w:rsidP="006B6A4A">
      <w:pPr>
        <w:ind w:left="-567" w:firstLine="567"/>
        <w:jc w:val="both"/>
        <w:rPr>
          <w:sz w:val="28"/>
          <w:szCs w:val="28"/>
        </w:rPr>
      </w:pPr>
      <w:r w:rsidRPr="00AF4ABC">
        <w:rPr>
          <w:sz w:val="28"/>
          <w:szCs w:val="28"/>
        </w:rPr>
        <w:t>1.Утвердить Положения о системе управления охраной труда. (Прилагается)</w:t>
      </w:r>
    </w:p>
    <w:p w:rsidR="006B6A4A" w:rsidRPr="00AF4ABC" w:rsidRDefault="006B6A4A" w:rsidP="006B6A4A">
      <w:pPr>
        <w:ind w:left="-567" w:firstLine="567"/>
        <w:jc w:val="both"/>
        <w:rPr>
          <w:sz w:val="28"/>
          <w:szCs w:val="28"/>
        </w:rPr>
      </w:pPr>
      <w:r w:rsidRPr="00AF4ABC">
        <w:rPr>
          <w:sz w:val="28"/>
          <w:szCs w:val="28"/>
        </w:rPr>
        <w:t>2.Настоящее постановление вступает в силу после опубликования в информационном бюллетене.</w:t>
      </w:r>
    </w:p>
    <w:p w:rsidR="006B6A4A" w:rsidRDefault="006B6A4A" w:rsidP="006B6A4A">
      <w:pPr>
        <w:pStyle w:val="31"/>
        <w:ind w:left="-567" w:firstLine="540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 </w:t>
      </w:r>
    </w:p>
    <w:p w:rsidR="006B6A4A" w:rsidRDefault="006B6A4A" w:rsidP="006B6A4A">
      <w:pPr>
        <w:pStyle w:val="31"/>
        <w:ind w:left="-567" w:firstLine="540"/>
        <w:rPr>
          <w:rFonts w:eastAsia="Times New Roman"/>
          <w:szCs w:val="28"/>
          <w:lang w:eastAsia="ar-SA"/>
        </w:rPr>
      </w:pPr>
    </w:p>
    <w:p w:rsidR="006B6A4A" w:rsidRDefault="006B6A4A" w:rsidP="006B6A4A">
      <w:pPr>
        <w:pStyle w:val="31"/>
        <w:ind w:left="-567"/>
        <w:rPr>
          <w:rFonts w:eastAsia="Times New Roman"/>
          <w:szCs w:val="28"/>
          <w:lang w:eastAsia="ar-SA"/>
        </w:rPr>
      </w:pPr>
    </w:p>
    <w:p w:rsidR="006B6A4A" w:rsidRDefault="006B6A4A" w:rsidP="006B6A4A">
      <w:pPr>
        <w:pStyle w:val="31"/>
        <w:ind w:left="-567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Глава </w:t>
      </w:r>
      <w:proofErr w:type="gramStart"/>
      <w:r>
        <w:rPr>
          <w:rFonts w:eastAsia="Times New Roman"/>
          <w:szCs w:val="28"/>
          <w:lang w:eastAsia="ar-SA"/>
        </w:rPr>
        <w:t>Октябрьского</w:t>
      </w:r>
      <w:proofErr w:type="gramEnd"/>
    </w:p>
    <w:p w:rsidR="006B6A4A" w:rsidRDefault="006B6A4A" w:rsidP="006B6A4A">
      <w:pPr>
        <w:pStyle w:val="31"/>
        <w:ind w:left="-567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сельского поселения                                                     </w:t>
      </w:r>
      <w:proofErr w:type="spellStart"/>
      <w:r>
        <w:rPr>
          <w:rFonts w:eastAsia="Times New Roman"/>
          <w:szCs w:val="28"/>
          <w:lang w:eastAsia="ar-SA"/>
        </w:rPr>
        <w:t>Д.В.Чмелёв</w:t>
      </w:r>
      <w:proofErr w:type="spellEnd"/>
      <w:r>
        <w:rPr>
          <w:rFonts w:eastAsia="Times New Roman"/>
          <w:szCs w:val="28"/>
          <w:lang w:eastAsia="ar-SA"/>
        </w:rPr>
        <w:tab/>
      </w:r>
    </w:p>
    <w:p w:rsidR="006B6A4A" w:rsidRPr="00B16496" w:rsidRDefault="006B6A4A" w:rsidP="006B6A4A">
      <w:pPr>
        <w:pStyle w:val="31"/>
        <w:ind w:left="-567"/>
        <w:jc w:val="right"/>
        <w:rPr>
          <w:rFonts w:eastAsia="Times New Roman"/>
          <w:szCs w:val="28"/>
          <w:lang w:eastAsia="ar-SA"/>
        </w:rPr>
      </w:pPr>
      <w:r>
        <w:rPr>
          <w:sz w:val="22"/>
          <w:szCs w:val="22"/>
        </w:rPr>
        <w:t xml:space="preserve">Приложение </w:t>
      </w:r>
    </w:p>
    <w:p w:rsidR="006B6A4A" w:rsidRDefault="006B6A4A" w:rsidP="006B6A4A">
      <w:pPr>
        <w:pStyle w:val="a6"/>
        <w:jc w:val="right"/>
      </w:pPr>
      <w:r>
        <w:t xml:space="preserve">к постановлению администрации </w:t>
      </w:r>
    </w:p>
    <w:p w:rsidR="006B6A4A" w:rsidRDefault="006B6A4A" w:rsidP="006B6A4A">
      <w:pPr>
        <w:pStyle w:val="a6"/>
        <w:jc w:val="right"/>
      </w:pPr>
      <w:r>
        <w:t>Октябрьского  сельского поселения</w:t>
      </w:r>
    </w:p>
    <w:p w:rsidR="006B6A4A" w:rsidRDefault="006B6A4A" w:rsidP="006B6A4A">
      <w:pPr>
        <w:pStyle w:val="a6"/>
        <w:jc w:val="right"/>
      </w:pPr>
      <w:r>
        <w:t xml:space="preserve"> от   2021г. №  </w:t>
      </w:r>
    </w:p>
    <w:p w:rsidR="006B6A4A" w:rsidRDefault="006B6A4A" w:rsidP="006B6A4A">
      <w:pPr>
        <w:pStyle w:val="a6"/>
        <w:jc w:val="center"/>
      </w:pPr>
    </w:p>
    <w:p w:rsidR="006B6A4A" w:rsidRDefault="006B6A4A" w:rsidP="006B6A4A">
      <w:pPr>
        <w:pStyle w:val="a6"/>
        <w:jc w:val="center"/>
      </w:pPr>
      <w:r>
        <w:t>ПОЛОЖЕНИЕ</w:t>
      </w:r>
    </w:p>
    <w:p w:rsidR="006B6A4A" w:rsidRDefault="006B6A4A" w:rsidP="006B6A4A">
      <w:pPr>
        <w:pStyle w:val="a6"/>
        <w:jc w:val="center"/>
        <w:rPr>
          <w:sz w:val="34"/>
          <w:szCs w:val="34"/>
        </w:rPr>
      </w:pPr>
      <w:r>
        <w:rPr>
          <w:sz w:val="34"/>
          <w:szCs w:val="34"/>
        </w:rPr>
        <w:t>о </w:t>
      </w:r>
      <w:r>
        <w:rPr>
          <w:rStyle w:val="a8"/>
          <w:sz w:val="34"/>
          <w:szCs w:val="34"/>
        </w:rPr>
        <w:t>системе</w:t>
      </w:r>
      <w:r>
        <w:rPr>
          <w:sz w:val="34"/>
          <w:szCs w:val="34"/>
        </w:rPr>
        <w:t> </w:t>
      </w:r>
      <w:r>
        <w:rPr>
          <w:rStyle w:val="a8"/>
          <w:sz w:val="34"/>
          <w:szCs w:val="34"/>
        </w:rPr>
        <w:t>управления</w:t>
      </w:r>
      <w:r>
        <w:rPr>
          <w:sz w:val="34"/>
          <w:szCs w:val="34"/>
        </w:rPr>
        <w:t> </w:t>
      </w:r>
      <w:r>
        <w:rPr>
          <w:rStyle w:val="a8"/>
          <w:sz w:val="34"/>
          <w:szCs w:val="34"/>
        </w:rPr>
        <w:t>охраной</w:t>
      </w:r>
      <w:r>
        <w:rPr>
          <w:sz w:val="34"/>
          <w:szCs w:val="34"/>
        </w:rPr>
        <w:t> </w:t>
      </w:r>
      <w:r>
        <w:rPr>
          <w:rStyle w:val="a8"/>
          <w:sz w:val="34"/>
          <w:szCs w:val="34"/>
        </w:rPr>
        <w:t>труда</w:t>
      </w:r>
      <w:r>
        <w:rPr>
          <w:sz w:val="34"/>
          <w:szCs w:val="34"/>
        </w:rPr>
        <w:br/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Настоящее Положение разработано в соответствии с </w:t>
      </w:r>
      <w:hyperlink r:id="rId9" w:anchor="/document/12125268/entry/0" w:history="1">
        <w:r>
          <w:rPr>
            <w:rStyle w:val="a7"/>
            <w:color w:val="3272C0"/>
            <w:sz w:val="23"/>
            <w:szCs w:val="23"/>
          </w:rPr>
          <w:t>Трудовым кодексом</w:t>
        </w:r>
      </w:hyperlink>
      <w:r>
        <w:rPr>
          <w:sz w:val="23"/>
          <w:szCs w:val="23"/>
        </w:rPr>
        <w:t> Российской Федерации, Межгосударственным стандартом </w:t>
      </w:r>
      <w:hyperlink r:id="rId10" w:anchor="/document/12158141/entry/0" w:history="1">
        <w:r>
          <w:rPr>
            <w:rStyle w:val="a7"/>
            <w:color w:val="3272C0"/>
            <w:sz w:val="23"/>
            <w:szCs w:val="23"/>
          </w:rPr>
          <w:t>ГОСТ 12.0.230-2007</w:t>
        </w:r>
      </w:hyperlink>
      <w:r>
        <w:rPr>
          <w:sz w:val="23"/>
          <w:szCs w:val="23"/>
        </w:rPr>
        <w:t> "Система стандартов безопасности труда. Системы управления охраной труда. Общие требования" (введен в действие </w:t>
      </w:r>
      <w:hyperlink r:id="rId11" w:anchor="/document/12155214/entry/0" w:history="1">
        <w:r>
          <w:rPr>
            <w:rStyle w:val="a7"/>
            <w:color w:val="3272C0"/>
            <w:sz w:val="23"/>
            <w:szCs w:val="23"/>
          </w:rPr>
          <w:t>приказом</w:t>
        </w:r>
      </w:hyperlink>
      <w:r>
        <w:rPr>
          <w:sz w:val="23"/>
          <w:szCs w:val="23"/>
        </w:rPr>
        <w:t> </w:t>
      </w:r>
      <w:proofErr w:type="spellStart"/>
      <w:r>
        <w:rPr>
          <w:sz w:val="23"/>
          <w:szCs w:val="23"/>
        </w:rPr>
        <w:t>Росстандарта</w:t>
      </w:r>
      <w:proofErr w:type="spellEnd"/>
      <w:r>
        <w:rPr>
          <w:sz w:val="23"/>
          <w:szCs w:val="23"/>
        </w:rPr>
        <w:t xml:space="preserve"> от 10 июля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3"/>
            <w:szCs w:val="23"/>
          </w:rPr>
          <w:t>2007 г</w:t>
        </w:r>
      </w:smartTag>
      <w:r>
        <w:rPr>
          <w:sz w:val="23"/>
          <w:szCs w:val="23"/>
        </w:rPr>
        <w:t>. N 169-ст), </w:t>
      </w:r>
      <w:hyperlink r:id="rId12" w:anchor="/document/71513730/entry/1000" w:history="1">
        <w:r>
          <w:rPr>
            <w:rStyle w:val="a7"/>
            <w:color w:val="3272C0"/>
            <w:sz w:val="23"/>
            <w:szCs w:val="23"/>
          </w:rPr>
          <w:t>приказом</w:t>
        </w:r>
      </w:hyperlink>
      <w:r>
        <w:rPr>
          <w:sz w:val="23"/>
          <w:szCs w:val="23"/>
        </w:rPr>
        <w:t xml:space="preserve"> Министерства труда и социальной защиты РФ от 19 августа </w:t>
      </w:r>
      <w:smartTag w:uri="urn:schemas-microsoft-com:office:smarttags" w:element="metricconverter">
        <w:smartTagPr>
          <w:attr w:name="ProductID" w:val="2016 г"/>
        </w:smartTagPr>
        <w:r>
          <w:rPr>
            <w:sz w:val="23"/>
            <w:szCs w:val="23"/>
          </w:rPr>
          <w:t>2016 г</w:t>
        </w:r>
      </w:smartTag>
      <w:r>
        <w:rPr>
          <w:sz w:val="23"/>
          <w:szCs w:val="23"/>
        </w:rPr>
        <w:t>. N 438н "Об </w:t>
      </w:r>
      <w:r>
        <w:rPr>
          <w:rStyle w:val="a8"/>
          <w:color w:val="22272F"/>
          <w:sz w:val="23"/>
          <w:szCs w:val="23"/>
        </w:rPr>
        <w:t>утверждении</w:t>
      </w:r>
      <w:r>
        <w:rPr>
          <w:sz w:val="23"/>
          <w:szCs w:val="23"/>
        </w:rPr>
        <w:t> Типового </w:t>
      </w:r>
      <w:r>
        <w:rPr>
          <w:rStyle w:val="a8"/>
          <w:color w:val="22272F"/>
          <w:sz w:val="23"/>
          <w:szCs w:val="23"/>
        </w:rPr>
        <w:t>положения</w:t>
      </w:r>
      <w:r>
        <w:rPr>
          <w:sz w:val="23"/>
          <w:szCs w:val="23"/>
        </w:rPr>
        <w:t> о </w:t>
      </w:r>
      <w:r>
        <w:rPr>
          <w:rStyle w:val="a8"/>
          <w:color w:val="22272F"/>
          <w:sz w:val="23"/>
          <w:szCs w:val="23"/>
        </w:rPr>
        <w:t>системе</w:t>
      </w:r>
      <w:r>
        <w:rPr>
          <w:sz w:val="23"/>
          <w:szCs w:val="23"/>
        </w:rPr>
        <w:t> </w:t>
      </w:r>
      <w:r>
        <w:rPr>
          <w:rStyle w:val="a8"/>
          <w:color w:val="22272F"/>
          <w:sz w:val="23"/>
          <w:szCs w:val="23"/>
        </w:rPr>
        <w:t>управления</w:t>
      </w:r>
      <w:r>
        <w:rPr>
          <w:sz w:val="23"/>
          <w:szCs w:val="23"/>
        </w:rPr>
        <w:t> </w:t>
      </w:r>
      <w:r>
        <w:rPr>
          <w:rStyle w:val="a8"/>
          <w:color w:val="22272F"/>
          <w:sz w:val="23"/>
          <w:szCs w:val="23"/>
        </w:rPr>
        <w:t>охраной</w:t>
      </w:r>
      <w:r>
        <w:rPr>
          <w:sz w:val="23"/>
          <w:szCs w:val="23"/>
        </w:rPr>
        <w:t> </w:t>
      </w:r>
      <w:r>
        <w:rPr>
          <w:rStyle w:val="a8"/>
          <w:color w:val="22272F"/>
          <w:sz w:val="23"/>
          <w:szCs w:val="23"/>
        </w:rPr>
        <w:t>труда</w:t>
      </w:r>
      <w:r>
        <w:rPr>
          <w:sz w:val="23"/>
          <w:szCs w:val="23"/>
        </w:rPr>
        <w:t>" и иными нормативно-правовыми актами об охране труда.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</w:pPr>
      <w:r>
        <w:t>1. Общие положения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1.1. Настоящее Положение разработано в целях создания и обеспечения функционирования </w:t>
      </w:r>
      <w:r>
        <w:rPr>
          <w:sz w:val="23"/>
        </w:rPr>
        <w:t>системы</w:t>
      </w:r>
      <w:r>
        <w:rPr>
          <w:sz w:val="23"/>
          <w:szCs w:val="23"/>
        </w:rPr>
        <w:t> </w:t>
      </w:r>
      <w:r>
        <w:rPr>
          <w:sz w:val="23"/>
        </w:rPr>
        <w:t>управления</w:t>
      </w:r>
      <w:r>
        <w:rPr>
          <w:sz w:val="23"/>
          <w:szCs w:val="23"/>
        </w:rPr>
        <w:t> </w:t>
      </w:r>
      <w:r>
        <w:rPr>
          <w:sz w:val="23"/>
        </w:rPr>
        <w:t>охраной</w:t>
      </w:r>
      <w:r>
        <w:rPr>
          <w:sz w:val="23"/>
          <w:szCs w:val="23"/>
        </w:rPr>
        <w:t> </w:t>
      </w:r>
      <w:r>
        <w:rPr>
          <w:sz w:val="23"/>
        </w:rPr>
        <w:t>труда</w:t>
      </w:r>
      <w:r>
        <w:rPr>
          <w:sz w:val="23"/>
          <w:szCs w:val="23"/>
        </w:rPr>
        <w:t xml:space="preserve"> в Администрации Октябрьского сельского поселения </w:t>
      </w:r>
      <w:proofErr w:type="spellStart"/>
      <w:r>
        <w:rPr>
          <w:sz w:val="23"/>
          <w:szCs w:val="23"/>
        </w:rPr>
        <w:t>Ардатовского</w:t>
      </w:r>
      <w:proofErr w:type="spellEnd"/>
      <w:r>
        <w:rPr>
          <w:sz w:val="23"/>
          <w:szCs w:val="23"/>
        </w:rPr>
        <w:t xml:space="preserve"> муниципального района Республики Мордовия (далее соответственно - </w:t>
      </w:r>
      <w:r>
        <w:rPr>
          <w:sz w:val="23"/>
        </w:rPr>
        <w:t>СУОТ</w:t>
      </w:r>
      <w:r>
        <w:rPr>
          <w:sz w:val="23"/>
          <w:szCs w:val="23"/>
        </w:rPr>
        <w:t>, организация, работодатель).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1.2. </w:t>
      </w:r>
      <w:r>
        <w:rPr>
          <w:sz w:val="23"/>
        </w:rPr>
        <w:t>СУОТ</w:t>
      </w:r>
      <w:r>
        <w:rPr>
          <w:sz w:val="23"/>
          <w:szCs w:val="23"/>
        </w:rPr>
        <w:t> - это комплекс взаимосвязанных и взаимодействующих между собой элементов, устанавливающих политику и цели в области охраны труда в организации и процедуры по достижению этих целей.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1.3. Создание и обеспечение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осуществляются посредством соблюдения государственных нормативных требований охраны труда с учетом специфики деятельности организации, достижений современной науки и наилучшей практики, принятых на себя обязательств и на основе международных, межгосударственных и национальных стандартов, руководств, а также рекомендаций Международной организации труда по </w:t>
      </w:r>
      <w:r>
        <w:rPr>
          <w:sz w:val="23"/>
        </w:rPr>
        <w:t>СУОТ</w:t>
      </w:r>
      <w:r>
        <w:rPr>
          <w:sz w:val="23"/>
          <w:szCs w:val="23"/>
        </w:rPr>
        <w:t> и безопасности производства.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1.4. </w:t>
      </w:r>
      <w:r>
        <w:rPr>
          <w:sz w:val="23"/>
        </w:rPr>
        <w:t>СУОТ</w:t>
      </w:r>
      <w:r>
        <w:rPr>
          <w:sz w:val="23"/>
          <w:szCs w:val="23"/>
        </w:rPr>
        <w:t> представляет собой единство: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организационных структур управления работодателя с фиксированными обязанностями его должностных лиц;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процедур и порядков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, включая планирование и реализацию мероприятий по улучшению условий труда и организации работ по охране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- устанавливающей (локальные нормативные акты работодателя) и фиксирующей (журналы, акты, записи) документации.</w:t>
      </w:r>
      <w:proofErr w:type="gramEnd"/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1.5. Действие </w:t>
      </w:r>
      <w:r>
        <w:rPr>
          <w:sz w:val="23"/>
        </w:rPr>
        <w:t>СУОТ</w:t>
      </w:r>
      <w:r>
        <w:rPr>
          <w:sz w:val="23"/>
          <w:szCs w:val="23"/>
        </w:rPr>
        <w:t> распространяется на всей территории, во всех зданиях и сооружениях работодателя.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1.6. Требования </w:t>
      </w:r>
      <w:r>
        <w:rPr>
          <w:sz w:val="23"/>
        </w:rPr>
        <w:t>СУОТ</w:t>
      </w:r>
      <w:r>
        <w:rPr>
          <w:sz w:val="23"/>
          <w:szCs w:val="23"/>
        </w:rPr>
        <w:t> 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</w:pPr>
      <w:r>
        <w:t>2. Политика в области охраны труда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2.1. Политика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2.2. Политика по охране труда обеспечивает: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приоритет сохранения жизни и здоровья работников в процессе их трудовой деятельности;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соответствие условий труда на рабочих местах требованиям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непрерывное совершенствование и повышение эффективности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личную заинтересованность в обеспечении, насколько это возможно, безопасных условий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выполнение иных </w:t>
      </w:r>
      <w:proofErr w:type="gramStart"/>
      <w:r>
        <w:rPr>
          <w:sz w:val="23"/>
          <w:szCs w:val="23"/>
        </w:rPr>
        <w:t>обязанностей</w:t>
      </w:r>
      <w:proofErr w:type="gramEnd"/>
      <w:r>
        <w:rPr>
          <w:sz w:val="23"/>
          <w:szCs w:val="23"/>
        </w:rPr>
        <w:t xml:space="preserve"> в области охраны труда исходя из специфики деятельности организации.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2.3. В Политике по охране труда </w:t>
      </w:r>
      <w:proofErr w:type="gramStart"/>
      <w:r>
        <w:rPr>
          <w:sz w:val="23"/>
          <w:szCs w:val="23"/>
        </w:rPr>
        <w:t>отражены</w:t>
      </w:r>
      <w:proofErr w:type="gramEnd"/>
      <w:r>
        <w:rPr>
          <w:sz w:val="23"/>
          <w:szCs w:val="23"/>
        </w:rPr>
        <w:t>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положения о соответствии условий труда на рабочих местах работодателя требованиям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обязательства работодателя по предотвращению травматизма и ухудшения здоровья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порядок совершенствования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2.4. При определении Политики по охране труда работодателем обеспечен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2.5. Политика по охране труда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</w:pPr>
      <w:r>
        <w:t>3. Цели в области охраны труда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 </w:t>
      </w:r>
      <w:hyperlink r:id="rId13" w:anchor="/document/55730001/entry/500" w:history="1">
        <w:r>
          <w:rPr>
            <w:rStyle w:val="a7"/>
            <w:color w:val="3272C0"/>
            <w:sz w:val="23"/>
          </w:rPr>
          <w:t>разделом 5</w:t>
        </w:r>
      </w:hyperlink>
      <w:r>
        <w:rPr>
          <w:sz w:val="23"/>
          <w:szCs w:val="23"/>
        </w:rPr>
        <w:t> настоящего Положения.</w:t>
      </w:r>
    </w:p>
    <w:p w:rsidR="006B6A4A" w:rsidRDefault="006B6A4A" w:rsidP="006B6A4A">
      <w:pPr>
        <w:pStyle w:val="a6"/>
        <w:jc w:val="both"/>
        <w:rPr>
          <w:color w:val="464C55"/>
        </w:rPr>
      </w:pPr>
      <w:r>
        <w:rPr>
          <w:color w:val="464C55"/>
        </w:rPr>
        <w:t>Примечание. Количество целей определяется спецификой деятельности работодателя. Цели формулируются с учетом необходимости оценки их достижения, в том числе, по возможности, на основе измеримых показателей.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</w:pPr>
      <w:r>
        <w:t>4. Обеспечение функционирования СУОТ (распределение обязанностей в сфере охраны труда между должностными лицами работодателя)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4.1. Распределение обязанностей в сфере охраны труда между должностными лицами работодателя осуществляется работодателем с использованием уровней управления.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4.2. Организация работ по охране труда у работодателя, выполнение его обязанностей возлагается непосредственно на главу поселения.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4.3. Уровни управления: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а) уровень производственного участка;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б) уровень производственного цеха (структурного подразделения);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в) уровень филиала (обособленного структурного подразделения);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г) уровень работодателя в целом.</w:t>
      </w:r>
    </w:p>
    <w:p w:rsidR="006B6A4A" w:rsidRDefault="006B6A4A" w:rsidP="006B6A4A">
      <w:pPr>
        <w:pStyle w:val="a6"/>
        <w:jc w:val="both"/>
        <w:rPr>
          <w:color w:val="464C55"/>
        </w:rPr>
      </w:pPr>
      <w:r>
        <w:rPr>
          <w:color w:val="464C55"/>
        </w:rPr>
        <w:t>Примечание. С учетом специфики деятельности работодателя, структуры управления и численности работников для целей СУОТ могут устанавливаться и иные уровни управления.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4.4. Обязанности в сфере охраны труда должностных лиц работодателя устанавливаются в зависимости от уровня управления. При этом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работника.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4.5. На уровне управления, указанном в </w:t>
      </w:r>
      <w:hyperlink r:id="rId14" w:anchor="/document/55730001/entry/431" w:history="1">
        <w:r>
          <w:rPr>
            <w:rStyle w:val="a7"/>
            <w:color w:val="3272C0"/>
            <w:sz w:val="23"/>
          </w:rPr>
          <w:t>подпункте "а" пункта 4.3</w:t>
        </w:r>
      </w:hyperlink>
      <w:r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а) непосредственно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б) руководителей трудовых коллективов (бригадира, мастера);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в) руководителей производственных участков, их заместителей;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г) руководителей производственных цехов (структурных подразделений), их заместителей;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д</w:t>
      </w:r>
      <w:proofErr w:type="spellEnd"/>
      <w:r>
        <w:rPr>
          <w:sz w:val="23"/>
          <w:szCs w:val="23"/>
        </w:rPr>
        <w:t>) специалистов по охране труда структурных подразделений (должностных лиц, на которых возложено исполнение функций специалиста по охране труда).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4.6. На уровне управления, указанном в </w:t>
      </w:r>
      <w:hyperlink r:id="rId15" w:anchor="/document/55730001/entry/432" w:history="1">
        <w:r>
          <w:rPr>
            <w:rStyle w:val="a7"/>
            <w:color w:val="3272C0"/>
            <w:sz w:val="23"/>
          </w:rPr>
          <w:t>подпункте "б" пункта 4.3</w:t>
        </w:r>
      </w:hyperlink>
      <w:r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а) руководителей производственных участков, их заместителей;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б) руководителей производственных цехов (структурных подразделений), их заместителей;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в) специалистов по охране труда структурных подразделений (должностных лиц, на которых возложено исполнение функций специалиста по охране труда).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4.7. На уровне управления, указанном в </w:t>
      </w:r>
      <w:hyperlink r:id="rId16" w:anchor="/document/55730001/entry/433" w:history="1">
        <w:r>
          <w:rPr>
            <w:rStyle w:val="a7"/>
            <w:color w:val="3272C0"/>
            <w:sz w:val="23"/>
          </w:rPr>
          <w:t>подпункте "в" пункта 4.3</w:t>
        </w:r>
      </w:hyperlink>
      <w:r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а) руководителей служб и структурных подразделений филиала, их заместителей;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б) руководителей производственных участков структурных подразделений филиала, их заместителей.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4.8. На уровне управления, указанном в </w:t>
      </w:r>
      <w:hyperlink r:id="rId17" w:anchor="/document/55730001/entry/434" w:history="1">
        <w:r>
          <w:rPr>
            <w:rStyle w:val="a7"/>
            <w:color w:val="3272C0"/>
            <w:sz w:val="23"/>
          </w:rPr>
          <w:t>подпункте "г" пункта 4.3</w:t>
        </w:r>
      </w:hyperlink>
      <w:r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а) непосредственно самого работодателя, его представителей или назначенного им единоличного исполнительного органа;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б) заместителей руководителя организации по направлениям производственной деятельности;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в) заместителя руководителя, ответственного за организацию работ по охране труда.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4.9. </w:t>
      </w:r>
      <w:proofErr w:type="gramStart"/>
      <w:r>
        <w:rPr>
          <w:sz w:val="23"/>
          <w:szCs w:val="23"/>
        </w:rPr>
        <w:t>На каждом уровне управления устанавливаются обязанности в сфере охраны труда службы охраны труда, штатных специалистов по охране труда, организации или специалиста, оказывающих услуги в области охраны труда, привлекаемых работодателем по гражданско-правовому договору, или работодателя - индивидуального предпринимателя (лично), руководителя организации, другого уполномоченного работодателем работника, осуществляющих функции службы охраны труда, штатных специалистов по охране труда (далее - служба (специалист) охраны труда).</w:t>
      </w:r>
      <w:proofErr w:type="gramEnd"/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В случае привлечения по гражданско-правовому договору организации или специалиста, оказывающих услуги в области охраны труда, для осуществления функций службы (специалиста) охраны труда работодатель информирует такие организацию или специалиста о тех факторах, которые влияют (или могут влиять) на безопасность и здоровье работников.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4.10. Управление охраной труда осуществляется при непосредственном участии работников и (или) уполномоченных ими представительных органов, в том числе в рамках деятельности комитета (комиссии) по охране труда работодателя (при наличии).</w:t>
      </w:r>
    </w:p>
    <w:p w:rsidR="006B6A4A" w:rsidRDefault="006B6A4A" w:rsidP="006B6A4A">
      <w:pPr>
        <w:pStyle w:val="a6"/>
        <w:jc w:val="both"/>
        <w:rPr>
          <w:color w:val="464C55"/>
        </w:rPr>
      </w:pPr>
      <w:r>
        <w:rPr>
          <w:color w:val="464C55"/>
        </w:rPr>
        <w:lastRenderedPageBreak/>
        <w:t>Примечание. Распределение обязанностей в сфере охраны труда закрепляется либо в данном разделе настоящего Положения либо в отдельных локальных нормативных актах, планах мероприятий, а также в трудовых договорах и (или) должностных инструкциях лиц, участвующих в управлении охраной труда.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4.11. Распределение обязанностей в сфере охраны труда: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4.11.1. Работодатель самостоятельно: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гарантирует права работников на охрану труда, включая обеспечение условий труда, соответствующих требованиям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соблюдение режима труда и отдыха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своевременное страхование работников от несчастных случаев на производстве и профессиональных заболеваний, профессиональных рисков;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организовывает ресурсное обеспечение мероприятий по охране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безопасную эксплуатацию производственных зданий, сооружений, оборудования, безопасность технологических процессов и используемых в производстве сырья и материалов;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принимает меры по предотвращению аварий,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создание и функционирование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руководит разработкой организационно-распорядительных документов и распределяет обязанности в сфере охраны труда между своими заместителями, руководителями структурных подразделений и службой (специалистом)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определяет ответственность своих заместителей, руководителей структурных подразделений и службы (специалиста) охраны труда за деятельность в области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комплектование службы охраны труда квалифицированными специалистами;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в соответствии с </w:t>
      </w:r>
      <w:hyperlink r:id="rId18" w:anchor="/document/12125268/entry/69" w:history="1">
        <w:r>
          <w:rPr>
            <w:rStyle w:val="a7"/>
            <w:color w:val="3272C0"/>
            <w:sz w:val="23"/>
          </w:rPr>
          <w:t>Трудовым кодексом</w:t>
        </w:r>
      </w:hyperlink>
      <w:r>
        <w:rPr>
          <w:sz w:val="23"/>
          <w:szCs w:val="23"/>
        </w:rPr>
        <w:t> Российской Федерации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(при необходимости);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соблюдение установленного порядка обучения и профессиональной подготовки работников, включая подготовку по охране труда, с учетом необходимости поддержания необходимого уровня компетентности для выполнения служебных обязанностей, относящихся к обеспечению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допускает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приобретение и функционирование средств коллективной защиты;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проведение специальной оценки условий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управление профессиональными рисками;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организует и проводит </w:t>
      </w:r>
      <w:proofErr w:type="gramStart"/>
      <w:r>
        <w:rPr>
          <w:sz w:val="23"/>
          <w:szCs w:val="23"/>
        </w:rPr>
        <w:t>контроль за</w:t>
      </w:r>
      <w:proofErr w:type="gramEnd"/>
      <w:r>
        <w:rPr>
          <w:sz w:val="23"/>
          <w:szCs w:val="23"/>
        </w:rPr>
        <w:t xml:space="preserve"> состоянием условий и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санитарно-бытовое обслуживание и медицинское обеспечение работников в соответствии с требованиями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принимает участие в расследовании причин аварий, несчастных случаев и профессиональных заболеваний, принимает меры по устранению указанных причин, по их предупреждению и профилактике;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своевременно информирует органы государственной власти о происшедших авариях, несчастных случаях и профессиональных заболеваниях;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4.11.2. Работодатель через своих заместителей, руководителей структурных подразделений: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наличие и функционирование необходимых приборов и </w:t>
      </w:r>
      <w:r>
        <w:rPr>
          <w:sz w:val="23"/>
        </w:rPr>
        <w:t>систем</w:t>
      </w:r>
      <w:r>
        <w:rPr>
          <w:sz w:val="23"/>
          <w:szCs w:val="23"/>
        </w:rPr>
        <w:t> </w:t>
      </w:r>
      <w:proofErr w:type="gramStart"/>
      <w:r>
        <w:rPr>
          <w:sz w:val="23"/>
          <w:szCs w:val="23"/>
        </w:rPr>
        <w:t>контроля за</w:t>
      </w:r>
      <w:proofErr w:type="gramEnd"/>
      <w:r>
        <w:rPr>
          <w:sz w:val="23"/>
          <w:szCs w:val="23"/>
        </w:rPr>
        <w:t xml:space="preserve"> производственными процессами;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приостанавливает работы в случаях, установленных требованиями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доступность документов и информации, содержащих требования охраны труда, действующие у работодателя, для ознакомления с ними работников и иных лиц.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4.11.3. Работник: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соблюдение требований охраны труда в рамках выполнения своих трудовых функций, включая выполнение требований инструкций по охране труда, правил внутреннего трудового распорядка, а также соблюдение производственной, технологической и трудовой дисциплины, выполнение указаний руководителя работ;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проходит медицинские осмотры, психиатрические освидетельствования, химико-токсикологические исследования по направлению работодателя;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участвует в </w:t>
      </w:r>
      <w:proofErr w:type="gramStart"/>
      <w:r>
        <w:rPr>
          <w:sz w:val="23"/>
          <w:szCs w:val="23"/>
        </w:rPr>
        <w:t>контроле за</w:t>
      </w:r>
      <w:proofErr w:type="gramEnd"/>
      <w:r>
        <w:rPr>
          <w:sz w:val="23"/>
          <w:szCs w:val="23"/>
        </w:rPr>
        <w:t xml:space="preserve"> состоянием условий и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содержит в чистоте свое рабочее место;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перед началом рабочей смены (рабочего дня) проводит осмотр своего рабочего места;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следит за исправностью оборудования и инструментов на своем рабочем месте;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проверяет в отношении своего рабочего места наличие и исправность ограждений, предохранительных приспособлений, блокировочных и сигнализирующих устройств, средств индивидуальной и групповой защиты, состояние проходов, переходов, площадок, лестничных устройств, перил, а также отсутствие их захламленности и </w:t>
      </w:r>
      <w:proofErr w:type="spellStart"/>
      <w:r>
        <w:rPr>
          <w:sz w:val="23"/>
          <w:szCs w:val="23"/>
        </w:rPr>
        <w:t>загроможденности</w:t>
      </w:r>
      <w:proofErr w:type="spellEnd"/>
      <w:r>
        <w:rPr>
          <w:sz w:val="23"/>
          <w:szCs w:val="23"/>
        </w:rPr>
        <w:t>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 выявленных при осмотре своего рабочего места недостатках докладывает своему непосредственному руководителю и действует по его указанию;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правильно использует средства индивидуальной и коллективной защиты и приспособления, обеспечивающие безопасность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извещает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(отравления), или иных лиц;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</w:t>
      </w:r>
      <w:proofErr w:type="gramStart"/>
      <w:r>
        <w:rPr>
          <w:sz w:val="23"/>
          <w:szCs w:val="23"/>
        </w:rPr>
        <w:t>ии и ее</w:t>
      </w:r>
      <w:proofErr w:type="gramEnd"/>
      <w:r>
        <w:rPr>
          <w:sz w:val="23"/>
          <w:szCs w:val="23"/>
        </w:rPr>
        <w:t xml:space="preserve"> ликвидации;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принимает меры по оказанию первой помощи пострадавшим на производстве.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4.11.4. Служба (специалист) охраны труда: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функционирование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осуществляет руководство организационной работой по охране труда у работодателя, координирует работу структурных подразделений работодателя;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размещение в доступных местах наглядных пособий и современных технических сре</w:t>
      </w:r>
      <w:proofErr w:type="gramStart"/>
      <w:r>
        <w:rPr>
          <w:sz w:val="23"/>
          <w:szCs w:val="23"/>
        </w:rPr>
        <w:t>дств дл</w:t>
      </w:r>
      <w:proofErr w:type="gramEnd"/>
      <w:r>
        <w:rPr>
          <w:sz w:val="23"/>
          <w:szCs w:val="23"/>
        </w:rPr>
        <w:t>я проведения подготовки по охране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- осуществляет </w:t>
      </w:r>
      <w:proofErr w:type="gramStart"/>
      <w:r>
        <w:rPr>
          <w:sz w:val="23"/>
          <w:szCs w:val="23"/>
        </w:rPr>
        <w:t>контроль за</w:t>
      </w:r>
      <w:proofErr w:type="gramEnd"/>
      <w:r>
        <w:rPr>
          <w:sz w:val="23"/>
          <w:szCs w:val="23"/>
        </w:rPr>
        <w:t xml:space="preserve"> обеспечением работников в соответствии с </w:t>
      </w:r>
      <w:hyperlink r:id="rId19" w:anchor="/document/12125268/entry/0" w:history="1">
        <w:r>
          <w:rPr>
            <w:rStyle w:val="a7"/>
            <w:color w:val="3272C0"/>
            <w:sz w:val="23"/>
          </w:rPr>
          <w:t>Трудовым кодексом</w:t>
        </w:r>
      </w:hyperlink>
      <w:r>
        <w:rPr>
          <w:sz w:val="23"/>
          <w:szCs w:val="23"/>
        </w:rPr>
        <w:t> Российской Федерации нормативной правовой и методической документацией в области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контролирует соблюдение требований охраны труда у работодателя, трудового законодательства в части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осуществляет </w:t>
      </w:r>
      <w:proofErr w:type="gramStart"/>
      <w:r>
        <w:rPr>
          <w:sz w:val="23"/>
          <w:szCs w:val="23"/>
        </w:rPr>
        <w:t>контроль за</w:t>
      </w:r>
      <w:proofErr w:type="gramEnd"/>
      <w:r>
        <w:rPr>
          <w:sz w:val="23"/>
          <w:szCs w:val="23"/>
        </w:rPr>
        <w:t xml:space="preserve"> состоянием условий и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разработку структурными подразделениями работодателя мероприятий по улучшению условий и охраны труда, контролирует их выполнение;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разработке и пересмотре локальных актов по охране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организации и проведении подготовки по охране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контролирует обеспечение, выдачу, хранение и использование средств индивидуальной и коллективной защиты, их исправность и правильное применение;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рассматривает и вносит предложения по пересмотру норм выдачи специальной одежды и других средств индивидуальной защиты, смывающих и обезвреживающих веществ, молока, лечебно-профилактического питания, продолжительности рабочего времени, а также размера повышения оплаты труда и продолжительности дополнительного отпуска по результатам специальной оценки условий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организации и проведении специальной оценки условий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управлении профессиональными рисками;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и проводит проверки состояния охраны труда в структурных подразделениях работодателя;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проведение медицинских осмотров, психиатрических освидетельствований, химико-токсикологических исследований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дает указания (предписания) об устранении имеющихся недостатков и нарушений требований охраны труда, контролирует их выполнение;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расследовании аварий, несчастных случаев и профессиональных заболеваний,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4.11.5. Руководитель структурного подразделения работодателя: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условия труда, соответствующие требованиям охраны труда, в структурном подразделении работодателя;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функционирование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несет ответственность за ненадлежащее выполнение возложенных на него обязанностей в сфере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распределяет обязанности в сфере охраны труда между своими подчиненными, в том числе делегирует им часть своих полномочий, определяет степень их ответственности;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своевременное проведение за счет средств работодателя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структурного подразделения;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допуск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проведение подготовки по охране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организует выдачу специальной одежды, специальной обуви и других средств индивидуальной защиты, смывающих и обезвреживающих средств;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рабочей позой;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вредных для здоровья поз, связанных с чрезмерным напряжением тела;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физических перегрузок от периодического поднятия тяжелых узлов и деталей машин;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психических нагрузок, стрессов;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перенапряжения зрительного анализатора;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л) опасности, связанные с воздействием шума: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повреждения мембранной перепонки уха, связанная с воздействием шума высокой интенсивности;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возможностью не услышать звуковой сигнал об опасности;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м) опасности, связанные с воздействием вибрации: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 воздействия локальной вибрации при использовании ручных механизмов;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общей вибрации;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н</w:t>
      </w:r>
      <w:proofErr w:type="spellEnd"/>
      <w:r>
        <w:rPr>
          <w:sz w:val="23"/>
          <w:szCs w:val="23"/>
        </w:rPr>
        <w:t>) опасности, связанные с воздействием световой среды: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недостаточной освещенности в рабочей зоне;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повышенной яркости света;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пониженной контрастности;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о) опасности, связанные с воздействием неионизирующих излучений: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ослаблением геомагнитного поля;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электростатического поля;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постоянного магнитного поля;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электрического поля промышленной частоты;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магнитного поля промышленной частоты;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 электромагнитных излучений;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лазерного излучения;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ультрафиолетового излучения;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п</w:t>
      </w:r>
      <w:proofErr w:type="spellEnd"/>
      <w:r>
        <w:rPr>
          <w:sz w:val="23"/>
          <w:szCs w:val="23"/>
        </w:rPr>
        <w:t>) опасности, связанные с воздействием ионизирующих излучений: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гамма-излучения;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рентгеновского излучения;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альф</w:t>
      </w:r>
      <w:proofErr w:type="gramStart"/>
      <w:r>
        <w:rPr>
          <w:sz w:val="23"/>
          <w:szCs w:val="23"/>
        </w:rPr>
        <w:t>а-</w:t>
      </w:r>
      <w:proofErr w:type="gram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бета-излучений</w:t>
      </w:r>
      <w:proofErr w:type="spellEnd"/>
      <w:r>
        <w:rPr>
          <w:sz w:val="23"/>
          <w:szCs w:val="23"/>
        </w:rPr>
        <w:t>, электронного или ионного и нейтронного излучений;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р</w:t>
      </w:r>
      <w:proofErr w:type="spellEnd"/>
      <w:r>
        <w:rPr>
          <w:sz w:val="23"/>
          <w:szCs w:val="23"/>
        </w:rPr>
        <w:t>) опасности, связанные с воздействием животных: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укуса;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разрыва;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раздавливания;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заражения;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выделений;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с) опасности, связанные с воздействием насекомых: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укуса;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попадания в организм;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инвазий гельминтов;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т) опасности, связанные с воздействием растений: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пыльцы, фитонцидов и других веществ, выделяемых растениями;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ожога выделяемыми растениями веществами;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пореза растениями;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у</w:t>
      </w:r>
      <w:proofErr w:type="gramStart"/>
      <w:r>
        <w:rPr>
          <w:sz w:val="23"/>
          <w:szCs w:val="23"/>
        </w:rPr>
        <w:t>)о</w:t>
      </w:r>
      <w:proofErr w:type="gramEnd"/>
      <w:r>
        <w:rPr>
          <w:sz w:val="23"/>
          <w:szCs w:val="23"/>
        </w:rPr>
        <w:t>пасности, связанные с организационными недостатками: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отсутствием на рабочем месте перечня возможных аварий;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отсутствием на рабочем месте аптечки первой помощи, инструкции по оказанию первой помощи пострадавшему на производстве и сре</w:t>
      </w:r>
      <w:proofErr w:type="gramStart"/>
      <w:r>
        <w:rPr>
          <w:sz w:val="23"/>
          <w:szCs w:val="23"/>
        </w:rPr>
        <w:t>дств св</w:t>
      </w:r>
      <w:proofErr w:type="gramEnd"/>
      <w:r>
        <w:rPr>
          <w:sz w:val="23"/>
          <w:szCs w:val="23"/>
        </w:rPr>
        <w:t>язи;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допуском работников, не прошедших подготовку по охране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ф</w:t>
      </w:r>
      <w:proofErr w:type="spellEnd"/>
      <w:r>
        <w:rPr>
          <w:sz w:val="23"/>
          <w:szCs w:val="23"/>
        </w:rPr>
        <w:t>) опасности пожара: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 вдыхания дыма, паров вредных газов и пыли при пожаре;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воспламенения;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открытого пламени;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повышенной температуры окружающей среды;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пониженной концентрации кислорода в воздухе;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огнетушащих веществ;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осколков частей разрушившихся зданий, сооружений, строений;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ц</w:t>
      </w:r>
      <w:proofErr w:type="spellEnd"/>
      <w:r>
        <w:rPr>
          <w:sz w:val="23"/>
          <w:szCs w:val="23"/>
        </w:rPr>
        <w:t>) опасности обрушения: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обрушения подземных конструкций;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обрушения наземных конструкций;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ч) опасности транспорта: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наезда на человека;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падения с транспортного средства;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раздавливания человека, находящегося между двумя сближающимися транспортными средствами;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опасность опрокидывания транспортного средства при нарушении способов установки и </w:t>
      </w:r>
      <w:proofErr w:type="spellStart"/>
      <w:r>
        <w:rPr>
          <w:sz w:val="23"/>
          <w:szCs w:val="23"/>
        </w:rPr>
        <w:t>строповки</w:t>
      </w:r>
      <w:proofErr w:type="spellEnd"/>
      <w:r>
        <w:rPr>
          <w:sz w:val="23"/>
          <w:szCs w:val="23"/>
        </w:rPr>
        <w:t xml:space="preserve"> грузов;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 груза, перемещающегося во время движения транспортного средства, из-за несоблюдения правил его укладки и крепления;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опасность </w:t>
      </w:r>
      <w:proofErr w:type="spellStart"/>
      <w:r>
        <w:rPr>
          <w:sz w:val="23"/>
          <w:szCs w:val="23"/>
        </w:rPr>
        <w:t>травмирования</w:t>
      </w:r>
      <w:proofErr w:type="spellEnd"/>
      <w:r>
        <w:rPr>
          <w:sz w:val="23"/>
          <w:szCs w:val="23"/>
        </w:rPr>
        <w:t xml:space="preserve"> в результате дорожно-транспортного происшествия;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опрокидывания транспортного средства при проведении работ;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ш</w:t>
      </w:r>
      <w:proofErr w:type="spellEnd"/>
      <w:r>
        <w:rPr>
          <w:sz w:val="23"/>
          <w:szCs w:val="23"/>
        </w:rPr>
        <w:t>) опасности насилия: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насилия от враждебно настроенных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насилия от третьих лиц;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щ</w:t>
      </w:r>
      <w:proofErr w:type="spellEnd"/>
      <w:r>
        <w:rPr>
          <w:sz w:val="23"/>
          <w:szCs w:val="23"/>
        </w:rPr>
        <w:t>) опасности взрыва: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самовозгорания горючих веществ;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возникновения взрыва, происшедшего вследствие пожара;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ударной волны;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высокого давления при взрыве;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ожога при взрыве;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э) опасности, связанные с применением средств индивидуальной защиты: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несоответствием средств индивидуальной защиты анатомическим особенностям человека;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со скованностью, вызванной применением средств индивидуальной защиты;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отравления.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5.7. </w:t>
      </w:r>
      <w:proofErr w:type="gramStart"/>
      <w:r>
        <w:rPr>
          <w:sz w:val="23"/>
          <w:szCs w:val="23"/>
        </w:rPr>
        <w:t>При рассмотрении перечисленных в </w:t>
      </w:r>
      <w:hyperlink r:id="rId20" w:anchor="/document/55730001/entry/56" w:history="1">
        <w:r>
          <w:rPr>
            <w:rStyle w:val="a7"/>
            <w:color w:val="3272C0"/>
            <w:sz w:val="23"/>
          </w:rPr>
          <w:t>пункте 5.6</w:t>
        </w:r>
      </w:hyperlink>
      <w:r>
        <w:rPr>
          <w:sz w:val="23"/>
          <w:szCs w:val="23"/>
        </w:rPr>
        <w:t xml:space="preserve"> настоящего Положения опасностей работодателем устанавливается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</w:t>
      </w:r>
      <w:r>
        <w:rPr>
          <w:sz w:val="23"/>
          <w:szCs w:val="23"/>
        </w:rPr>
        <w:lastRenderedPageBreak/>
        <w:t>своей деятельности, но и случаев отклонений в работе, в том числе связанных с возможными авариями.</w:t>
      </w:r>
      <w:proofErr w:type="gramEnd"/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5.8. Методы оценки уровня профессиональных рисков определяются работодателем с учетом характера своей деятельности и сложности выполняемых операций.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Допускается использование разных методов оценки уровня профессиональных рисков для разных процессов и операций.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5.9. При описании процедуры управления профессиональными рисками работодателем учитывается следующее: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управление профессиональными рисками осуществляется с учетом текущей, прошлой и будущей деятельности работодателя;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тяжесть возможного ущерба растет пропорционально увеличению числа людей, подвергающихся опасности;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все оцененные профессиональные риски подлежат управлению;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эффективность разработанных мер по управлению профессиональными рисками должна постоянно оцениваться.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5.10. К мерам по исключению или снижению уровней профессиональных рисков относятся: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исключение опасной работы (процедуры);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замена опасной работы (процедуры) менее опасной;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реализация инженерных (технических) методов ограничения риска воздействия опасностей на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реализация административных </w:t>
      </w:r>
      <w:proofErr w:type="gramStart"/>
      <w:r>
        <w:rPr>
          <w:sz w:val="23"/>
          <w:szCs w:val="23"/>
        </w:rPr>
        <w:t>методов ограничения времени воздействия опасностей</w:t>
      </w:r>
      <w:proofErr w:type="gramEnd"/>
      <w:r>
        <w:rPr>
          <w:sz w:val="23"/>
          <w:szCs w:val="23"/>
        </w:rPr>
        <w:t xml:space="preserve"> на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использование средств индивидуальной защиты;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страхование профессионального риска.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5.11. С целью организации процедуры организации и проведения наблюдения за состоянием здоровья работников работодатель </w:t>
      </w:r>
      <w:proofErr w:type="gramStart"/>
      <w:r>
        <w:rPr>
          <w:sz w:val="23"/>
          <w:szCs w:val="23"/>
        </w:rPr>
        <w:t>исходя из специфики своей деятельности устанавливает</w:t>
      </w:r>
      <w:proofErr w:type="gramEnd"/>
      <w:r>
        <w:rPr>
          <w:sz w:val="23"/>
          <w:szCs w:val="23"/>
        </w:rPr>
        <w:t xml:space="preserve"> (определяет):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порядок осуществления как обязательных (в силу положений нормативных правовых актов), так и на добровольной основе (в том числе по предложениям работников, уполномоченных ими представительных органов, комитета (комиссии) по охране труда) медицинских осмотров, психиатрических освидетельствований, химико-токсикологических исследований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перечень профессий (должностей) работников, которые подлежат медицинским осмотрам, психиатрическим освидетельствованиям, химико-токсикологическим исследованиям.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5.12.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</w:t>
      </w:r>
      <w:proofErr w:type="gramStart"/>
      <w:r>
        <w:rPr>
          <w:sz w:val="23"/>
          <w:szCs w:val="23"/>
        </w:rPr>
        <w:t>исходя из специфики своей деятельности устанавливает</w:t>
      </w:r>
      <w:proofErr w:type="gramEnd"/>
      <w:r>
        <w:rPr>
          <w:sz w:val="23"/>
          <w:szCs w:val="23"/>
        </w:rPr>
        <w:t xml:space="preserve"> (определяет) формы такого информирования и порядок их осуществления.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5.13. Указанное в </w:t>
      </w:r>
      <w:hyperlink r:id="rId21" w:anchor="/document/55730001/entry/512" w:history="1">
        <w:r>
          <w:rPr>
            <w:rStyle w:val="a7"/>
            <w:color w:val="3272C0"/>
            <w:sz w:val="23"/>
          </w:rPr>
          <w:t>пункте 5.12</w:t>
        </w:r>
      </w:hyperlink>
      <w:r>
        <w:rPr>
          <w:sz w:val="23"/>
          <w:szCs w:val="23"/>
        </w:rPr>
        <w:t> настоящего Положения информирование может осуществляться в форме: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включения соответствующих положений в трудовой договор работника;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ознакомления работника с результатами специальной оценки условий труда на его рабочем месте;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размещения сводных данных о результатах проведения специальной оценки условий труда на рабочих местах;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проведения совещаний, круглых столов, семинаров, конференций, встреч заинтересованных сторон, переговоров;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изготовления и распространения информационных бюллетеней, плакатов, иной печатной продукции, видео- и аудиоматериалов;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использования информационных ресурсов в информационно-телекоммуникационной </w:t>
      </w:r>
      <w:r>
        <w:rPr>
          <w:sz w:val="23"/>
        </w:rPr>
        <w:t>сети</w:t>
      </w:r>
      <w:r>
        <w:rPr>
          <w:sz w:val="23"/>
          <w:szCs w:val="23"/>
        </w:rPr>
        <w:t> "Интернет";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размещения соответствующей информации в общедоступных местах.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5.14. С целью </w:t>
      </w:r>
      <w:proofErr w:type="gramStart"/>
      <w:r>
        <w:rPr>
          <w:sz w:val="23"/>
          <w:szCs w:val="23"/>
        </w:rPr>
        <w:t>организации процедуры обеспечения оптимальных режимов труда</w:t>
      </w:r>
      <w:proofErr w:type="gramEnd"/>
      <w:r>
        <w:rPr>
          <w:sz w:val="23"/>
          <w:szCs w:val="23"/>
        </w:rPr>
        <w:t xml:space="preserve"> и отдыха работников работодатель исходя из специфики своей деятельности определяет мероприятия по предотвращению возможности </w:t>
      </w:r>
      <w:proofErr w:type="spellStart"/>
      <w:r>
        <w:rPr>
          <w:sz w:val="23"/>
          <w:szCs w:val="23"/>
        </w:rPr>
        <w:t>травмирования</w:t>
      </w:r>
      <w:proofErr w:type="spellEnd"/>
      <w:r>
        <w:rPr>
          <w:sz w:val="23"/>
          <w:szCs w:val="23"/>
        </w:rPr>
        <w:t xml:space="preserve"> работников, их заболеваемости из-за переутомления и воздействия психофизиологических факторов.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5.15. К мероприятиям по обеспечению оптимальных режимов труда и отдыха работников относятся: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обеспечение рационального использования рабочего времени;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организация сменного режима работы, включая работу в ночное время;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обеспечение внутрисменных перерывов для отдыха работников, включая перерывы для создания благоприятных микроклиматических условий;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поддержание высокого уровня работоспособности и профилактика утомляемости работников.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5.16. С целью организации процедуры обеспечения работников средствами индивидуальной защиты, смывающими и обезвреживающими средствами работодатель </w:t>
      </w:r>
      <w:proofErr w:type="gramStart"/>
      <w:r>
        <w:rPr>
          <w:sz w:val="23"/>
          <w:szCs w:val="23"/>
        </w:rPr>
        <w:t>исходя из специфики своей деятельности устанавливает</w:t>
      </w:r>
      <w:proofErr w:type="gramEnd"/>
      <w:r>
        <w:rPr>
          <w:sz w:val="23"/>
          <w:szCs w:val="23"/>
        </w:rPr>
        <w:t xml:space="preserve"> (определяет):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порядок выявления потребности в обеспечении работников средствами индивидуальной защиты, смывающими и обезвреживающими средствами;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порядок обеспечения работников средствами индивидуальной защиты, смывающими и обезвреживающими средствами, включая организацию учета, хранения, дезактивации, химической чистки, стирки и ремонта средств индивидуальной защиты;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перечень профессий (должностей) работников и положенных им средств индивидуальной защиты, смывающих и обезвреживающих средств.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5.17. В целях выявления потребности в обеспечении работников </w:t>
      </w:r>
      <w:proofErr w:type="gramStart"/>
      <w:r>
        <w:rPr>
          <w:sz w:val="23"/>
          <w:szCs w:val="23"/>
        </w:rPr>
        <w:t>средствами индивидуальной защиты, смывающими и обезвреживающими средствами работодателем определяются</w:t>
      </w:r>
      <w:proofErr w:type="gramEnd"/>
      <w:r>
        <w:rPr>
          <w:sz w:val="23"/>
          <w:szCs w:val="23"/>
        </w:rPr>
        <w:t xml:space="preserve"> наименование, реквизиты и содержание типовых норм выдачи работникам средств индивидуальной защиты, смывающих и обезвреживающих средств, применение которых обязательно.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5.18. Выдача работникам средств индивидуальной защиты, смывающих и обезвреживающих средств сверх установленных норм их выдачи или в случаях, не определенных типовыми нормами их выдачи, осуществляется в зависимости от результатов </w:t>
      </w:r>
      <w:proofErr w:type="gramStart"/>
      <w:r>
        <w:rPr>
          <w:sz w:val="23"/>
          <w:szCs w:val="23"/>
        </w:rPr>
        <w:t>проведения процедур оценки условий труда</w:t>
      </w:r>
      <w:proofErr w:type="gramEnd"/>
      <w:r>
        <w:rPr>
          <w:sz w:val="23"/>
          <w:szCs w:val="23"/>
        </w:rPr>
        <w:t xml:space="preserve"> и уровней профессиональных рисков.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5.19. С целью организации проведения подрядных работ или снабжения безопасной продукцией работодатель </w:t>
      </w:r>
      <w:proofErr w:type="gramStart"/>
      <w:r>
        <w:rPr>
          <w:sz w:val="23"/>
          <w:szCs w:val="23"/>
        </w:rPr>
        <w:t>исходя из специфики своей деятельности устанавливает</w:t>
      </w:r>
      <w:proofErr w:type="gramEnd"/>
      <w:r>
        <w:rPr>
          <w:sz w:val="23"/>
          <w:szCs w:val="23"/>
        </w:rPr>
        <w:t xml:space="preserve"> </w:t>
      </w:r>
      <w:r>
        <w:rPr>
          <w:sz w:val="23"/>
          <w:szCs w:val="23"/>
        </w:rPr>
        <w:lastRenderedPageBreak/>
        <w:t>(определяет) порядок обеспечения безопасного выполнения подрядных работ или снабжения безопасной продукцией, ответственность подрядчика и порядок контроля со стороны работодателя за выполнением согласованных действия по организации безопасного выполнения подрядных работ или снабжения безопасной продукцией.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5.20. При установлении порядка обеспечения безопасного выполнения подрядных работ или снабжения безопасной продукцией используется следующий набор возможностей подрядчиков или поставщиков по соблюдению требований работодателя, включая требования охраны труда: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оказание безопасных услуг и предоставление безопасной продукции надлежащего качества;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эффективная связь и координация с уровнями управления работодателя до начала работы;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информирование работников подрядчика или поставщика об условиях труда у работодателя, имеющихся опасностях;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подготовка по охране труда работников подрядчика или поставщика с учетом специфики деятельности работодателя;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контроль выполнения подрядчиком или поставщиком требований работодателя в области охраны труда.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</w:pPr>
      <w:r>
        <w:t>6. Планирование мероприятий по реализации процедур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 С целью планирования мероприятий по реализации процедур работодатель </w:t>
      </w:r>
      <w:proofErr w:type="gramStart"/>
      <w:r>
        <w:rPr>
          <w:sz w:val="23"/>
          <w:szCs w:val="23"/>
        </w:rPr>
        <w:t>исходя из специфики своей деятельности устанавливает</w:t>
      </w:r>
      <w:proofErr w:type="gramEnd"/>
      <w:r>
        <w:rPr>
          <w:sz w:val="23"/>
          <w:szCs w:val="23"/>
        </w:rPr>
        <w:t xml:space="preserve"> порядок подготовки, пересмотра и актуализации плана мероприятий по реализации процедур (далее - План).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6.2. В Плане отражаются: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результаты проведенного комитетом (комиссией) по охране труда (при наличии) или работодателем анализа состояния условий и охраны труда у работодателя;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общий перечень мероприятий, проводимых при реализации процедур;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ожидаемый результат по каждому мероприятию, проводимому при реализации процедур;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сроки реализации по каждому мероприятию, проводимому при реализации процедур;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ответственные лица за реализацию мероприятий, проводимых при реализации процедур, на каждом уровне управления;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источник финансирования мероприятий, проводимых при реализации процедур.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</w:pPr>
      <w:r>
        <w:t>7. Контроль функционирования СУОТ и мониторинг реализации процедур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7.1. С целью организации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 xml:space="preserve"> и мониторинга реализации процедур работодатель </w:t>
      </w:r>
      <w:proofErr w:type="gramStart"/>
      <w:r>
        <w:rPr>
          <w:sz w:val="23"/>
          <w:szCs w:val="23"/>
        </w:rPr>
        <w:t>исходя из специфики своей деятельности устанавливает</w:t>
      </w:r>
      <w:proofErr w:type="gramEnd"/>
      <w:r>
        <w:rPr>
          <w:sz w:val="23"/>
          <w:szCs w:val="23"/>
        </w:rPr>
        <w:t xml:space="preserve"> (определяет) порядок реализации мероприятий, обеспечивающих: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получение информации для определения результативности и эффективности процедур;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получение данных, составляющих основу для принятия решений по совершенствованию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7.2. Работодатель </w:t>
      </w:r>
      <w:proofErr w:type="gramStart"/>
      <w:r>
        <w:rPr>
          <w:sz w:val="23"/>
          <w:szCs w:val="23"/>
        </w:rPr>
        <w:t>исходя из специфики своей деятельности определяет</w:t>
      </w:r>
      <w:proofErr w:type="gramEnd"/>
      <w:r>
        <w:rPr>
          <w:sz w:val="23"/>
          <w:szCs w:val="23"/>
        </w:rPr>
        <w:t xml:space="preserve"> основные виды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реализации процедур, к которым можно отнести: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контроль состояния рабочего места, применяемого оборудования, инструментов, сырья, материалов, выполнения работ работником в рамках осуществляемых технологических </w:t>
      </w:r>
      <w:r>
        <w:rPr>
          <w:sz w:val="23"/>
          <w:szCs w:val="23"/>
        </w:rPr>
        <w:lastRenderedPageBreak/>
        <w:t>процессов,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осмотров, психиатрических освидетельствований, химико-токсикологических исследований;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инструментов, сырья и материалов;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контроль эффективности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в целом.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7.3. Для повышения эффективности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показателей реализации процедур на каждом уровне управления работодатель вводит ступенчатые формы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показателей реализации процедур, а также предусматривает возможность осуществления общественного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показателей реализации процедур.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7.4. Результаты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реализации процедур оформляются работодателем в форме акта.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7.5. В </w:t>
      </w:r>
      <w:proofErr w:type="gramStart"/>
      <w:r>
        <w:rPr>
          <w:sz w:val="23"/>
          <w:szCs w:val="23"/>
        </w:rPr>
        <w:t>случаях</w:t>
      </w:r>
      <w:proofErr w:type="gramEnd"/>
      <w:r>
        <w:rPr>
          <w:sz w:val="23"/>
          <w:szCs w:val="23"/>
        </w:rPr>
        <w:t xml:space="preserve"> когда в ходе проведения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</w:pPr>
      <w:r>
        <w:t>8. Планирование улучшений функционирования СУОТ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8.1. С целью организации планирования улучшения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работодатель устанавливает зависимость улучшения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от результатов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8.2. При планировании улучшения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работодатель проводит анализ эффективности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, предусматривающий оценку следующих показателей: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степень достижения целей работодателя в области охраны труда;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эффективность действий, намеченных работодателем на всех уровнях управления по результатам предыдущего анализа эффективности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необходимость изменения </w:t>
      </w:r>
      <w:r>
        <w:rPr>
          <w:sz w:val="23"/>
        </w:rPr>
        <w:t>СУОТ</w:t>
      </w:r>
      <w:r>
        <w:rPr>
          <w:sz w:val="23"/>
          <w:szCs w:val="23"/>
        </w:rPr>
        <w:t>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необходимость обеспечения своевременной подготовки тех работников, которых затронут решения об изменении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необходимость </w:t>
      </w:r>
      <w:proofErr w:type="gramStart"/>
      <w:r>
        <w:rPr>
          <w:sz w:val="23"/>
          <w:szCs w:val="23"/>
        </w:rPr>
        <w:t>изменения критериев оценки эффективности функционирования</w:t>
      </w:r>
      <w:proofErr w:type="gramEnd"/>
      <w:r>
        <w:rPr>
          <w:sz w:val="23"/>
          <w:szCs w:val="23"/>
        </w:rPr>
        <w:t>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</w:pPr>
      <w:r>
        <w:t>9. Реагирование на аварии, несчастные случаи и профессиональные заболевания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</w:t>
      </w:r>
      <w:proofErr w:type="gramStart"/>
      <w:r>
        <w:rPr>
          <w:sz w:val="23"/>
          <w:szCs w:val="23"/>
        </w:rPr>
        <w:t>исходя из специфики своей деятельности устанавливает</w:t>
      </w:r>
      <w:proofErr w:type="gramEnd"/>
      <w:r>
        <w:rPr>
          <w:sz w:val="23"/>
          <w:szCs w:val="23"/>
        </w:rPr>
        <w:t xml:space="preserve"> порядок выявления потенциально возможных аварий, порядок действий в случае их возникновения.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а) защиту людей, находящихся в рабочей зоне, при возникновении аварии посредством использования внутренней </w:t>
      </w:r>
      <w:r>
        <w:rPr>
          <w:sz w:val="23"/>
        </w:rPr>
        <w:t>системы</w:t>
      </w:r>
      <w:r>
        <w:rPr>
          <w:sz w:val="23"/>
          <w:szCs w:val="23"/>
        </w:rPr>
        <w:t> связи и координации действий по ликвидации последствий аварии;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в) </w:t>
      </w:r>
      <w:proofErr w:type="spellStart"/>
      <w:r>
        <w:rPr>
          <w:sz w:val="23"/>
          <w:szCs w:val="23"/>
        </w:rPr>
        <w:t>невозобновление</w:t>
      </w:r>
      <w:proofErr w:type="spellEnd"/>
      <w:r>
        <w:rPr>
          <w:sz w:val="23"/>
          <w:szCs w:val="23"/>
        </w:rPr>
        <w:t xml:space="preserve"> работы в условиях аварии;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proofErr w:type="spellStart"/>
      <w:r>
        <w:rPr>
          <w:sz w:val="23"/>
          <w:szCs w:val="23"/>
        </w:rPr>
        <w:t>д</w:t>
      </w:r>
      <w:proofErr w:type="spellEnd"/>
      <w:r>
        <w:rPr>
          <w:sz w:val="23"/>
          <w:szCs w:val="23"/>
        </w:rPr>
        <w:t>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9.3. Порядок проведения планового анализа действий работников в ходе указанных в </w:t>
      </w:r>
      <w:hyperlink r:id="rId22" w:anchor="/document/55730001/entry/926" w:history="1">
        <w:r>
          <w:rPr>
            <w:rStyle w:val="a7"/>
            <w:color w:val="3272C0"/>
            <w:sz w:val="23"/>
          </w:rPr>
          <w:t>подпункте "е" пункта 9.2</w:t>
        </w:r>
      </w:hyperlink>
      <w:r>
        <w:rPr>
          <w:sz w:val="23"/>
          <w:szCs w:val="23"/>
        </w:rPr>
        <w:t> настоящего Положения тренировок должен предусматривать возможность коррекции данных действий, а также внепланового анализа процедуры реагирования на аварии в рамках реагирующего контроля.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9.4. С целью своевременного определения и понимания причин возникновения аварий, несчастных случаев и профессиональных заболеваний работодатель </w:t>
      </w:r>
      <w:proofErr w:type="gramStart"/>
      <w:r>
        <w:rPr>
          <w:sz w:val="23"/>
          <w:szCs w:val="23"/>
        </w:rPr>
        <w:t>исходя из специфики своей деятельности устанавливает</w:t>
      </w:r>
      <w:proofErr w:type="gramEnd"/>
      <w:r>
        <w:rPr>
          <w:sz w:val="23"/>
          <w:szCs w:val="23"/>
        </w:rPr>
        <w:t xml:space="preserve"> порядок расследования аварий, несчастных случаев и профессиональных заболеваний, а также оформления отчетных документов.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9.5.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</w:pPr>
      <w:r>
        <w:t>10. Управление документами СУОТ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10.1. </w:t>
      </w:r>
      <w:proofErr w:type="gramStart"/>
      <w:r>
        <w:rPr>
          <w:sz w:val="23"/>
          <w:szCs w:val="23"/>
        </w:rPr>
        <w:t>С целью организации </w:t>
      </w:r>
      <w:r>
        <w:rPr>
          <w:sz w:val="23"/>
        </w:rPr>
        <w:t>управления</w:t>
      </w:r>
      <w:r>
        <w:rPr>
          <w:sz w:val="23"/>
          <w:szCs w:val="23"/>
        </w:rPr>
        <w:t> документами </w:t>
      </w:r>
      <w:r>
        <w:rPr>
          <w:sz w:val="23"/>
        </w:rPr>
        <w:t>СУОТ</w:t>
      </w:r>
      <w:r>
        <w:rPr>
          <w:sz w:val="23"/>
          <w:szCs w:val="23"/>
        </w:rPr>
        <w:t> работодатель исходя из специфики своей деятельности устанавливает (определяет) формы и рекомендации по оформлению локальных нормативных актов и иных документов, содержащих структуру </w:t>
      </w:r>
      <w:r>
        <w:rPr>
          <w:sz w:val="23"/>
        </w:rPr>
        <w:t>системы</w:t>
      </w:r>
      <w:r>
        <w:rPr>
          <w:sz w:val="23"/>
          <w:szCs w:val="23"/>
        </w:rPr>
        <w:t>, обязанности и ответственность в сфере </w:t>
      </w:r>
      <w:r>
        <w:rPr>
          <w:sz w:val="23"/>
        </w:rPr>
        <w:t>охраны</w:t>
      </w:r>
      <w:r>
        <w:rPr>
          <w:sz w:val="23"/>
          <w:szCs w:val="23"/>
        </w:rPr>
        <w:t> </w:t>
      </w:r>
      <w:r>
        <w:rPr>
          <w:sz w:val="23"/>
        </w:rPr>
        <w:t>труда</w:t>
      </w:r>
      <w:r>
        <w:rPr>
          <w:sz w:val="23"/>
          <w:szCs w:val="23"/>
        </w:rPr>
        <w:t> 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  <w:proofErr w:type="gramEnd"/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10.2. Лица, ответственные за разработку и утверждение документов </w:t>
      </w:r>
      <w:r>
        <w:rPr>
          <w:sz w:val="23"/>
        </w:rPr>
        <w:t>СУОТ</w:t>
      </w:r>
      <w:r>
        <w:rPr>
          <w:sz w:val="23"/>
          <w:szCs w:val="23"/>
        </w:rPr>
        <w:t>, определяются работодателем на всех уровнях управления. Работодателем также устанавливается порядок разработки, согласования, утверждения и пересмотра документов </w:t>
      </w:r>
      <w:r>
        <w:rPr>
          <w:sz w:val="23"/>
        </w:rPr>
        <w:t>СУОТ</w:t>
      </w:r>
      <w:r>
        <w:rPr>
          <w:sz w:val="23"/>
          <w:szCs w:val="23"/>
        </w:rPr>
        <w:t>, сроки их хранения.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10.3. В качестве особого вида документов </w:t>
      </w:r>
      <w:r>
        <w:rPr>
          <w:sz w:val="23"/>
        </w:rPr>
        <w:t>СУОТ</w:t>
      </w:r>
      <w:r>
        <w:rPr>
          <w:sz w:val="23"/>
          <w:szCs w:val="23"/>
        </w:rPr>
        <w:t>, которые не подлежат пересмотру, актуализации, обновлению и изменению, определяются контрольно-учетные документы </w:t>
      </w:r>
      <w:r>
        <w:rPr>
          <w:sz w:val="23"/>
        </w:rPr>
        <w:t>СУОТ</w:t>
      </w:r>
      <w:r>
        <w:rPr>
          <w:sz w:val="23"/>
          <w:szCs w:val="23"/>
        </w:rPr>
        <w:t> (записи), включая: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акты и иные записи данных, вытекающие из осуществления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журналы учета и акты записей данных об авариях, несчастных случаях, профессиональных заболеваниях;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6B6A4A" w:rsidRDefault="006B6A4A" w:rsidP="006B6A4A">
      <w:pPr>
        <w:pStyle w:val="a6"/>
        <w:jc w:val="both"/>
        <w:rPr>
          <w:sz w:val="23"/>
          <w:szCs w:val="23"/>
        </w:rPr>
      </w:pPr>
      <w:r>
        <w:rPr>
          <w:sz w:val="23"/>
          <w:szCs w:val="23"/>
        </w:rPr>
        <w:t>- результаты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</w:p>
    <w:p w:rsidR="006B6A4A" w:rsidRDefault="006B6A4A" w:rsidP="006B6A4A">
      <w:pPr>
        <w:pStyle w:val="a6"/>
        <w:jc w:val="both"/>
      </w:pPr>
    </w:p>
    <w:p w:rsidR="006B6A4A" w:rsidRDefault="006B6A4A" w:rsidP="006B6A4A">
      <w:pPr>
        <w:pStyle w:val="a6"/>
        <w:jc w:val="both"/>
      </w:pPr>
    </w:p>
    <w:p w:rsidR="006B6A4A" w:rsidRDefault="006B6A4A" w:rsidP="006B6A4A">
      <w:pPr>
        <w:pStyle w:val="a6"/>
        <w:jc w:val="both"/>
      </w:pPr>
    </w:p>
    <w:p w:rsidR="006B6A4A" w:rsidRPr="00567528" w:rsidRDefault="006B6A4A" w:rsidP="006B6A4A">
      <w:pPr>
        <w:ind w:left="-567"/>
        <w:rPr>
          <w:sz w:val="28"/>
          <w:szCs w:val="28"/>
        </w:rPr>
      </w:pPr>
    </w:p>
    <w:p w:rsidR="006B6A4A" w:rsidRPr="00B16496" w:rsidRDefault="006B6A4A" w:rsidP="006B6A4A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6496">
        <w:rPr>
          <w:rFonts w:ascii="Times New Roman" w:hAnsi="Times New Roman" w:cs="Times New Roman"/>
          <w:b/>
          <w:sz w:val="28"/>
          <w:szCs w:val="28"/>
        </w:rPr>
        <w:t>Постановление № 12 от 19.05.2021 г</w:t>
      </w:r>
      <w:proofErr w:type="gramStart"/>
      <w:r w:rsidRPr="00B16496">
        <w:rPr>
          <w:rFonts w:ascii="Times New Roman" w:hAnsi="Times New Roman" w:cs="Times New Roman"/>
          <w:b/>
          <w:sz w:val="28"/>
          <w:szCs w:val="28"/>
        </w:rPr>
        <w:t>»О</w:t>
      </w:r>
      <w:proofErr w:type="gramEnd"/>
      <w:r w:rsidRPr="00B16496">
        <w:rPr>
          <w:rFonts w:ascii="Times New Roman" w:hAnsi="Times New Roman" w:cs="Times New Roman"/>
          <w:b/>
          <w:sz w:val="28"/>
          <w:szCs w:val="28"/>
        </w:rPr>
        <w:t>б утверждении муниципальной программы  «Энергосбережение и повышения энергетической эффективности на территории Октябрьского сельского поселения  на 2021-2025 годы»</w:t>
      </w:r>
    </w:p>
    <w:p w:rsidR="006B6A4A" w:rsidRPr="00567528" w:rsidRDefault="006B6A4A" w:rsidP="006B6A4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B6A4A" w:rsidRPr="00567528" w:rsidRDefault="006B6A4A" w:rsidP="006B6A4A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56752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67528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23 ноября 2009 года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Уставом Октябрьского сельского поселения, администрация Октябрьского  сельского поселения ПОСТАНОВЛЯЕТ:</w:t>
      </w:r>
      <w:proofErr w:type="gramEnd"/>
    </w:p>
    <w:p w:rsidR="006B6A4A" w:rsidRPr="00567528" w:rsidRDefault="006B6A4A" w:rsidP="006B6A4A">
      <w:pPr>
        <w:pStyle w:val="a4"/>
        <w:spacing w:after="0"/>
        <w:ind w:firstLine="709"/>
        <w:jc w:val="both"/>
        <w:rPr>
          <w:sz w:val="28"/>
          <w:szCs w:val="28"/>
        </w:rPr>
      </w:pPr>
    </w:p>
    <w:p w:rsidR="006B6A4A" w:rsidRPr="00567528" w:rsidRDefault="006B6A4A" w:rsidP="006B6A4A">
      <w:pPr>
        <w:pStyle w:val="a4"/>
        <w:spacing w:after="0"/>
        <w:ind w:firstLine="709"/>
        <w:jc w:val="both"/>
        <w:rPr>
          <w:sz w:val="28"/>
          <w:szCs w:val="28"/>
        </w:rPr>
      </w:pPr>
      <w:r w:rsidRPr="00567528">
        <w:rPr>
          <w:sz w:val="28"/>
          <w:szCs w:val="28"/>
        </w:rPr>
        <w:t>1. Утвердить муниципальную программу «Энергосбережение и повышение энергетической эффективности на территории Октябрьского сельского поселения на 2021 – 2025 годы» (прилагается).</w:t>
      </w:r>
    </w:p>
    <w:p w:rsidR="006B6A4A" w:rsidRPr="00567528" w:rsidRDefault="006B6A4A" w:rsidP="006B6A4A">
      <w:pPr>
        <w:pStyle w:val="a4"/>
        <w:spacing w:after="0"/>
        <w:ind w:firstLine="709"/>
        <w:jc w:val="both"/>
        <w:rPr>
          <w:snapToGrid w:val="0"/>
          <w:spacing w:val="-4"/>
          <w:sz w:val="28"/>
          <w:szCs w:val="28"/>
        </w:rPr>
      </w:pPr>
      <w:r w:rsidRPr="00567528">
        <w:rPr>
          <w:sz w:val="28"/>
          <w:szCs w:val="28"/>
        </w:rPr>
        <w:t xml:space="preserve">2. </w:t>
      </w:r>
      <w:r w:rsidRPr="00567528">
        <w:rPr>
          <w:snapToGrid w:val="0"/>
          <w:spacing w:val="-4"/>
          <w:sz w:val="28"/>
          <w:szCs w:val="28"/>
        </w:rPr>
        <w:t>Настоящее постановление вступает в силу с момента подписания и подлежит размещению на официальном сайте администрации Октябрьского сельского поселения в информационно-коммуникационной сети «Интернет».</w:t>
      </w:r>
    </w:p>
    <w:p w:rsidR="006B6A4A" w:rsidRPr="00567528" w:rsidRDefault="006B6A4A" w:rsidP="006B6A4A">
      <w:pPr>
        <w:ind w:firstLine="709"/>
        <w:jc w:val="both"/>
        <w:rPr>
          <w:sz w:val="28"/>
          <w:szCs w:val="28"/>
        </w:rPr>
      </w:pPr>
      <w:r w:rsidRPr="00567528">
        <w:rPr>
          <w:sz w:val="28"/>
          <w:szCs w:val="28"/>
        </w:rPr>
        <w:t xml:space="preserve">3. </w:t>
      </w:r>
      <w:proofErr w:type="gramStart"/>
      <w:r w:rsidRPr="00567528">
        <w:rPr>
          <w:sz w:val="28"/>
          <w:szCs w:val="28"/>
        </w:rPr>
        <w:t>Контроль за</w:t>
      </w:r>
      <w:proofErr w:type="gramEnd"/>
      <w:r w:rsidRPr="0056752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B6A4A" w:rsidRPr="00567528" w:rsidRDefault="006B6A4A" w:rsidP="006B6A4A">
      <w:pPr>
        <w:jc w:val="both"/>
        <w:rPr>
          <w:sz w:val="28"/>
          <w:szCs w:val="28"/>
        </w:rPr>
      </w:pPr>
    </w:p>
    <w:p w:rsidR="006B6A4A" w:rsidRPr="00567528" w:rsidRDefault="006B6A4A" w:rsidP="006B6A4A">
      <w:pPr>
        <w:ind w:firstLine="709"/>
        <w:jc w:val="both"/>
        <w:rPr>
          <w:sz w:val="28"/>
          <w:szCs w:val="28"/>
        </w:rPr>
      </w:pPr>
    </w:p>
    <w:p w:rsidR="006B6A4A" w:rsidRPr="00567528" w:rsidRDefault="006B6A4A" w:rsidP="006B6A4A">
      <w:pPr>
        <w:jc w:val="both"/>
        <w:rPr>
          <w:sz w:val="28"/>
          <w:szCs w:val="28"/>
        </w:rPr>
      </w:pPr>
      <w:r w:rsidRPr="00567528">
        <w:rPr>
          <w:sz w:val="28"/>
          <w:szCs w:val="28"/>
        </w:rPr>
        <w:t xml:space="preserve">Глава Октябрьского  сельского поселения                                              </w:t>
      </w:r>
      <w:proofErr w:type="spellStart"/>
      <w:r w:rsidRPr="00567528">
        <w:rPr>
          <w:sz w:val="28"/>
          <w:szCs w:val="28"/>
        </w:rPr>
        <w:t>Д.В.Ч</w:t>
      </w:r>
      <w:r>
        <w:rPr>
          <w:sz w:val="28"/>
          <w:szCs w:val="28"/>
        </w:rPr>
        <w:t>мелёв</w:t>
      </w:r>
      <w:proofErr w:type="spellEnd"/>
    </w:p>
    <w:p w:rsidR="006B6A4A" w:rsidRDefault="006B6A4A" w:rsidP="006B6A4A">
      <w:pPr>
        <w:pStyle w:val="3"/>
        <w:ind w:left="5580"/>
        <w:jc w:val="right"/>
        <w:rPr>
          <w:rFonts w:ascii="Times New Roman" w:hAnsi="Times New Roman" w:cs="Times New Roman"/>
          <w:b w:val="0"/>
        </w:rPr>
      </w:pPr>
    </w:p>
    <w:p w:rsidR="006B6A4A" w:rsidRPr="00106E7B" w:rsidRDefault="006B6A4A" w:rsidP="006B6A4A">
      <w:pPr>
        <w:pStyle w:val="3"/>
        <w:ind w:left="5580"/>
        <w:jc w:val="right"/>
        <w:rPr>
          <w:rFonts w:ascii="Times New Roman" w:hAnsi="Times New Roman" w:cs="Times New Roman"/>
          <w:b w:val="0"/>
        </w:rPr>
      </w:pPr>
      <w:r w:rsidRPr="00106E7B">
        <w:rPr>
          <w:rFonts w:ascii="Times New Roman" w:hAnsi="Times New Roman" w:cs="Times New Roman"/>
          <w:b w:val="0"/>
        </w:rPr>
        <w:t>УТВЕРЖДЕНА</w:t>
      </w:r>
    </w:p>
    <w:p w:rsidR="006B6A4A" w:rsidRPr="00106E7B" w:rsidRDefault="006B6A4A" w:rsidP="006B6A4A">
      <w:pPr>
        <w:ind w:left="5580"/>
        <w:jc w:val="right"/>
        <w:rPr>
          <w:iCs/>
        </w:rPr>
      </w:pPr>
      <w:r w:rsidRPr="00106E7B">
        <w:rPr>
          <w:iCs/>
        </w:rPr>
        <w:t>постановлением администрации</w:t>
      </w:r>
    </w:p>
    <w:p w:rsidR="006B6A4A" w:rsidRPr="00ED3AC4" w:rsidRDefault="006B6A4A" w:rsidP="006B6A4A">
      <w:pPr>
        <w:ind w:left="5580"/>
        <w:jc w:val="right"/>
        <w:rPr>
          <w:iCs/>
        </w:rPr>
      </w:pPr>
      <w:r>
        <w:rPr>
          <w:iCs/>
        </w:rPr>
        <w:lastRenderedPageBreak/>
        <w:t>Октябрьского</w:t>
      </w:r>
      <w:r w:rsidRPr="00106E7B">
        <w:rPr>
          <w:iCs/>
        </w:rPr>
        <w:t xml:space="preserve"> сельского поселения</w:t>
      </w:r>
    </w:p>
    <w:p w:rsidR="006B6A4A" w:rsidRPr="00106E7B" w:rsidRDefault="006B6A4A" w:rsidP="006B6A4A">
      <w:pPr>
        <w:ind w:left="5580"/>
        <w:jc w:val="right"/>
      </w:pPr>
      <w:r w:rsidRPr="00106E7B">
        <w:t>Приложение</w:t>
      </w:r>
      <w:r>
        <w:t>№1</w:t>
      </w:r>
    </w:p>
    <w:p w:rsidR="006B6A4A" w:rsidRPr="00106E7B" w:rsidRDefault="006B6A4A" w:rsidP="006B6A4A">
      <w:pPr>
        <w:pStyle w:val="2"/>
        <w:ind w:firstLine="709"/>
        <w:jc w:val="center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МУНИЦИПАЛЬНАЯ  ПРОГРАММА</w:t>
      </w:r>
    </w:p>
    <w:p w:rsidR="006B6A4A" w:rsidRPr="00106E7B" w:rsidRDefault="006B6A4A" w:rsidP="006B6A4A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«Энергосбережение и повышение энергетической эффек</w:t>
      </w:r>
      <w:r>
        <w:rPr>
          <w:rFonts w:ascii="Times New Roman" w:hAnsi="Times New Roman" w:cs="Times New Roman"/>
          <w:sz w:val="22"/>
          <w:szCs w:val="22"/>
        </w:rPr>
        <w:t>тивности на территории Октябрьского сельского поселения на 2021 – 2025</w:t>
      </w:r>
      <w:r w:rsidRPr="00106E7B">
        <w:rPr>
          <w:rFonts w:ascii="Times New Roman" w:hAnsi="Times New Roman" w:cs="Times New Roman"/>
          <w:sz w:val="22"/>
          <w:szCs w:val="22"/>
        </w:rPr>
        <w:t xml:space="preserve"> годы»</w:t>
      </w:r>
    </w:p>
    <w:p w:rsidR="006B6A4A" w:rsidRPr="00106E7B" w:rsidRDefault="006B6A4A" w:rsidP="006B6A4A"/>
    <w:p w:rsidR="006B6A4A" w:rsidRPr="00106E7B" w:rsidRDefault="006B6A4A" w:rsidP="006B6A4A"/>
    <w:p w:rsidR="006B6A4A" w:rsidRPr="00106E7B" w:rsidRDefault="006B6A4A" w:rsidP="006B6A4A"/>
    <w:tbl>
      <w:tblPr>
        <w:tblW w:w="10176" w:type="dxa"/>
        <w:tblLayout w:type="fixed"/>
        <w:tblLook w:val="01E0"/>
      </w:tblPr>
      <w:tblGrid>
        <w:gridCol w:w="5071"/>
        <w:gridCol w:w="5105"/>
      </w:tblGrid>
      <w:tr w:rsidR="006B6A4A" w:rsidRPr="00106E7B" w:rsidTr="00CB4225">
        <w:trPr>
          <w:trHeight w:val="104"/>
        </w:trPr>
        <w:tc>
          <w:tcPr>
            <w:tcW w:w="5070" w:type="dxa"/>
            <w:hideMark/>
          </w:tcPr>
          <w:p w:rsidR="006B6A4A" w:rsidRPr="00106E7B" w:rsidRDefault="006B6A4A" w:rsidP="00CB4225">
            <w:pPr>
              <w:jc w:val="both"/>
            </w:pPr>
            <w:r w:rsidRPr="00106E7B">
              <w:t>Ответственный исполнитель -</w:t>
            </w:r>
          </w:p>
        </w:tc>
        <w:tc>
          <w:tcPr>
            <w:tcW w:w="5103" w:type="dxa"/>
            <w:hideMark/>
          </w:tcPr>
          <w:p w:rsidR="006B6A4A" w:rsidRPr="00106E7B" w:rsidRDefault="006B6A4A" w:rsidP="00CB4225">
            <w:r>
              <w:t>Администрация Октябрьского</w:t>
            </w:r>
            <w:r w:rsidRPr="00106E7B">
              <w:t xml:space="preserve"> сельского поселения</w:t>
            </w:r>
          </w:p>
        </w:tc>
      </w:tr>
      <w:tr w:rsidR="006B6A4A" w:rsidRPr="00106E7B" w:rsidTr="00CB4225">
        <w:trPr>
          <w:trHeight w:val="104"/>
        </w:trPr>
        <w:tc>
          <w:tcPr>
            <w:tcW w:w="5070" w:type="dxa"/>
          </w:tcPr>
          <w:p w:rsidR="006B6A4A" w:rsidRPr="00106E7B" w:rsidRDefault="006B6A4A" w:rsidP="00CB4225">
            <w:pPr>
              <w:jc w:val="both"/>
            </w:pPr>
          </w:p>
        </w:tc>
        <w:tc>
          <w:tcPr>
            <w:tcW w:w="5103" w:type="dxa"/>
          </w:tcPr>
          <w:p w:rsidR="006B6A4A" w:rsidRPr="00106E7B" w:rsidRDefault="006B6A4A" w:rsidP="00CB4225">
            <w:pPr>
              <w:jc w:val="both"/>
            </w:pPr>
          </w:p>
          <w:p w:rsidR="006B6A4A" w:rsidRPr="00106E7B" w:rsidRDefault="006B6A4A" w:rsidP="00CB4225">
            <w:pPr>
              <w:jc w:val="both"/>
            </w:pPr>
          </w:p>
        </w:tc>
      </w:tr>
      <w:tr w:rsidR="006B6A4A" w:rsidRPr="00106E7B" w:rsidTr="00CB4225">
        <w:trPr>
          <w:trHeight w:val="104"/>
        </w:trPr>
        <w:tc>
          <w:tcPr>
            <w:tcW w:w="5070" w:type="dxa"/>
            <w:hideMark/>
          </w:tcPr>
          <w:p w:rsidR="006B6A4A" w:rsidRPr="00106E7B" w:rsidRDefault="006B6A4A" w:rsidP="00CB4225">
            <w:r>
              <w:t>Глава Октябрьского</w:t>
            </w:r>
            <w:r w:rsidRPr="00106E7B">
              <w:t xml:space="preserve"> сельского поселения</w:t>
            </w:r>
          </w:p>
        </w:tc>
        <w:tc>
          <w:tcPr>
            <w:tcW w:w="5103" w:type="dxa"/>
            <w:hideMark/>
          </w:tcPr>
          <w:p w:rsidR="006B6A4A" w:rsidRPr="00106E7B" w:rsidRDefault="006B6A4A" w:rsidP="00CB4225">
            <w:pPr>
              <w:ind w:left="176" w:hanging="176"/>
              <w:jc w:val="both"/>
            </w:pPr>
            <w:proofErr w:type="spellStart"/>
            <w:r>
              <w:t>Чмелёв</w:t>
            </w:r>
            <w:proofErr w:type="spellEnd"/>
            <w:r>
              <w:t xml:space="preserve"> Дмитрий Викторович</w:t>
            </w:r>
          </w:p>
        </w:tc>
      </w:tr>
      <w:tr w:rsidR="006B6A4A" w:rsidRPr="00106E7B" w:rsidTr="00CB4225">
        <w:trPr>
          <w:trHeight w:val="104"/>
        </w:trPr>
        <w:tc>
          <w:tcPr>
            <w:tcW w:w="5070" w:type="dxa"/>
          </w:tcPr>
          <w:p w:rsidR="006B6A4A" w:rsidRPr="00106E7B" w:rsidRDefault="006B6A4A" w:rsidP="00CB4225"/>
        </w:tc>
        <w:tc>
          <w:tcPr>
            <w:tcW w:w="5103" w:type="dxa"/>
          </w:tcPr>
          <w:p w:rsidR="006B6A4A" w:rsidRPr="00106E7B" w:rsidRDefault="006B6A4A" w:rsidP="00CB4225">
            <w:pPr>
              <w:jc w:val="both"/>
            </w:pPr>
          </w:p>
        </w:tc>
      </w:tr>
      <w:tr w:rsidR="006B6A4A" w:rsidRPr="00106E7B" w:rsidTr="00CB4225">
        <w:trPr>
          <w:trHeight w:val="104"/>
        </w:trPr>
        <w:tc>
          <w:tcPr>
            <w:tcW w:w="5070" w:type="dxa"/>
            <w:hideMark/>
          </w:tcPr>
          <w:p w:rsidR="006B6A4A" w:rsidRDefault="006B6A4A" w:rsidP="00CB4225">
            <w:r>
              <w:t xml:space="preserve">Заместитель Главы </w:t>
            </w:r>
            <w:proofErr w:type="gramStart"/>
            <w:r>
              <w:t>Октябрьского</w:t>
            </w:r>
            <w:proofErr w:type="gramEnd"/>
          </w:p>
          <w:p w:rsidR="006B6A4A" w:rsidRPr="00106E7B" w:rsidRDefault="006B6A4A" w:rsidP="00CB4225">
            <w:r w:rsidRPr="00106E7B">
              <w:t xml:space="preserve"> сельского поселения</w:t>
            </w:r>
          </w:p>
        </w:tc>
        <w:tc>
          <w:tcPr>
            <w:tcW w:w="5103" w:type="dxa"/>
          </w:tcPr>
          <w:p w:rsidR="006B6A4A" w:rsidRPr="00106E7B" w:rsidRDefault="006B6A4A" w:rsidP="00CB4225">
            <w:pPr>
              <w:jc w:val="both"/>
            </w:pPr>
            <w:proofErr w:type="spellStart"/>
            <w:r>
              <w:t>Волощенко</w:t>
            </w:r>
            <w:proofErr w:type="spellEnd"/>
            <w:r>
              <w:t xml:space="preserve"> Валентина Викторовна</w:t>
            </w:r>
          </w:p>
          <w:p w:rsidR="006B6A4A" w:rsidRPr="00106E7B" w:rsidRDefault="006B6A4A" w:rsidP="00CB4225">
            <w:pPr>
              <w:jc w:val="both"/>
            </w:pPr>
          </w:p>
        </w:tc>
      </w:tr>
    </w:tbl>
    <w:p w:rsidR="006B6A4A" w:rsidRPr="00106E7B" w:rsidRDefault="006B6A4A" w:rsidP="006B6A4A"/>
    <w:p w:rsidR="006B6A4A" w:rsidRPr="00106E7B" w:rsidRDefault="006B6A4A" w:rsidP="006B6A4A">
      <w:pPr>
        <w:jc w:val="center"/>
      </w:pPr>
      <w:r>
        <w:t>П.Октябрьский</w:t>
      </w:r>
    </w:p>
    <w:p w:rsidR="006B6A4A" w:rsidRPr="00106E7B" w:rsidRDefault="006B6A4A" w:rsidP="006B6A4A">
      <w:pPr>
        <w:jc w:val="center"/>
      </w:pPr>
      <w:r w:rsidRPr="00106E7B">
        <w:t>2021</w:t>
      </w:r>
    </w:p>
    <w:p w:rsidR="006B6A4A" w:rsidRPr="00106E7B" w:rsidRDefault="006B6A4A" w:rsidP="006B6A4A">
      <w:pPr>
        <w:jc w:val="center"/>
      </w:pPr>
    </w:p>
    <w:p w:rsidR="006B6A4A" w:rsidRPr="00106E7B" w:rsidRDefault="006B6A4A" w:rsidP="006B6A4A">
      <w:pPr>
        <w:jc w:val="center"/>
      </w:pPr>
    </w:p>
    <w:p w:rsidR="006B6A4A" w:rsidRPr="00106E7B" w:rsidRDefault="006B6A4A" w:rsidP="006B6A4A">
      <w:pPr>
        <w:pStyle w:val="a9"/>
        <w:tabs>
          <w:tab w:val="left" w:pos="708"/>
        </w:tabs>
        <w:spacing w:line="240" w:lineRule="auto"/>
        <w:rPr>
          <w:caps w:val="0"/>
          <w:sz w:val="22"/>
          <w:szCs w:val="22"/>
        </w:rPr>
      </w:pPr>
      <w:r w:rsidRPr="00106E7B">
        <w:rPr>
          <w:caps w:val="0"/>
          <w:sz w:val="22"/>
          <w:szCs w:val="22"/>
        </w:rPr>
        <w:t>Муниципальная программа</w:t>
      </w:r>
    </w:p>
    <w:p w:rsidR="006B6A4A" w:rsidRPr="00106E7B" w:rsidRDefault="006B6A4A" w:rsidP="006B6A4A">
      <w:pPr>
        <w:jc w:val="center"/>
        <w:rPr>
          <w:b/>
        </w:rPr>
      </w:pPr>
      <w:r w:rsidRPr="00106E7B">
        <w:rPr>
          <w:b/>
        </w:rPr>
        <w:t>«Энергосбережение  и повышение энергетической эффективности</w:t>
      </w:r>
    </w:p>
    <w:p w:rsidR="006B6A4A" w:rsidRPr="00106E7B" w:rsidRDefault="006B6A4A" w:rsidP="006B6A4A">
      <w:pPr>
        <w:jc w:val="center"/>
        <w:rPr>
          <w:b/>
        </w:rPr>
      </w:pPr>
      <w:r>
        <w:rPr>
          <w:b/>
        </w:rPr>
        <w:t xml:space="preserve">администрации Октябрьского </w:t>
      </w:r>
      <w:r w:rsidRPr="00106E7B">
        <w:rPr>
          <w:b/>
        </w:rPr>
        <w:t>сельского поселения на 2021-2025 годы»</w:t>
      </w:r>
    </w:p>
    <w:p w:rsidR="006B6A4A" w:rsidRDefault="006B6A4A" w:rsidP="006B6A4A">
      <w:pPr>
        <w:jc w:val="center"/>
      </w:pPr>
    </w:p>
    <w:p w:rsidR="006B6A4A" w:rsidRDefault="006B6A4A" w:rsidP="006B6A4A">
      <w:pPr>
        <w:jc w:val="center"/>
      </w:pPr>
    </w:p>
    <w:p w:rsidR="006B6A4A" w:rsidRDefault="006B6A4A" w:rsidP="006B6A4A">
      <w:pPr>
        <w:jc w:val="center"/>
      </w:pPr>
    </w:p>
    <w:p w:rsidR="006B6A4A" w:rsidRPr="00106E7B" w:rsidRDefault="006B6A4A" w:rsidP="006B6A4A">
      <w:pPr>
        <w:jc w:val="center"/>
      </w:pPr>
      <w:r w:rsidRPr="00106E7B">
        <w:t>Программы</w:t>
      </w:r>
    </w:p>
    <w:p w:rsidR="006B6A4A" w:rsidRPr="00106E7B" w:rsidRDefault="006B6A4A" w:rsidP="006B6A4A">
      <w:pPr>
        <w:jc w:val="center"/>
        <w:rPr>
          <w:b/>
        </w:rPr>
      </w:pPr>
    </w:p>
    <w:p w:rsidR="006B6A4A" w:rsidRPr="00106E7B" w:rsidRDefault="006B6A4A" w:rsidP="006B6A4A">
      <w:pPr>
        <w:jc w:val="center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6885"/>
      </w:tblGrid>
      <w:tr w:rsidR="006B6A4A" w:rsidRPr="00106E7B" w:rsidTr="00CB422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Наименование</w:t>
            </w:r>
          </w:p>
          <w:p w:rsidR="006B6A4A" w:rsidRPr="00106E7B" w:rsidRDefault="006B6A4A" w:rsidP="00CB4225">
            <w:r w:rsidRPr="00106E7B">
              <w:t>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both"/>
            </w:pPr>
            <w:r w:rsidRPr="00106E7B">
              <w:t>Муниципальная программа «Энергосбережение  и повышение энергетической эффек</w:t>
            </w:r>
            <w:r>
              <w:t>тивности администрации Октябрьского</w:t>
            </w:r>
            <w:r w:rsidRPr="00106E7B">
              <w:t xml:space="preserve"> </w:t>
            </w:r>
            <w:r>
              <w:t>сельского поселения на 2021-2025</w:t>
            </w:r>
            <w:r w:rsidRPr="00106E7B">
              <w:t xml:space="preserve"> годы»</w:t>
            </w:r>
          </w:p>
        </w:tc>
      </w:tr>
      <w:tr w:rsidR="006B6A4A" w:rsidRPr="00106E7B" w:rsidTr="00CB422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4A" w:rsidRPr="00106E7B" w:rsidRDefault="006B6A4A" w:rsidP="00CB4225">
            <w:r w:rsidRPr="00106E7B">
              <w:t xml:space="preserve">Основание </w:t>
            </w:r>
            <w:proofErr w:type="gramStart"/>
            <w:r w:rsidRPr="00106E7B">
              <w:t>для</w:t>
            </w:r>
            <w:proofErr w:type="gramEnd"/>
          </w:p>
          <w:p w:rsidR="006B6A4A" w:rsidRPr="00106E7B" w:rsidRDefault="006B6A4A" w:rsidP="00CB4225">
            <w:r w:rsidRPr="00106E7B">
              <w:t>разработки Программы</w:t>
            </w:r>
          </w:p>
          <w:p w:rsidR="006B6A4A" w:rsidRPr="00106E7B" w:rsidRDefault="006B6A4A" w:rsidP="00CB4225"/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4A" w:rsidRPr="00106E7B" w:rsidRDefault="006B6A4A" w:rsidP="00CB4225">
            <w:pPr>
              <w:shd w:val="clear" w:color="auto" w:fill="FFFFFF"/>
              <w:jc w:val="both"/>
            </w:pPr>
            <w:r w:rsidRPr="00106E7B">
              <w:t>- Федеральный закон от 23 ноября 2009 года № 261-ФЗ «Об энергосбережении и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6B6A4A" w:rsidRPr="00106E7B" w:rsidRDefault="006B6A4A" w:rsidP="00CB4225">
            <w:pPr>
              <w:shd w:val="clear" w:color="auto" w:fill="FFFFFF"/>
              <w:jc w:val="both"/>
            </w:pPr>
          </w:p>
          <w:p w:rsidR="006B6A4A" w:rsidRPr="00106E7B" w:rsidRDefault="006B6A4A" w:rsidP="00CB4225">
            <w:pPr>
              <w:shd w:val="clear" w:color="auto" w:fill="FFFFFF"/>
              <w:jc w:val="both"/>
              <w:rPr>
                <w:bCs/>
                <w:color w:val="000000"/>
                <w:spacing w:val="3"/>
              </w:rPr>
            </w:pPr>
            <w:r w:rsidRPr="00106E7B">
              <w:t xml:space="preserve"> - 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6B6A4A" w:rsidRPr="00106E7B" w:rsidRDefault="006B6A4A" w:rsidP="00CB4225">
            <w:pPr>
              <w:shd w:val="clear" w:color="auto" w:fill="FFFFFF"/>
              <w:jc w:val="both"/>
            </w:pPr>
          </w:p>
          <w:p w:rsidR="006B6A4A" w:rsidRPr="00106E7B" w:rsidRDefault="006B6A4A" w:rsidP="00CB4225">
            <w:pPr>
              <w:shd w:val="clear" w:color="auto" w:fill="FFFFFF"/>
              <w:jc w:val="both"/>
            </w:pPr>
            <w:r w:rsidRPr="00106E7B">
              <w:t xml:space="preserve"> - Распоряжение Правительства Российской Федерации от 31.12.2009 года № 1225 «О требованиях к региональным и муниципальным программам в области энергосбережения и повышения энергетической эффективности»;</w:t>
            </w:r>
          </w:p>
          <w:p w:rsidR="006B6A4A" w:rsidRPr="00106E7B" w:rsidRDefault="006B6A4A" w:rsidP="00CB4225">
            <w:pPr>
              <w:shd w:val="clear" w:color="auto" w:fill="FFFFFF"/>
              <w:jc w:val="both"/>
            </w:pPr>
          </w:p>
          <w:p w:rsidR="006B6A4A" w:rsidRPr="00106E7B" w:rsidRDefault="006B6A4A" w:rsidP="00CB4225">
            <w:pPr>
              <w:shd w:val="clear" w:color="auto" w:fill="FFFFFF"/>
              <w:jc w:val="both"/>
            </w:pPr>
            <w:r w:rsidRPr="00106E7B">
              <w:t xml:space="preserve"> - Распоряжение Правительства РФ от 31 декабря 2009 года № 1830- </w:t>
            </w:r>
            <w:proofErr w:type="spellStart"/>
            <w:proofErr w:type="gramStart"/>
            <w:r w:rsidRPr="00106E7B">
              <w:t>р</w:t>
            </w:r>
            <w:proofErr w:type="spellEnd"/>
            <w:proofErr w:type="gramEnd"/>
            <w:r w:rsidRPr="00106E7B">
              <w:t xml:space="preserve"> «План мероприятий по энергосбережению и повышению энергетической эффективности в Российской Федерации, направленных на реализацию Федерального закона </w:t>
            </w:r>
            <w:r w:rsidRPr="00106E7B">
              <w:lastRenderedPageBreak/>
              <w:t>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6B6A4A" w:rsidRPr="00106E7B" w:rsidRDefault="006B6A4A" w:rsidP="00CB4225">
            <w:pPr>
              <w:shd w:val="clear" w:color="auto" w:fill="FFFFFF"/>
              <w:jc w:val="both"/>
            </w:pPr>
          </w:p>
          <w:p w:rsidR="006B6A4A" w:rsidRPr="00106E7B" w:rsidRDefault="006B6A4A" w:rsidP="00CB4225">
            <w:pPr>
              <w:shd w:val="clear" w:color="auto" w:fill="FFFFFF"/>
              <w:jc w:val="both"/>
            </w:pPr>
            <w:r w:rsidRPr="00106E7B">
              <w:t xml:space="preserve"> - Постановление Правительства РФ от 20 февраля 2010 года № 67 «О внесении изменений в некоторые акты Правительства РФ по вопросам определения полномочий федеральных органов исполнительной власти в области энергосбережения и повышения энергетической эффективности»;</w:t>
            </w:r>
          </w:p>
          <w:p w:rsidR="006B6A4A" w:rsidRPr="00106E7B" w:rsidRDefault="006B6A4A" w:rsidP="00CB4225">
            <w:pPr>
              <w:shd w:val="clear" w:color="auto" w:fill="FFFFFF"/>
              <w:jc w:val="both"/>
            </w:pPr>
          </w:p>
          <w:p w:rsidR="006B6A4A" w:rsidRPr="00106E7B" w:rsidRDefault="006B6A4A" w:rsidP="00CB4225">
            <w:pPr>
              <w:shd w:val="clear" w:color="auto" w:fill="FFFFFF"/>
              <w:jc w:val="both"/>
            </w:pPr>
            <w:r w:rsidRPr="00106E7B">
              <w:t xml:space="preserve"> - Приказ Министерства экономического развития РФ от 17 февраля 2010 года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эффективности».</w:t>
            </w:r>
          </w:p>
        </w:tc>
      </w:tr>
      <w:tr w:rsidR="006B6A4A" w:rsidRPr="00106E7B" w:rsidTr="00CB4225">
        <w:trPr>
          <w:trHeight w:val="31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lastRenderedPageBreak/>
              <w:t>Заказчик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center"/>
            </w:pPr>
            <w:r>
              <w:t>Администрация Октябрьского</w:t>
            </w:r>
            <w:r w:rsidRPr="00106E7B">
              <w:t xml:space="preserve"> сельского поселения </w:t>
            </w:r>
          </w:p>
        </w:tc>
      </w:tr>
      <w:tr w:rsidR="006B6A4A" w:rsidRPr="00106E7B" w:rsidTr="00CB422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Разработчик</w:t>
            </w:r>
          </w:p>
          <w:p w:rsidR="006B6A4A" w:rsidRPr="00106E7B" w:rsidRDefault="006B6A4A" w:rsidP="00CB4225">
            <w:r w:rsidRPr="00106E7B">
              <w:t>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center"/>
            </w:pPr>
            <w:r>
              <w:t>Администрация Октябрьского</w:t>
            </w:r>
            <w:r w:rsidRPr="00106E7B">
              <w:t xml:space="preserve"> сельского поселения </w:t>
            </w:r>
          </w:p>
        </w:tc>
      </w:tr>
      <w:tr w:rsidR="006B6A4A" w:rsidRPr="00106E7B" w:rsidTr="00CB4225">
        <w:trPr>
          <w:trHeight w:val="97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4A" w:rsidRPr="00106E7B" w:rsidRDefault="006B6A4A" w:rsidP="00CB4225">
            <w:r w:rsidRPr="00106E7B">
              <w:t>Цели Программы</w:t>
            </w:r>
          </w:p>
          <w:p w:rsidR="006B6A4A" w:rsidRPr="00106E7B" w:rsidRDefault="006B6A4A" w:rsidP="00CB4225"/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- повышение заинтересованности в энергосбережении;</w:t>
            </w:r>
          </w:p>
          <w:p w:rsidR="006B6A4A" w:rsidRPr="00106E7B" w:rsidRDefault="006B6A4A" w:rsidP="00CB4225">
            <w:pPr>
              <w:jc w:val="both"/>
            </w:pPr>
            <w:r w:rsidRPr="00106E7B">
              <w:t>- сни</w:t>
            </w:r>
            <w:r>
              <w:t>жение расходов бюджета Октябрьского</w:t>
            </w:r>
            <w:r w:rsidRPr="00106E7B">
      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      </w:r>
          </w:p>
        </w:tc>
      </w:tr>
      <w:tr w:rsidR="006B6A4A" w:rsidRPr="00106E7B" w:rsidTr="00CB4225">
        <w:trPr>
          <w:trHeight w:val="14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4A" w:rsidRPr="00106E7B" w:rsidRDefault="006B6A4A" w:rsidP="00CB4225">
            <w:r w:rsidRPr="00106E7B">
              <w:t>Задачи Программы:</w:t>
            </w:r>
          </w:p>
          <w:p w:rsidR="006B6A4A" w:rsidRPr="00106E7B" w:rsidRDefault="006B6A4A" w:rsidP="00CB4225"/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autoSpaceDE w:val="0"/>
              <w:autoSpaceDN w:val="0"/>
              <w:adjustRightInd w:val="0"/>
              <w:jc w:val="both"/>
            </w:pPr>
            <w:r w:rsidRPr="00106E7B">
              <w:t>- обеспечение учета используемых энергор</w:t>
            </w:r>
            <w:r>
              <w:t>есурсов администрацией Октябрьского</w:t>
            </w:r>
            <w:r w:rsidRPr="00106E7B">
              <w:t xml:space="preserve"> сельского поселения и объектов, находящихся в муниц</w:t>
            </w:r>
            <w:r>
              <w:t>ипальной собственности Октябрьского</w:t>
            </w:r>
            <w:r w:rsidRPr="00106E7B">
              <w:t xml:space="preserve"> сельского поселения;</w:t>
            </w:r>
          </w:p>
          <w:p w:rsidR="006B6A4A" w:rsidRPr="00106E7B" w:rsidRDefault="006B6A4A" w:rsidP="00CB4225">
            <w:pPr>
              <w:autoSpaceDE w:val="0"/>
              <w:autoSpaceDN w:val="0"/>
              <w:adjustRightInd w:val="0"/>
              <w:jc w:val="both"/>
            </w:pPr>
            <w:r w:rsidRPr="00106E7B">
              <w:t>- снижение объема потребления энергор</w:t>
            </w:r>
            <w:r>
              <w:t>есурсов администрацией Октябрьского</w:t>
            </w:r>
            <w:r w:rsidRPr="00106E7B">
              <w:t xml:space="preserve"> сельского поселения и объектов, находящихся в муниц</w:t>
            </w:r>
            <w:r>
              <w:t>ипальной собственности Октябрьского</w:t>
            </w:r>
            <w:r w:rsidRPr="00106E7B">
              <w:t xml:space="preserve"> сельского поселения;</w:t>
            </w:r>
          </w:p>
          <w:p w:rsidR="006B6A4A" w:rsidRPr="00106E7B" w:rsidRDefault="006B6A4A" w:rsidP="00CB4225">
            <w:pPr>
              <w:autoSpaceDE w:val="0"/>
              <w:autoSpaceDN w:val="0"/>
              <w:adjustRightInd w:val="0"/>
              <w:jc w:val="both"/>
            </w:pPr>
            <w:r w:rsidRPr="00106E7B">
              <w:t>- снижение удельных показателей потребления электрической энергии;</w:t>
            </w:r>
          </w:p>
          <w:p w:rsidR="006B6A4A" w:rsidRPr="00106E7B" w:rsidRDefault="006B6A4A" w:rsidP="00CB4225">
            <w:pPr>
              <w:autoSpaceDE w:val="0"/>
              <w:autoSpaceDN w:val="0"/>
              <w:adjustRightInd w:val="0"/>
              <w:jc w:val="both"/>
            </w:pPr>
            <w:r w:rsidRPr="00106E7B">
              <w:t>- сокращение расходов на оплату энергор</w:t>
            </w:r>
            <w:r>
              <w:t>есурсов администрацией Октябрьского</w:t>
            </w:r>
            <w:r w:rsidRPr="00106E7B">
              <w:t xml:space="preserve"> сельского поселения;</w:t>
            </w:r>
          </w:p>
          <w:p w:rsidR="006B6A4A" w:rsidRPr="00106E7B" w:rsidRDefault="006B6A4A" w:rsidP="00CB4225">
            <w:pPr>
              <w:pStyle w:val="ConsPlusCel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- сокращение потерь тепловой, электрической энергии.</w:t>
            </w:r>
          </w:p>
        </w:tc>
      </w:tr>
      <w:tr w:rsidR="006B6A4A" w:rsidRPr="00106E7B" w:rsidTr="00CB4225">
        <w:trPr>
          <w:trHeight w:val="14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4A" w:rsidRPr="00106E7B" w:rsidRDefault="006B6A4A" w:rsidP="00CB4225">
            <w:r w:rsidRPr="00106E7B">
              <w:t xml:space="preserve">Целевые индикаторы </w:t>
            </w:r>
          </w:p>
          <w:p w:rsidR="006B6A4A" w:rsidRPr="00106E7B" w:rsidRDefault="006B6A4A" w:rsidP="00CB4225">
            <w:r w:rsidRPr="00106E7B">
              <w:t>и  показатели муниципальной программы</w:t>
            </w:r>
          </w:p>
          <w:p w:rsidR="006B6A4A" w:rsidRPr="00106E7B" w:rsidRDefault="006B6A4A" w:rsidP="00CB4225">
            <w:pPr>
              <w:jc w:val="center"/>
              <w:rPr>
                <w:color w:val="FF0000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autoSpaceDE w:val="0"/>
              <w:autoSpaceDN w:val="0"/>
              <w:adjustRightInd w:val="0"/>
              <w:jc w:val="both"/>
            </w:pPr>
            <w:r w:rsidRPr="00106E7B">
              <w:t xml:space="preserve">     -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</w:t>
            </w:r>
            <w:r>
              <w:t xml:space="preserve">уемой) администрацией Октябрьского </w:t>
            </w:r>
            <w:r w:rsidRPr="00106E7B">
              <w:t>сельского поселения;</w:t>
            </w:r>
          </w:p>
          <w:p w:rsidR="006B6A4A" w:rsidRPr="00106E7B" w:rsidRDefault="006B6A4A" w:rsidP="00CB4225">
            <w:pPr>
              <w:autoSpaceDE w:val="0"/>
              <w:autoSpaceDN w:val="0"/>
              <w:adjustRightInd w:val="0"/>
              <w:jc w:val="both"/>
            </w:pPr>
            <w:r w:rsidRPr="00106E7B">
              <w:t xml:space="preserve">- удельный расход электрической энергии на снабжение органов местного самоуправления (в расчете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106E7B">
                <w:t>1 кв. метр</w:t>
              </w:r>
            </w:smartTag>
            <w:r w:rsidRPr="00106E7B">
              <w:t xml:space="preserve"> общей </w:t>
            </w:r>
            <w:r>
              <w:t>площади) администрации Октябрьского</w:t>
            </w:r>
            <w:r w:rsidRPr="00106E7B">
              <w:t xml:space="preserve"> сельского поселения.</w:t>
            </w:r>
          </w:p>
        </w:tc>
      </w:tr>
      <w:tr w:rsidR="006B6A4A" w:rsidRPr="00106E7B" w:rsidTr="00CB4225">
        <w:trPr>
          <w:trHeight w:val="42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Сроки реализации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2021-2025 годы</w:t>
            </w:r>
          </w:p>
        </w:tc>
      </w:tr>
      <w:tr w:rsidR="006B6A4A" w:rsidRPr="00106E7B" w:rsidTr="00CB422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Источники</w:t>
            </w:r>
          </w:p>
          <w:p w:rsidR="006B6A4A" w:rsidRPr="00106E7B" w:rsidRDefault="006B6A4A" w:rsidP="00CB4225">
            <w:r w:rsidRPr="00106E7B">
              <w:t>финансирования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Средства местного бюджета</w:t>
            </w:r>
          </w:p>
        </w:tc>
      </w:tr>
      <w:tr w:rsidR="006B6A4A" w:rsidRPr="00106E7B" w:rsidTr="00CB422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Планируемые результаты реализации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a3"/>
            </w:pPr>
            <w:r w:rsidRPr="00106E7B">
              <w:rPr>
                <w:sz w:val="22"/>
                <w:szCs w:val="22"/>
              </w:rPr>
              <w:t>Обеспечение:</w:t>
            </w:r>
          </w:p>
          <w:p w:rsidR="006B6A4A" w:rsidRPr="00106E7B" w:rsidRDefault="006B6A4A" w:rsidP="00CB4225">
            <w:r w:rsidRPr="00106E7B">
              <w:t>- снижения объемов потребления энергетических ресурсов;</w:t>
            </w:r>
          </w:p>
          <w:p w:rsidR="006B6A4A" w:rsidRPr="00106E7B" w:rsidRDefault="006B6A4A" w:rsidP="00CB4225">
            <w:r w:rsidRPr="00106E7B">
              <w:lastRenderedPageBreak/>
              <w:t>- снижение нагрузки по оплате энергоносителей на местный бюджет;</w:t>
            </w:r>
          </w:p>
          <w:p w:rsidR="006B6A4A" w:rsidRPr="00106E7B" w:rsidRDefault="006B6A4A" w:rsidP="00CB4225">
            <w:r w:rsidRPr="00106E7B">
              <w:t>- снижение удельных показателей энергопотребления.</w:t>
            </w:r>
          </w:p>
        </w:tc>
      </w:tr>
      <w:tr w:rsidR="006B6A4A" w:rsidRPr="00106E7B" w:rsidTr="00CB422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lastRenderedPageBreak/>
              <w:t xml:space="preserve">Контроль </w:t>
            </w:r>
            <w:proofErr w:type="gramStart"/>
            <w:r w:rsidRPr="00106E7B">
              <w:t>за</w:t>
            </w:r>
            <w:proofErr w:type="gramEnd"/>
          </w:p>
          <w:p w:rsidR="006B6A4A" w:rsidRPr="00106E7B" w:rsidRDefault="006B6A4A" w:rsidP="00CB4225">
            <w:r w:rsidRPr="00106E7B">
              <w:t>выполнением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center"/>
            </w:pPr>
            <w:r>
              <w:t>Администрация Октябрьского</w:t>
            </w:r>
            <w:r w:rsidRPr="00106E7B">
              <w:t xml:space="preserve"> сельского поселения </w:t>
            </w:r>
          </w:p>
        </w:tc>
      </w:tr>
    </w:tbl>
    <w:p w:rsidR="006B6A4A" w:rsidRPr="00106E7B" w:rsidRDefault="006B6A4A" w:rsidP="006B6A4A">
      <w:pPr>
        <w:spacing w:before="30" w:after="30"/>
        <w:jc w:val="center"/>
        <w:rPr>
          <w:b/>
          <w:color w:val="000000"/>
        </w:rPr>
      </w:pPr>
    </w:p>
    <w:p w:rsidR="006B6A4A" w:rsidRPr="00106E7B" w:rsidRDefault="006B6A4A" w:rsidP="006B6A4A">
      <w:pPr>
        <w:spacing w:before="30" w:after="30"/>
        <w:rPr>
          <w:b/>
          <w:color w:val="000000"/>
        </w:rPr>
      </w:pPr>
    </w:p>
    <w:p w:rsidR="006B6A4A" w:rsidRPr="00106E7B" w:rsidRDefault="006B6A4A" w:rsidP="006B6A4A">
      <w:pPr>
        <w:spacing w:before="30" w:after="30"/>
        <w:ind w:firstLine="540"/>
        <w:jc w:val="center"/>
        <w:rPr>
          <w:color w:val="000000"/>
        </w:rPr>
      </w:pPr>
      <w:r w:rsidRPr="00106E7B">
        <w:rPr>
          <w:b/>
          <w:color w:val="000000"/>
        </w:rPr>
        <w:t>Введение</w:t>
      </w:r>
    </w:p>
    <w:p w:rsidR="006B6A4A" w:rsidRPr="00106E7B" w:rsidRDefault="006B6A4A" w:rsidP="006B6A4A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 xml:space="preserve">       </w:t>
      </w:r>
      <w:r w:rsidRPr="00106E7B">
        <w:rPr>
          <w:rFonts w:ascii="Times New Roman" w:hAnsi="Times New Roman" w:cs="Times New Roman"/>
          <w:sz w:val="22"/>
          <w:szCs w:val="22"/>
        </w:rPr>
        <w:t>В целях повышения эффективности использования топливно-энергетических ресурсов и создания необходимых условий для перевода экономики на энергосберегающий путь развития, устойчивого обеспечения энергоносителями, уменьшения негативного воздействия на окружающую среду, повышения энергетической безо</w:t>
      </w:r>
      <w:r>
        <w:rPr>
          <w:rFonts w:ascii="Times New Roman" w:hAnsi="Times New Roman" w:cs="Times New Roman"/>
          <w:sz w:val="22"/>
          <w:szCs w:val="22"/>
        </w:rPr>
        <w:t>пасности на территории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 разработана настоящая Программа. Разработка Программы является основой для определения политики в области энергосбережения и энергетической эффективности.</w:t>
      </w:r>
    </w:p>
    <w:p w:rsidR="006B6A4A" w:rsidRPr="00106E7B" w:rsidRDefault="006B6A4A" w:rsidP="006B6A4A">
      <w:pPr>
        <w:pStyle w:val="a3"/>
        <w:jc w:val="both"/>
        <w:rPr>
          <w:sz w:val="22"/>
          <w:szCs w:val="22"/>
        </w:rPr>
      </w:pPr>
      <w:r w:rsidRPr="00106E7B">
        <w:rPr>
          <w:sz w:val="22"/>
          <w:szCs w:val="22"/>
        </w:rPr>
        <w:t xml:space="preserve">       Энергосбережение является актуальным и необходимым условием нормального функциони</w:t>
      </w:r>
      <w:r>
        <w:rPr>
          <w:sz w:val="22"/>
          <w:szCs w:val="22"/>
        </w:rPr>
        <w:t>рования администрации  Октябрьского</w:t>
      </w:r>
      <w:r w:rsidRPr="00106E7B">
        <w:rPr>
          <w:sz w:val="22"/>
          <w:szCs w:val="22"/>
        </w:rPr>
        <w:t xml:space="preserve"> сельского поселения, так как повышение эффективности использования энергетических ресурсов при непрерывном росте цен на энергоресурсы и соответственно росте стоимости электрической, тепловой  энергии позволяет добиться существенной экономии,  как энергетических ресурсов, так и финансовых  ресурсов.</w:t>
      </w:r>
    </w:p>
    <w:p w:rsidR="006B6A4A" w:rsidRPr="00106E7B" w:rsidRDefault="006B6A4A" w:rsidP="006B6A4A">
      <w:pPr>
        <w:pStyle w:val="a3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 xml:space="preserve">  </w:t>
      </w:r>
      <w:r w:rsidRPr="00106E7B">
        <w:rPr>
          <w:color w:val="000000"/>
          <w:sz w:val="22"/>
          <w:szCs w:val="22"/>
        </w:rPr>
        <w:t xml:space="preserve">Анализ функционирования организации показывает, что основные потери энергетических ресурсов наблюдаются при неэффективном использовании, распределении и потреблении электрической, тепловой энергии. Нерациональное использование и потери приводят к увеличению затрат на данный вид ресурсов. </w:t>
      </w:r>
    </w:p>
    <w:p w:rsidR="006B6A4A" w:rsidRPr="00106E7B" w:rsidRDefault="006B6A4A" w:rsidP="006B6A4A">
      <w:pPr>
        <w:spacing w:before="30" w:after="30"/>
        <w:ind w:firstLine="540"/>
        <w:jc w:val="both"/>
        <w:rPr>
          <w:color w:val="000000"/>
        </w:rPr>
      </w:pPr>
      <w:r w:rsidRPr="00106E7B">
        <w:rPr>
          <w:color w:val="000000"/>
        </w:rPr>
        <w:t>Соответственно это приводит:</w:t>
      </w:r>
    </w:p>
    <w:p w:rsidR="006B6A4A" w:rsidRPr="00106E7B" w:rsidRDefault="006B6A4A" w:rsidP="006B6A4A">
      <w:pPr>
        <w:spacing w:before="30" w:after="30"/>
        <w:ind w:firstLine="540"/>
        <w:jc w:val="both"/>
        <w:rPr>
          <w:color w:val="000000"/>
        </w:rPr>
      </w:pPr>
      <w:r w:rsidRPr="00106E7B">
        <w:rPr>
          <w:color w:val="000000"/>
        </w:rPr>
        <w:t>- к росту бюджетного финансирования;</w:t>
      </w:r>
    </w:p>
    <w:p w:rsidR="006B6A4A" w:rsidRPr="00106E7B" w:rsidRDefault="006B6A4A" w:rsidP="006B6A4A">
      <w:pPr>
        <w:spacing w:before="30" w:after="30"/>
        <w:ind w:firstLine="540"/>
        <w:jc w:val="both"/>
        <w:rPr>
          <w:color w:val="000000"/>
        </w:rPr>
      </w:pPr>
      <w:r w:rsidRPr="00106E7B">
        <w:rPr>
          <w:color w:val="000000"/>
        </w:rPr>
        <w:t>- к ухудшению экологической обстановки.</w:t>
      </w:r>
    </w:p>
    <w:p w:rsidR="006B6A4A" w:rsidRPr="00106E7B" w:rsidRDefault="006B6A4A" w:rsidP="006B6A4A">
      <w:pPr>
        <w:pStyle w:val="a3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 xml:space="preserve">   Программа энергосбережения должна обеспечить снижение потребления  </w:t>
      </w:r>
      <w:r w:rsidRPr="00106E7B">
        <w:rPr>
          <w:color w:val="000000"/>
          <w:sz w:val="22"/>
          <w:szCs w:val="22"/>
        </w:rPr>
        <w:t>энергетических ресурсов</w:t>
      </w:r>
      <w:r w:rsidRPr="00106E7B">
        <w:rPr>
          <w:sz w:val="22"/>
          <w:szCs w:val="22"/>
        </w:rPr>
        <w:t xml:space="preserve"> за счет выполнения плана мероприятий и соответственно перехода на экономичное и рациональное расходование </w:t>
      </w:r>
      <w:r w:rsidRPr="00106E7B">
        <w:rPr>
          <w:color w:val="000000"/>
          <w:sz w:val="22"/>
          <w:szCs w:val="22"/>
        </w:rPr>
        <w:t>энергетических ресурсов</w:t>
      </w:r>
      <w:r w:rsidRPr="00106E7B">
        <w:rPr>
          <w:sz w:val="22"/>
          <w:szCs w:val="22"/>
        </w:rPr>
        <w:t xml:space="preserve"> при полном удовлетворении потребностей в количестве и качестве </w:t>
      </w:r>
      <w:r w:rsidRPr="00106E7B">
        <w:rPr>
          <w:color w:val="000000"/>
          <w:sz w:val="22"/>
          <w:szCs w:val="22"/>
        </w:rPr>
        <w:t>энергетических ресурсов</w:t>
      </w:r>
      <w:r w:rsidRPr="00106E7B">
        <w:rPr>
          <w:sz w:val="22"/>
          <w:szCs w:val="22"/>
        </w:rPr>
        <w:t>, превратить энергосбережение в решающий фактор технического функционирования</w:t>
      </w:r>
      <w:r w:rsidRPr="00106E7B">
        <w:rPr>
          <w:color w:val="000000"/>
          <w:sz w:val="22"/>
          <w:szCs w:val="22"/>
        </w:rPr>
        <w:t>.</w:t>
      </w:r>
    </w:p>
    <w:p w:rsidR="006B6A4A" w:rsidRPr="00106E7B" w:rsidRDefault="006B6A4A" w:rsidP="006B6A4A">
      <w:pPr>
        <w:pStyle w:val="consplusnormal1"/>
        <w:ind w:firstLine="540"/>
        <w:jc w:val="center"/>
        <w:rPr>
          <w:color w:val="000000"/>
          <w:sz w:val="22"/>
          <w:szCs w:val="22"/>
        </w:rPr>
      </w:pPr>
      <w:r w:rsidRPr="00106E7B">
        <w:rPr>
          <w:b/>
          <w:color w:val="000000"/>
          <w:sz w:val="22"/>
          <w:szCs w:val="22"/>
        </w:rPr>
        <w:t xml:space="preserve"> Цель Программы</w:t>
      </w:r>
    </w:p>
    <w:p w:rsidR="006B6A4A" w:rsidRPr="00106E7B" w:rsidRDefault="006B6A4A" w:rsidP="006B6A4A">
      <w:pPr>
        <w:pStyle w:val="a3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Целью Программы является:</w:t>
      </w:r>
    </w:p>
    <w:p w:rsidR="006B6A4A" w:rsidRPr="00106E7B" w:rsidRDefault="006B6A4A" w:rsidP="006B6A4A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 xml:space="preserve">         - повышение заинтересованности в энергосбережении;</w:t>
      </w:r>
    </w:p>
    <w:p w:rsidR="006B6A4A" w:rsidRPr="00106E7B" w:rsidRDefault="006B6A4A" w:rsidP="006B6A4A">
      <w:pPr>
        <w:pStyle w:val="a3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- снижение расх</w:t>
      </w:r>
      <w:r>
        <w:rPr>
          <w:sz w:val="22"/>
          <w:szCs w:val="22"/>
        </w:rPr>
        <w:t>одов бюджета Октябрьского</w:t>
      </w:r>
      <w:r w:rsidRPr="00106E7B">
        <w:rPr>
          <w:sz w:val="22"/>
          <w:szCs w:val="22"/>
        </w:rPr>
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</w:r>
    </w:p>
    <w:p w:rsidR="006B6A4A" w:rsidRPr="00106E7B" w:rsidRDefault="006B6A4A" w:rsidP="006B6A4A">
      <w:pPr>
        <w:pStyle w:val="a3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Индикаторы достижения цели:</w:t>
      </w:r>
    </w:p>
    <w:p w:rsidR="006B6A4A" w:rsidRPr="00106E7B" w:rsidRDefault="006B6A4A" w:rsidP="006B6A4A">
      <w:pPr>
        <w:pStyle w:val="a3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- снижение объема потребления энергетических ре</w:t>
      </w:r>
      <w:r>
        <w:rPr>
          <w:sz w:val="22"/>
          <w:szCs w:val="22"/>
        </w:rPr>
        <w:t>сурсов администрацией  Октябрьского</w:t>
      </w:r>
      <w:r w:rsidRPr="00106E7B">
        <w:rPr>
          <w:sz w:val="22"/>
          <w:szCs w:val="22"/>
        </w:rPr>
        <w:t xml:space="preserve"> сельского поселения, финансируемой из бюджета поселения.</w:t>
      </w:r>
    </w:p>
    <w:p w:rsidR="006B6A4A" w:rsidRPr="00106E7B" w:rsidRDefault="006B6A4A" w:rsidP="006B6A4A">
      <w:pPr>
        <w:pStyle w:val="consplusnormal1"/>
        <w:ind w:firstLine="540"/>
        <w:jc w:val="center"/>
        <w:rPr>
          <w:color w:val="000000"/>
          <w:sz w:val="22"/>
          <w:szCs w:val="22"/>
        </w:rPr>
      </w:pPr>
      <w:r w:rsidRPr="00106E7B">
        <w:rPr>
          <w:b/>
          <w:color w:val="000000"/>
          <w:sz w:val="22"/>
          <w:szCs w:val="22"/>
        </w:rPr>
        <w:t xml:space="preserve"> Задачи Программы</w:t>
      </w:r>
    </w:p>
    <w:p w:rsidR="006B6A4A" w:rsidRPr="00106E7B" w:rsidRDefault="006B6A4A" w:rsidP="006B6A4A">
      <w:pPr>
        <w:pStyle w:val="a3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Для достижения указанной цели необходимо решить следующие задачи:</w:t>
      </w:r>
    </w:p>
    <w:p w:rsidR="006B6A4A" w:rsidRPr="00106E7B" w:rsidRDefault="006B6A4A" w:rsidP="006B6A4A">
      <w:pPr>
        <w:autoSpaceDE w:val="0"/>
        <w:autoSpaceDN w:val="0"/>
        <w:adjustRightInd w:val="0"/>
        <w:jc w:val="both"/>
      </w:pPr>
      <w:r w:rsidRPr="00106E7B">
        <w:lastRenderedPageBreak/>
        <w:t xml:space="preserve">  - обеспечение учета используемых энергоресурсов администрацией </w:t>
      </w:r>
      <w:r>
        <w:t>Октябрьского</w:t>
      </w:r>
      <w:r w:rsidRPr="00106E7B">
        <w:t xml:space="preserve"> сельского поселения и объектов, находящихся в муниц</w:t>
      </w:r>
      <w:r>
        <w:t>ипальной собственности Октябрьского</w:t>
      </w:r>
      <w:r w:rsidRPr="00106E7B">
        <w:t xml:space="preserve"> сельского поселения;</w:t>
      </w:r>
    </w:p>
    <w:p w:rsidR="006B6A4A" w:rsidRPr="00106E7B" w:rsidRDefault="006B6A4A" w:rsidP="006B6A4A">
      <w:pPr>
        <w:autoSpaceDE w:val="0"/>
        <w:autoSpaceDN w:val="0"/>
        <w:adjustRightInd w:val="0"/>
        <w:jc w:val="both"/>
      </w:pPr>
      <w:r w:rsidRPr="00106E7B">
        <w:t>- снижение объема потребления энергоресурсов;</w:t>
      </w:r>
    </w:p>
    <w:p w:rsidR="006B6A4A" w:rsidRPr="00106E7B" w:rsidRDefault="006B6A4A" w:rsidP="006B6A4A">
      <w:pPr>
        <w:autoSpaceDE w:val="0"/>
        <w:autoSpaceDN w:val="0"/>
        <w:adjustRightInd w:val="0"/>
        <w:jc w:val="both"/>
      </w:pPr>
      <w:r w:rsidRPr="00106E7B">
        <w:t>- снижение удельных показателей потребления электрической энергии;</w:t>
      </w:r>
    </w:p>
    <w:p w:rsidR="006B6A4A" w:rsidRPr="00106E7B" w:rsidRDefault="006B6A4A" w:rsidP="006B6A4A">
      <w:pPr>
        <w:autoSpaceDE w:val="0"/>
        <w:autoSpaceDN w:val="0"/>
        <w:adjustRightInd w:val="0"/>
        <w:jc w:val="both"/>
      </w:pPr>
      <w:r w:rsidRPr="00106E7B">
        <w:t>- сокращение расходов на оплату энергор</w:t>
      </w:r>
      <w:r>
        <w:t>есурсов администрацией Октябрьского</w:t>
      </w:r>
      <w:r w:rsidRPr="00106E7B">
        <w:t xml:space="preserve"> сельского поселения;</w:t>
      </w:r>
    </w:p>
    <w:p w:rsidR="006B6A4A" w:rsidRPr="00106E7B" w:rsidRDefault="006B6A4A" w:rsidP="006B6A4A">
      <w:pPr>
        <w:autoSpaceDE w:val="0"/>
        <w:autoSpaceDN w:val="0"/>
        <w:adjustRightInd w:val="0"/>
        <w:jc w:val="both"/>
      </w:pPr>
      <w:r w:rsidRPr="00106E7B">
        <w:t>- сокращение потерь тепловой, электрической энергии.</w:t>
      </w:r>
    </w:p>
    <w:p w:rsidR="006B6A4A" w:rsidRPr="00106E7B" w:rsidRDefault="006B6A4A" w:rsidP="006B6A4A">
      <w:pPr>
        <w:shd w:val="clear" w:color="auto" w:fill="FFFFFF"/>
        <w:ind w:firstLine="540"/>
        <w:jc w:val="center"/>
      </w:pPr>
      <w:r w:rsidRPr="00106E7B">
        <w:t>.</w:t>
      </w:r>
    </w:p>
    <w:p w:rsidR="006B6A4A" w:rsidRPr="00106E7B" w:rsidRDefault="006B6A4A" w:rsidP="006B6A4A">
      <w:pPr>
        <w:shd w:val="clear" w:color="auto" w:fill="FFFFFF"/>
        <w:ind w:firstLine="540"/>
        <w:jc w:val="center"/>
        <w:rPr>
          <w:color w:val="000000"/>
        </w:rPr>
      </w:pPr>
      <w:r w:rsidRPr="00106E7B">
        <w:t> </w:t>
      </w:r>
      <w:r w:rsidRPr="00106E7B">
        <w:rPr>
          <w:b/>
          <w:color w:val="000000"/>
        </w:rPr>
        <w:t>  Основные принципы Программы</w:t>
      </w:r>
    </w:p>
    <w:p w:rsidR="006B6A4A" w:rsidRPr="00106E7B" w:rsidRDefault="006B6A4A" w:rsidP="006B6A4A">
      <w:pPr>
        <w:shd w:val="clear" w:color="auto" w:fill="FFFFFF"/>
        <w:ind w:firstLine="540"/>
        <w:jc w:val="both"/>
        <w:rPr>
          <w:color w:val="000000"/>
        </w:rPr>
      </w:pPr>
      <w:r w:rsidRPr="00106E7B">
        <w:rPr>
          <w:color w:val="000000"/>
        </w:rPr>
        <w:t xml:space="preserve">       Программа базируется на следующих основных принципах:</w:t>
      </w:r>
    </w:p>
    <w:p w:rsidR="006B6A4A" w:rsidRPr="00106E7B" w:rsidRDefault="006B6A4A" w:rsidP="006B6A4A">
      <w:pPr>
        <w:shd w:val="clear" w:color="auto" w:fill="FFFFFF"/>
        <w:ind w:firstLine="540"/>
        <w:jc w:val="both"/>
        <w:rPr>
          <w:color w:val="000000"/>
        </w:rPr>
      </w:pPr>
      <w:r w:rsidRPr="00106E7B">
        <w:rPr>
          <w:color w:val="000000"/>
        </w:rPr>
        <w:t>- регулирование, надзор и управление энергосбережением;</w:t>
      </w:r>
    </w:p>
    <w:p w:rsidR="006B6A4A" w:rsidRPr="00106E7B" w:rsidRDefault="006B6A4A" w:rsidP="006B6A4A">
      <w:pPr>
        <w:shd w:val="clear" w:color="auto" w:fill="FFFFFF"/>
        <w:ind w:firstLine="540"/>
        <w:jc w:val="both"/>
        <w:rPr>
          <w:color w:val="000000"/>
        </w:rPr>
      </w:pPr>
      <w:r w:rsidRPr="00106E7B">
        <w:rPr>
          <w:color w:val="000000"/>
        </w:rPr>
        <w:t>- обязательность учета энергетических ресурсов;</w:t>
      </w:r>
    </w:p>
    <w:p w:rsidR="006B6A4A" w:rsidRPr="00106E7B" w:rsidRDefault="006B6A4A" w:rsidP="006B6A4A">
      <w:pPr>
        <w:shd w:val="clear" w:color="auto" w:fill="FFFFFF"/>
        <w:ind w:firstLine="540"/>
        <w:jc w:val="both"/>
        <w:rPr>
          <w:color w:val="000000"/>
        </w:rPr>
      </w:pPr>
      <w:r w:rsidRPr="00106E7B">
        <w:rPr>
          <w:color w:val="000000"/>
        </w:rPr>
        <w:t>- экономическая целесообразность энергосбережения.</w:t>
      </w:r>
    </w:p>
    <w:p w:rsidR="006B6A4A" w:rsidRPr="00106E7B" w:rsidRDefault="006B6A4A" w:rsidP="006B6A4A">
      <w:pPr>
        <w:shd w:val="clear" w:color="auto" w:fill="FFFFFF"/>
        <w:ind w:firstLine="540"/>
        <w:jc w:val="both"/>
        <w:rPr>
          <w:color w:val="000000"/>
        </w:rPr>
      </w:pPr>
    </w:p>
    <w:p w:rsidR="006B6A4A" w:rsidRPr="00106E7B" w:rsidRDefault="006B6A4A" w:rsidP="006B6A4A">
      <w:pPr>
        <w:pStyle w:val="12"/>
        <w:keepNext/>
        <w:keepLines/>
        <w:shd w:val="clear" w:color="auto" w:fill="auto"/>
        <w:spacing w:line="240" w:lineRule="auto"/>
        <w:ind w:firstLine="18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06E7B">
        <w:rPr>
          <w:rFonts w:ascii="Times New Roman" w:hAnsi="Times New Roman" w:cs="Times New Roman"/>
          <w:b/>
          <w:color w:val="000000"/>
          <w:sz w:val="22"/>
          <w:szCs w:val="22"/>
        </w:rPr>
        <w:t>Анализ текущего состояния энергосбережения и повышения энергетической эффективности</w:t>
      </w:r>
    </w:p>
    <w:p w:rsidR="006B6A4A" w:rsidRPr="00106E7B" w:rsidRDefault="006B6A4A" w:rsidP="006B6A4A">
      <w:pPr>
        <w:pStyle w:val="a3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 xml:space="preserve">        В настоящее время затраты на энергетические ресурсы составляют существенную часть расходов. В условиях увеличения тарифов и цен на энергоносители их расточительное и неэффективное использование недопустимо. </w:t>
      </w:r>
    </w:p>
    <w:p w:rsidR="006B6A4A" w:rsidRPr="00106E7B" w:rsidRDefault="006B6A4A" w:rsidP="006B6A4A">
      <w:pPr>
        <w:pStyle w:val="a3"/>
        <w:jc w:val="both"/>
        <w:rPr>
          <w:sz w:val="22"/>
          <w:szCs w:val="22"/>
        </w:rPr>
      </w:pPr>
      <w:r w:rsidRPr="00106E7B">
        <w:rPr>
          <w:color w:val="000000"/>
          <w:sz w:val="22"/>
          <w:szCs w:val="22"/>
        </w:rPr>
        <w:t xml:space="preserve">         Создание условий для повышения эффективности использования энергетических ресурсов становится </w:t>
      </w:r>
      <w:r w:rsidRPr="00106E7B">
        <w:rPr>
          <w:sz w:val="22"/>
          <w:szCs w:val="22"/>
        </w:rPr>
        <w:t xml:space="preserve">одним из приоритетных направлений </w:t>
      </w:r>
      <w:r>
        <w:rPr>
          <w:sz w:val="22"/>
          <w:szCs w:val="22"/>
        </w:rPr>
        <w:t>работы  администрации  Октябрьского</w:t>
      </w:r>
      <w:r w:rsidRPr="00106E7B">
        <w:rPr>
          <w:sz w:val="22"/>
          <w:szCs w:val="22"/>
        </w:rPr>
        <w:t xml:space="preserve"> сельского поселения.</w:t>
      </w:r>
    </w:p>
    <w:p w:rsidR="006B6A4A" w:rsidRPr="00106E7B" w:rsidRDefault="006B6A4A" w:rsidP="006B6A4A">
      <w:pPr>
        <w:pStyle w:val="a3"/>
        <w:ind w:firstLine="540"/>
        <w:rPr>
          <w:sz w:val="22"/>
          <w:szCs w:val="22"/>
        </w:rPr>
      </w:pPr>
      <w:r w:rsidRPr="00106E7B">
        <w:rPr>
          <w:sz w:val="22"/>
          <w:szCs w:val="22"/>
        </w:rPr>
        <w:t>Данные об объеме потребления электрической энергии     по административным зданиям</w:t>
      </w:r>
    </w:p>
    <w:tbl>
      <w:tblPr>
        <w:tblW w:w="4950" w:type="pct"/>
        <w:tblCellMar>
          <w:left w:w="75" w:type="dxa"/>
          <w:right w:w="75" w:type="dxa"/>
        </w:tblCellMar>
        <w:tblLook w:val="04A0"/>
      </w:tblPr>
      <w:tblGrid>
        <w:gridCol w:w="588"/>
        <w:gridCol w:w="2605"/>
        <w:gridCol w:w="1457"/>
        <w:gridCol w:w="1099"/>
        <w:gridCol w:w="1282"/>
        <w:gridCol w:w="1097"/>
        <w:gridCol w:w="1282"/>
      </w:tblGrid>
      <w:tr w:rsidR="006B6A4A" w:rsidRPr="00106E7B" w:rsidTr="00CB4225">
        <w:trPr>
          <w:trHeight w:val="342"/>
        </w:trPr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ind w:right="-53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106E7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ind w:hanging="97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    Наименования      </w:t>
            </w:r>
            <w:r w:rsidRPr="00106E7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   показателей      </w:t>
            </w: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Единица </w:t>
            </w:r>
            <w:r w:rsidRPr="00106E7B">
              <w:rPr>
                <w:rFonts w:ascii="Times New Roman" w:hAnsi="Times New Roman" w:cs="Times New Roman"/>
                <w:sz w:val="22"/>
                <w:szCs w:val="22"/>
              </w:rPr>
              <w:br/>
              <w:t>измерения</w:t>
            </w:r>
          </w:p>
        </w:tc>
        <w:tc>
          <w:tcPr>
            <w:tcW w:w="25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ind w:firstLine="5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Год </w:t>
            </w:r>
          </w:p>
        </w:tc>
      </w:tr>
      <w:tr w:rsidR="006B6A4A" w:rsidRPr="00106E7B" w:rsidTr="00CB4225">
        <w:trPr>
          <w:trHeight w:val="4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/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2021г.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2022г. 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2023г.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106E7B">
                <w:rPr>
                  <w:rFonts w:ascii="Times New Roman" w:hAnsi="Times New Roman" w:cs="Times New Roman"/>
                  <w:sz w:val="22"/>
                  <w:szCs w:val="22"/>
                </w:rPr>
                <w:t>2024 г</w:t>
              </w:r>
            </w:smartTag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</w:tr>
      <w:tr w:rsidR="006B6A4A" w:rsidRPr="00106E7B" w:rsidTr="00CB4225">
        <w:trPr>
          <w:trHeight w:val="208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          2           </w:t>
            </w: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   3    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  4    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5  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6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7  </w:t>
            </w:r>
          </w:p>
        </w:tc>
      </w:tr>
      <w:tr w:rsidR="006B6A4A" w:rsidRPr="00106E7B" w:rsidTr="00CB4225">
        <w:trPr>
          <w:trHeight w:val="1005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pStyle w:val="ConsPlusCell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Потребление электрической энергии</w:t>
            </w: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.к</w:t>
            </w:r>
            <w:proofErr w:type="gramEnd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Вт.ч</w:t>
            </w:r>
            <w:proofErr w:type="spellEnd"/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jc w:val="center"/>
            </w:pPr>
            <w:r w:rsidRPr="00106E7B">
              <w:t>16.5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jc w:val="center"/>
            </w:pPr>
            <w:r w:rsidRPr="00106E7B">
              <w:t>16,5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jc w:val="center"/>
            </w:pPr>
            <w:r w:rsidRPr="00106E7B">
              <w:t>16,4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jc w:val="center"/>
            </w:pPr>
            <w:r w:rsidRPr="00106E7B">
              <w:t>16,4</w:t>
            </w:r>
          </w:p>
        </w:tc>
      </w:tr>
    </w:tbl>
    <w:p w:rsidR="006B6A4A" w:rsidRPr="00106E7B" w:rsidRDefault="006B6A4A" w:rsidP="006B6A4A">
      <w:pPr>
        <w:pStyle w:val="12"/>
        <w:keepNext/>
        <w:keepLines/>
        <w:shd w:val="clear" w:color="auto" w:fill="auto"/>
        <w:spacing w:line="24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06E7B">
        <w:rPr>
          <w:rFonts w:ascii="Times New Roman" w:hAnsi="Times New Roman" w:cs="Times New Roman"/>
          <w:color w:val="000000"/>
          <w:sz w:val="22"/>
          <w:szCs w:val="22"/>
        </w:rPr>
        <w:t xml:space="preserve">         </w:t>
      </w:r>
      <w:proofErr w:type="gramStart"/>
      <w:r w:rsidRPr="00106E7B">
        <w:rPr>
          <w:rFonts w:ascii="Times New Roman" w:hAnsi="Times New Roman" w:cs="Times New Roman"/>
          <w:color w:val="000000"/>
          <w:sz w:val="22"/>
          <w:szCs w:val="22"/>
        </w:rPr>
        <w:t xml:space="preserve">Основными проблемами, приводящими к нерациональному использованию энергетических ресурсов в </w:t>
      </w:r>
      <w:r>
        <w:rPr>
          <w:rFonts w:ascii="Times New Roman" w:hAnsi="Times New Roman" w:cs="Times New Roman"/>
          <w:sz w:val="22"/>
          <w:szCs w:val="22"/>
        </w:rPr>
        <w:t>администрации 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  <w:r w:rsidRPr="00106E7B">
        <w:rPr>
          <w:rFonts w:ascii="Times New Roman" w:hAnsi="Times New Roman" w:cs="Times New Roman"/>
          <w:color w:val="000000"/>
          <w:sz w:val="22"/>
          <w:szCs w:val="22"/>
        </w:rPr>
        <w:t xml:space="preserve"> являются</w:t>
      </w:r>
      <w:proofErr w:type="gramEnd"/>
      <w:r w:rsidRPr="00106E7B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:rsidR="006B6A4A" w:rsidRPr="00106E7B" w:rsidRDefault="006B6A4A" w:rsidP="006B6A4A">
      <w:pPr>
        <w:pStyle w:val="12"/>
        <w:keepNext/>
        <w:keepLines/>
        <w:shd w:val="clear" w:color="auto" w:fill="auto"/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06E7B">
        <w:rPr>
          <w:rFonts w:ascii="Times New Roman" w:hAnsi="Times New Roman" w:cs="Times New Roman"/>
          <w:color w:val="000000"/>
          <w:sz w:val="22"/>
          <w:szCs w:val="22"/>
        </w:rPr>
        <w:t>высокий износ зданий, строений, сооружений;</w:t>
      </w:r>
    </w:p>
    <w:p w:rsidR="006B6A4A" w:rsidRPr="00106E7B" w:rsidRDefault="006B6A4A" w:rsidP="006B6A4A">
      <w:pPr>
        <w:pStyle w:val="consplusnormal1"/>
        <w:ind w:firstLine="540"/>
        <w:jc w:val="both"/>
        <w:rPr>
          <w:color w:val="000000"/>
          <w:sz w:val="22"/>
          <w:szCs w:val="22"/>
        </w:rPr>
      </w:pPr>
      <w:r w:rsidRPr="00106E7B">
        <w:rPr>
          <w:sz w:val="22"/>
          <w:szCs w:val="22"/>
        </w:rPr>
        <w:t>использование оборудования и материалов низкого класса энергетической эффективности.</w:t>
      </w:r>
      <w:r w:rsidRPr="00106E7B">
        <w:rPr>
          <w:color w:val="000000"/>
          <w:sz w:val="22"/>
          <w:szCs w:val="22"/>
        </w:rPr>
        <w:t xml:space="preserve"> </w:t>
      </w:r>
    </w:p>
    <w:p w:rsidR="006B6A4A" w:rsidRPr="00106E7B" w:rsidRDefault="006B6A4A" w:rsidP="006B6A4A">
      <w:pPr>
        <w:pStyle w:val="consplusnormal1"/>
        <w:ind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>Программа энергосб</w:t>
      </w:r>
      <w:r>
        <w:rPr>
          <w:color w:val="000000"/>
          <w:sz w:val="22"/>
          <w:szCs w:val="22"/>
        </w:rPr>
        <w:t>ережения администрации Октябрьского</w:t>
      </w:r>
      <w:r w:rsidRPr="00106E7B">
        <w:rPr>
          <w:color w:val="000000"/>
          <w:sz w:val="22"/>
          <w:szCs w:val="22"/>
        </w:rPr>
        <w:t xml:space="preserve"> сельского поселения обеспечивает перевод на минимальные затраты на </w:t>
      </w:r>
      <w:r w:rsidRPr="00106E7B">
        <w:rPr>
          <w:sz w:val="22"/>
          <w:szCs w:val="22"/>
        </w:rPr>
        <w:t>энергетические ресурсы</w:t>
      </w:r>
      <w:r w:rsidRPr="00106E7B">
        <w:rPr>
          <w:color w:val="000000"/>
          <w:sz w:val="22"/>
          <w:szCs w:val="22"/>
        </w:rPr>
        <w:t>.</w:t>
      </w:r>
    </w:p>
    <w:p w:rsidR="006B6A4A" w:rsidRPr="00106E7B" w:rsidRDefault="006B6A4A" w:rsidP="006B6A4A">
      <w:pPr>
        <w:pStyle w:val="consplusnormal1"/>
        <w:ind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 xml:space="preserve"> Программа предусматривает:</w:t>
      </w:r>
    </w:p>
    <w:p w:rsidR="006B6A4A" w:rsidRPr="00106E7B" w:rsidRDefault="006B6A4A" w:rsidP="006B6A4A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>систему отслеживания потребления энергоресурсов и совершенствования энергетического баланса;</w:t>
      </w:r>
    </w:p>
    <w:p w:rsidR="006B6A4A" w:rsidRPr="00106E7B" w:rsidRDefault="006B6A4A" w:rsidP="006B6A4A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>организацию учета и контроля по рациональному использованию энергоресурсов;</w:t>
      </w:r>
    </w:p>
    <w:p w:rsidR="006B6A4A" w:rsidRPr="00106E7B" w:rsidRDefault="006B6A4A" w:rsidP="006B6A4A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>организацию энергетических обследований для выявления нерационального использования энергоресурсов;</w:t>
      </w:r>
    </w:p>
    <w:p w:rsidR="006B6A4A" w:rsidRPr="00106E7B" w:rsidRDefault="006B6A4A" w:rsidP="006B6A4A">
      <w:pPr>
        <w:pStyle w:val="consplusnormal1"/>
        <w:numPr>
          <w:ilvl w:val="0"/>
          <w:numId w:val="1"/>
        </w:numPr>
        <w:tabs>
          <w:tab w:val="num" w:pos="1340"/>
        </w:tabs>
        <w:ind w:left="0" w:firstLine="540"/>
        <w:jc w:val="both"/>
        <w:rPr>
          <w:color w:val="000000"/>
          <w:sz w:val="22"/>
          <w:szCs w:val="22"/>
        </w:rPr>
      </w:pPr>
      <w:r w:rsidRPr="00106E7B">
        <w:rPr>
          <w:sz w:val="22"/>
          <w:szCs w:val="22"/>
        </w:rPr>
        <w:t>разработку и реализацию энергосберегающих мероприятий.</w:t>
      </w:r>
    </w:p>
    <w:p w:rsidR="006B6A4A" w:rsidRPr="00106E7B" w:rsidRDefault="006B6A4A" w:rsidP="006B6A4A">
      <w:pPr>
        <w:pStyle w:val="a3"/>
        <w:ind w:firstLine="540"/>
        <w:jc w:val="center"/>
        <w:rPr>
          <w:b/>
          <w:sz w:val="22"/>
          <w:szCs w:val="22"/>
        </w:rPr>
      </w:pPr>
      <w:r w:rsidRPr="00106E7B">
        <w:rPr>
          <w:b/>
          <w:sz w:val="22"/>
          <w:szCs w:val="22"/>
        </w:rPr>
        <w:t>Механизм реализации Программы</w:t>
      </w:r>
    </w:p>
    <w:p w:rsidR="006B6A4A" w:rsidRPr="00106E7B" w:rsidRDefault="006B6A4A" w:rsidP="006B6A4A">
      <w:pPr>
        <w:pStyle w:val="a3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Механизм реализации Программы включает:</w:t>
      </w:r>
    </w:p>
    <w:p w:rsidR="006B6A4A" w:rsidRPr="00106E7B" w:rsidRDefault="006B6A4A" w:rsidP="006B6A4A">
      <w:pPr>
        <w:pStyle w:val="a3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lastRenderedPageBreak/>
        <w:t>выполнение программных мероприятий (Приложение 2) за счет предусмотренных источников финансирования;</w:t>
      </w:r>
    </w:p>
    <w:p w:rsidR="006B6A4A" w:rsidRPr="00106E7B" w:rsidRDefault="006B6A4A" w:rsidP="006B6A4A">
      <w:pPr>
        <w:pStyle w:val="a3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ежегодную подготовку отчета о реализации Программы и обсуждение достигнутых результатов;</w:t>
      </w:r>
    </w:p>
    <w:p w:rsidR="006B6A4A" w:rsidRPr="00106E7B" w:rsidRDefault="006B6A4A" w:rsidP="006B6A4A">
      <w:pPr>
        <w:pStyle w:val="a3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ежегодную корректировку Программы с учетом результатов выполнения Программы за предыдущий период.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 xml:space="preserve">В случае необходимости перечень мероприятий Программы корректируется. 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06E7B"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 w:rsidRPr="00106E7B">
        <w:rPr>
          <w:rFonts w:ascii="Times New Roman" w:hAnsi="Times New Roman" w:cs="Times New Roman"/>
          <w:sz w:val="22"/>
          <w:szCs w:val="22"/>
        </w:rPr>
        <w:t xml:space="preserve"> ходом реализации Программы осуществля</w:t>
      </w:r>
      <w:r>
        <w:rPr>
          <w:rFonts w:ascii="Times New Roman" w:hAnsi="Times New Roman" w:cs="Times New Roman"/>
          <w:sz w:val="22"/>
          <w:szCs w:val="22"/>
        </w:rPr>
        <w:t>ет Глава администрации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Перечень мероприятий Программы</w:t>
      </w:r>
    </w:p>
    <w:p w:rsidR="006B6A4A" w:rsidRPr="00106E7B" w:rsidRDefault="006B6A4A" w:rsidP="006B6A4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B6A4A" w:rsidRPr="00106E7B" w:rsidRDefault="006B6A4A" w:rsidP="006B6A4A">
      <w:pPr>
        <w:pStyle w:val="ConsPlusNormal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Перечень мероприятий Программы изложен в приложении № 2.</w:t>
      </w:r>
    </w:p>
    <w:p w:rsidR="006B6A4A" w:rsidRPr="00106E7B" w:rsidRDefault="006B6A4A" w:rsidP="006B6A4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Целевые показатели (индикаторы)</w:t>
      </w:r>
    </w:p>
    <w:p w:rsidR="006B6A4A" w:rsidRPr="00106E7B" w:rsidRDefault="006B6A4A" w:rsidP="006B6A4A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достижения целей и решения задач Программы</w:t>
      </w:r>
    </w:p>
    <w:p w:rsidR="006B6A4A" w:rsidRPr="00106E7B" w:rsidRDefault="006B6A4A" w:rsidP="006B6A4A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Целевыми индикаторами и показателями Программы являются: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- сокращение расходов бюджета на обеспечение энергетическими р</w:t>
      </w:r>
      <w:r>
        <w:rPr>
          <w:rFonts w:ascii="Times New Roman" w:hAnsi="Times New Roman" w:cs="Times New Roman"/>
          <w:sz w:val="22"/>
          <w:szCs w:val="22"/>
        </w:rPr>
        <w:t>есурсами администрации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поселения;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- повышение эффективности использования энергетических ресурсов.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В Программе предусмотрена система целевых индикаторов и показателей, отражающих целевую результативность ее мероприятий.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proofErr w:type="gramStart"/>
      <w:r w:rsidRPr="00106E7B">
        <w:rPr>
          <w:rFonts w:ascii="Times New Roman" w:hAnsi="Times New Roman" w:cs="Times New Roman"/>
          <w:sz w:val="22"/>
          <w:szCs w:val="22"/>
        </w:rPr>
        <w:t xml:space="preserve">Целевые показатели Программы определены в соответствии с </w:t>
      </w:r>
      <w:hyperlink r:id="rId23" w:tooltip="Приказ Минэнерго России от 30.06.2014 N 399 &quot;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&quot; (Зарегистрировано в Минюсте России 28.07.20" w:history="1">
        <w:r w:rsidRPr="00106E7B">
          <w:rPr>
            <w:rStyle w:val="a7"/>
            <w:rFonts w:ascii="Times New Roman" w:hAnsi="Times New Roman" w:cs="Times New Roman"/>
            <w:color w:val="000000"/>
            <w:sz w:val="22"/>
            <w:szCs w:val="22"/>
          </w:rPr>
          <w:t>Методикой</w:t>
        </w:r>
      </w:hyperlink>
      <w:r w:rsidRPr="00106E7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106E7B">
        <w:rPr>
          <w:rFonts w:ascii="Times New Roman" w:hAnsi="Times New Roman" w:cs="Times New Roman"/>
          <w:sz w:val="22"/>
          <w:szCs w:val="22"/>
        </w:rPr>
        <w:t>расчета значений целевых показателей в области энергосбережения и повышения энергетической эффективности, в том числе в сопоставимых условиях, утвержденной приказом Минэнерго России от 30 июня 2014 года № 399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условиях», и приведены в приложении № 3</w:t>
      </w:r>
      <w:proofErr w:type="gramEnd"/>
      <w:r w:rsidRPr="00106E7B">
        <w:rPr>
          <w:rFonts w:ascii="Times New Roman" w:hAnsi="Times New Roman" w:cs="Times New Roman"/>
          <w:sz w:val="22"/>
          <w:szCs w:val="22"/>
        </w:rPr>
        <w:t xml:space="preserve"> к Программе.</w:t>
      </w:r>
    </w:p>
    <w:p w:rsidR="006B6A4A" w:rsidRDefault="006B6A4A" w:rsidP="006B6A4A">
      <w:pPr>
        <w:ind w:firstLine="540"/>
        <w:jc w:val="center"/>
        <w:rPr>
          <w:b/>
        </w:rPr>
      </w:pPr>
    </w:p>
    <w:p w:rsidR="006B6A4A" w:rsidRPr="00106E7B" w:rsidRDefault="006B6A4A" w:rsidP="006B6A4A">
      <w:pPr>
        <w:ind w:firstLine="540"/>
        <w:jc w:val="center"/>
        <w:rPr>
          <w:b/>
        </w:rPr>
      </w:pPr>
    </w:p>
    <w:p w:rsidR="006B6A4A" w:rsidRPr="00106E7B" w:rsidRDefault="006B6A4A" w:rsidP="006B6A4A">
      <w:pPr>
        <w:ind w:firstLine="540"/>
        <w:jc w:val="center"/>
        <w:rPr>
          <w:b/>
        </w:rPr>
      </w:pPr>
      <w:r w:rsidRPr="00106E7B">
        <w:rPr>
          <w:b/>
        </w:rPr>
        <w:t>Ожидаемые результаты</w:t>
      </w:r>
    </w:p>
    <w:p w:rsidR="006B6A4A" w:rsidRPr="00106E7B" w:rsidRDefault="006B6A4A" w:rsidP="006B6A4A">
      <w:pPr>
        <w:ind w:firstLine="540"/>
        <w:jc w:val="both"/>
        <w:rPr>
          <w:b/>
        </w:rPr>
      </w:pPr>
    </w:p>
    <w:p w:rsidR="006B6A4A" w:rsidRPr="00106E7B" w:rsidRDefault="006B6A4A" w:rsidP="006B6A4A">
      <w:pPr>
        <w:ind w:firstLine="540"/>
        <w:jc w:val="both"/>
      </w:pPr>
      <w:r w:rsidRPr="00106E7B">
        <w:t xml:space="preserve">По итогам реализации Программы прогнозируется достижение следующих основных результатов: </w:t>
      </w:r>
    </w:p>
    <w:p w:rsidR="006B6A4A" w:rsidRPr="00106E7B" w:rsidRDefault="006B6A4A" w:rsidP="006B6A4A">
      <w:pPr>
        <w:numPr>
          <w:ilvl w:val="0"/>
          <w:numId w:val="3"/>
        </w:numPr>
        <w:tabs>
          <w:tab w:val="num" w:pos="-180"/>
        </w:tabs>
        <w:ind w:left="0" w:firstLine="540"/>
        <w:jc w:val="both"/>
      </w:pPr>
      <w:r w:rsidRPr="00106E7B">
        <w:t xml:space="preserve">обеспечения надежной и бесперебойной работы системы энергоснабжения организации; </w:t>
      </w:r>
    </w:p>
    <w:p w:rsidR="006B6A4A" w:rsidRPr="00106E7B" w:rsidRDefault="006B6A4A" w:rsidP="006B6A4A">
      <w:pPr>
        <w:numPr>
          <w:ilvl w:val="0"/>
          <w:numId w:val="3"/>
        </w:numPr>
        <w:tabs>
          <w:tab w:val="num" w:pos="-180"/>
        </w:tabs>
        <w:ind w:left="0" w:firstLine="540"/>
        <w:jc w:val="both"/>
      </w:pPr>
      <w:r w:rsidRPr="00106E7B">
        <w:t xml:space="preserve">оснащения приборами учета расхода энергетических ресурсов; </w:t>
      </w:r>
    </w:p>
    <w:p w:rsidR="006B6A4A" w:rsidRPr="00106E7B" w:rsidRDefault="006B6A4A" w:rsidP="006B6A4A">
      <w:pPr>
        <w:numPr>
          <w:ilvl w:val="0"/>
          <w:numId w:val="3"/>
        </w:numPr>
        <w:tabs>
          <w:tab w:val="num" w:pos="-180"/>
        </w:tabs>
        <w:ind w:left="0" w:firstLine="540"/>
        <w:jc w:val="both"/>
      </w:pPr>
      <w:r w:rsidRPr="00106E7B">
        <w:t xml:space="preserve">снижение расходов на энергетические ресурсы не менее 15 % по отношению к </w:t>
      </w:r>
      <w:smartTag w:uri="urn:schemas-microsoft-com:office:smarttags" w:element="metricconverter">
        <w:smartTagPr>
          <w:attr w:name="ProductID" w:val="2020 г"/>
        </w:smartTagPr>
        <w:r w:rsidRPr="00106E7B">
          <w:t>2020 г</w:t>
        </w:r>
      </w:smartTag>
      <w:r w:rsidRPr="00106E7B">
        <w:t xml:space="preserve">., с ежегодным снижением на 3 %; </w:t>
      </w:r>
    </w:p>
    <w:p w:rsidR="006B6A4A" w:rsidRPr="00106E7B" w:rsidRDefault="006B6A4A" w:rsidP="006B6A4A">
      <w:pPr>
        <w:numPr>
          <w:ilvl w:val="0"/>
          <w:numId w:val="3"/>
        </w:numPr>
        <w:tabs>
          <w:tab w:val="num" w:pos="-180"/>
        </w:tabs>
        <w:ind w:left="0" w:firstLine="540"/>
        <w:jc w:val="both"/>
      </w:pPr>
      <w:r w:rsidRPr="00106E7B">
        <w:t xml:space="preserve">снижение удельных показателей потребления энергетических ресурсов не менее 15 % по отношению к </w:t>
      </w:r>
      <w:smartTag w:uri="urn:schemas-microsoft-com:office:smarttags" w:element="metricconverter">
        <w:smartTagPr>
          <w:attr w:name="ProductID" w:val="2020 г"/>
        </w:smartTagPr>
        <w:r w:rsidRPr="00106E7B">
          <w:t>2020 г</w:t>
        </w:r>
      </w:smartTag>
      <w:r w:rsidRPr="00106E7B">
        <w:t xml:space="preserve">., с ежегодным снижением на 3 %; </w:t>
      </w:r>
    </w:p>
    <w:p w:rsidR="006B6A4A" w:rsidRPr="00106E7B" w:rsidRDefault="006B6A4A" w:rsidP="006B6A4A">
      <w:pPr>
        <w:numPr>
          <w:ilvl w:val="0"/>
          <w:numId w:val="3"/>
        </w:numPr>
        <w:tabs>
          <w:tab w:val="num" w:pos="-180"/>
        </w:tabs>
        <w:ind w:left="0" w:firstLine="540"/>
        <w:jc w:val="both"/>
      </w:pPr>
      <w:r w:rsidRPr="00106E7B">
        <w:t xml:space="preserve">использование оборудования и материалов высокого класса энергетической эффективности; </w:t>
      </w:r>
    </w:p>
    <w:p w:rsidR="006B6A4A" w:rsidRPr="00106E7B" w:rsidRDefault="006B6A4A" w:rsidP="006B6A4A">
      <w:pPr>
        <w:numPr>
          <w:ilvl w:val="0"/>
          <w:numId w:val="3"/>
        </w:numPr>
        <w:tabs>
          <w:tab w:val="num" w:pos="-180"/>
        </w:tabs>
        <w:ind w:left="0" w:firstLine="540"/>
        <w:jc w:val="both"/>
      </w:pPr>
      <w:r w:rsidRPr="00106E7B">
        <w:t>стимулирование энергосберегающего поведения работников организации.</w:t>
      </w:r>
    </w:p>
    <w:p w:rsidR="006B6A4A" w:rsidRPr="00106E7B" w:rsidRDefault="006B6A4A" w:rsidP="006B6A4A">
      <w:pPr>
        <w:ind w:firstLine="540"/>
        <w:jc w:val="both"/>
      </w:pPr>
      <w:r w:rsidRPr="00106E7B">
        <w:t>Реализация Программы также обеспечит высвобождение дополнительных финансовых сре</w:t>
      </w:r>
      <w:proofErr w:type="gramStart"/>
      <w:r w:rsidRPr="00106E7B">
        <w:t>дств дл</w:t>
      </w:r>
      <w:proofErr w:type="gramEnd"/>
      <w:r w:rsidRPr="00106E7B">
        <w:t xml:space="preserve">я реализации мероприятий по энергосбережению и повышению энергетической эффективности за счет полученной экономии в результате снижения затрат на оплату энергетических ресурсов. </w:t>
      </w:r>
    </w:p>
    <w:p w:rsidR="006B6A4A" w:rsidRPr="00106E7B" w:rsidRDefault="006B6A4A" w:rsidP="006B6A4A">
      <w:pPr>
        <w:ind w:firstLine="540"/>
        <w:jc w:val="both"/>
      </w:pPr>
      <w:r w:rsidRPr="00106E7B">
        <w:t xml:space="preserve">В 2021 – 2025 гг. общий объем финансирования Программы за счет источников финансирования составит 27000 рублей. </w:t>
      </w:r>
    </w:p>
    <w:p w:rsidR="006B6A4A" w:rsidRPr="00106E7B" w:rsidRDefault="006B6A4A" w:rsidP="006B6A4A">
      <w:pPr>
        <w:ind w:firstLine="540"/>
        <w:jc w:val="both"/>
      </w:pPr>
    </w:p>
    <w:p w:rsidR="006B6A4A" w:rsidRPr="00106E7B" w:rsidRDefault="006B6A4A" w:rsidP="006B6A4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Механизм реализации Программы,</w:t>
      </w:r>
    </w:p>
    <w:p w:rsidR="006B6A4A" w:rsidRPr="00106E7B" w:rsidRDefault="006B6A4A" w:rsidP="006B6A4A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106E7B">
        <w:rPr>
          <w:rFonts w:ascii="Times New Roman" w:hAnsi="Times New Roman" w:cs="Times New Roman"/>
          <w:b/>
          <w:sz w:val="22"/>
          <w:szCs w:val="22"/>
        </w:rPr>
        <w:t>контроль за</w:t>
      </w:r>
      <w:proofErr w:type="gramEnd"/>
      <w:r w:rsidRPr="00106E7B">
        <w:rPr>
          <w:rFonts w:ascii="Times New Roman" w:hAnsi="Times New Roman" w:cs="Times New Roman"/>
          <w:b/>
          <w:sz w:val="22"/>
          <w:szCs w:val="22"/>
        </w:rPr>
        <w:t xml:space="preserve"> ходом ее реализации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 xml:space="preserve">Реализация Программы заключается в осуществлении перечня </w:t>
      </w:r>
      <w:hyperlink r:id="rId24" w:anchor="Par896" w:tooltip="Ссылка на текущий документ" w:history="1">
        <w:r w:rsidRPr="00106E7B">
          <w:rPr>
            <w:rStyle w:val="a7"/>
            <w:rFonts w:ascii="Times New Roman" w:hAnsi="Times New Roman" w:cs="Times New Roman"/>
            <w:sz w:val="22"/>
            <w:szCs w:val="22"/>
          </w:rPr>
          <w:t>мероприятий</w:t>
        </w:r>
      </w:hyperlink>
      <w:r w:rsidRPr="00106E7B">
        <w:rPr>
          <w:rFonts w:ascii="Times New Roman" w:hAnsi="Times New Roman" w:cs="Times New Roman"/>
          <w:sz w:val="22"/>
          <w:szCs w:val="22"/>
        </w:rPr>
        <w:t xml:space="preserve"> Программы в соответствии с приложением № 2. По итогам реализации мероприятий Программы проводится оценка их эффективности. В случае необходимости перечень мероприятий Программы корректируется. 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06E7B"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 w:rsidRPr="00106E7B">
        <w:rPr>
          <w:rFonts w:ascii="Times New Roman" w:hAnsi="Times New Roman" w:cs="Times New Roman"/>
          <w:sz w:val="22"/>
          <w:szCs w:val="22"/>
        </w:rPr>
        <w:t xml:space="preserve"> ходом реализации Программы осуществляет Гла</w:t>
      </w:r>
      <w:r>
        <w:rPr>
          <w:rFonts w:ascii="Times New Roman" w:hAnsi="Times New Roman" w:cs="Times New Roman"/>
          <w:sz w:val="22"/>
          <w:szCs w:val="22"/>
        </w:rPr>
        <w:t>ва администрации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Оценка результатов реализации Программы.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Оценка результатов реализации Программы осуществляется путем сравнения прогнозных целевых показателей с фактическими показателями, достигнутыми на соответствующем этапе ее реализации. Сравнение показателей осуществляется ежегодно.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По итогам сравнения показателей проводится анализ с выявлением причин неполного либо несвоевременного достижения прогнозных целевых показателей Программы. На основании данного</w:t>
      </w:r>
      <w:r>
        <w:rPr>
          <w:rFonts w:ascii="Times New Roman" w:hAnsi="Times New Roman" w:cs="Times New Roman"/>
          <w:sz w:val="22"/>
          <w:szCs w:val="22"/>
        </w:rPr>
        <w:t xml:space="preserve"> анализа администрация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 разрабатывает предложения по совершенствованию мер, направленных на повышение энергетической эффективности.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На основании оценки результатов реали</w:t>
      </w:r>
      <w:r>
        <w:rPr>
          <w:rFonts w:ascii="Times New Roman" w:hAnsi="Times New Roman" w:cs="Times New Roman"/>
          <w:sz w:val="22"/>
          <w:szCs w:val="22"/>
        </w:rPr>
        <w:t>зации Программы Главой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 принимается одно из следующих решений: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а) о внесении изменений и дополнений в Программу;</w:t>
      </w:r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б) о продолжении реализации Программы в утвержденной редакции.</w:t>
      </w:r>
      <w:bookmarkStart w:id="0" w:name="Par270"/>
      <w:bookmarkEnd w:id="0"/>
    </w:p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B6A4A" w:rsidRPr="005A12D8" w:rsidRDefault="006B6A4A" w:rsidP="006B6A4A">
      <w:pPr>
        <w:pStyle w:val="consplusnormal1"/>
        <w:rPr>
          <w:color w:val="000000"/>
          <w:sz w:val="22"/>
          <w:szCs w:val="22"/>
        </w:rPr>
      </w:pPr>
    </w:p>
    <w:p w:rsidR="006B6A4A" w:rsidRPr="00106E7B" w:rsidRDefault="006B6A4A" w:rsidP="006B6A4A">
      <w:pPr>
        <w:pStyle w:val="ConsPlusNormal"/>
        <w:ind w:left="4956" w:firstLine="540"/>
        <w:jc w:val="right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pStyle w:val="ConsPlusNormal"/>
        <w:ind w:left="4956"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Приложение №1</w:t>
      </w:r>
    </w:p>
    <w:p w:rsidR="006B6A4A" w:rsidRPr="00106E7B" w:rsidRDefault="006B6A4A" w:rsidP="006B6A4A">
      <w:pPr>
        <w:tabs>
          <w:tab w:val="left" w:pos="1282"/>
        </w:tabs>
        <w:jc w:val="right"/>
      </w:pPr>
      <w:r w:rsidRPr="00106E7B">
        <w:t xml:space="preserve">к муниципальной Программе «Энергосбережение </w:t>
      </w:r>
    </w:p>
    <w:p w:rsidR="006B6A4A" w:rsidRPr="00106E7B" w:rsidRDefault="006B6A4A" w:rsidP="006B6A4A">
      <w:pPr>
        <w:tabs>
          <w:tab w:val="left" w:pos="1282"/>
        </w:tabs>
        <w:jc w:val="right"/>
      </w:pPr>
      <w:r w:rsidRPr="00106E7B">
        <w:t xml:space="preserve">и повышение энергетической эффективности </w:t>
      </w:r>
    </w:p>
    <w:p w:rsidR="006B6A4A" w:rsidRPr="00106E7B" w:rsidRDefault="006B6A4A" w:rsidP="006B6A4A">
      <w:pPr>
        <w:tabs>
          <w:tab w:val="left" w:pos="1282"/>
        </w:tabs>
        <w:jc w:val="right"/>
      </w:pPr>
      <w:r>
        <w:t xml:space="preserve">администрации Октябрьского </w:t>
      </w:r>
      <w:r w:rsidRPr="00106E7B">
        <w:t xml:space="preserve"> сельского поселения </w:t>
      </w:r>
    </w:p>
    <w:p w:rsidR="006B6A4A" w:rsidRPr="00106E7B" w:rsidRDefault="006B6A4A" w:rsidP="006B6A4A">
      <w:pPr>
        <w:tabs>
          <w:tab w:val="left" w:pos="1282"/>
        </w:tabs>
        <w:jc w:val="right"/>
      </w:pPr>
      <w:r w:rsidRPr="00106E7B">
        <w:t>на 2021-2025  годы»</w:t>
      </w:r>
    </w:p>
    <w:p w:rsidR="006B6A4A" w:rsidRPr="00106E7B" w:rsidRDefault="006B6A4A" w:rsidP="006B6A4A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jc w:val="center"/>
        <w:rPr>
          <w:b/>
        </w:rPr>
      </w:pPr>
      <w:r w:rsidRPr="00106E7B">
        <w:rPr>
          <w:b/>
        </w:rPr>
        <w:t>Ресурсное обеспечение Муниципальной программы «Энергосбережение и повышение энергетической эффек</w:t>
      </w:r>
      <w:r>
        <w:rPr>
          <w:b/>
        </w:rPr>
        <w:t>тивности администрации Октябрьского</w:t>
      </w:r>
      <w:r w:rsidRPr="00106E7B">
        <w:rPr>
          <w:b/>
        </w:rPr>
        <w:t xml:space="preserve"> сельского поселения на 2021-2025</w:t>
      </w:r>
      <w:r w:rsidRPr="00106E7B">
        <w:t xml:space="preserve"> </w:t>
      </w:r>
      <w:r w:rsidRPr="00106E7B">
        <w:rPr>
          <w:b/>
        </w:rPr>
        <w:t xml:space="preserve"> годы»</w:t>
      </w:r>
    </w:p>
    <w:p w:rsidR="006B6A4A" w:rsidRPr="00106E7B" w:rsidRDefault="006B6A4A" w:rsidP="006B6A4A">
      <w:pPr>
        <w:jc w:val="center"/>
        <w:rPr>
          <w:b/>
        </w:rPr>
      </w:pPr>
    </w:p>
    <w:p w:rsidR="006B6A4A" w:rsidRPr="00106E7B" w:rsidRDefault="006B6A4A" w:rsidP="006B6A4A">
      <w:pPr>
        <w:jc w:val="center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28"/>
        <w:gridCol w:w="1440"/>
        <w:gridCol w:w="3780"/>
      </w:tblGrid>
      <w:tr w:rsidR="006B6A4A" w:rsidRPr="00106E7B" w:rsidTr="00CB4225">
        <w:trPr>
          <w:cantSplit/>
          <w:trHeight w:val="791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4A" w:rsidRPr="00106E7B" w:rsidRDefault="006B6A4A" w:rsidP="00CB4225"/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center"/>
              <w:rPr>
                <w:bCs/>
              </w:rPr>
            </w:pPr>
            <w:r w:rsidRPr="00106E7B">
              <w:t>Всего, тыс</w:t>
            </w:r>
            <w:proofErr w:type="gramStart"/>
            <w:r w:rsidRPr="00106E7B">
              <w:t>.р</w:t>
            </w:r>
            <w:proofErr w:type="gramEnd"/>
            <w:r w:rsidRPr="00106E7B">
              <w:t>уб. *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pStyle w:val="32"/>
              <w:jc w:val="center"/>
              <w:rPr>
                <w:bCs/>
                <w:sz w:val="22"/>
                <w:szCs w:val="22"/>
              </w:rPr>
            </w:pPr>
            <w:r w:rsidRPr="00106E7B">
              <w:rPr>
                <w:bCs/>
                <w:sz w:val="22"/>
                <w:szCs w:val="22"/>
              </w:rPr>
              <w:t>Источник финансирования - местный бюджет</w:t>
            </w:r>
          </w:p>
        </w:tc>
      </w:tr>
      <w:tr w:rsidR="006B6A4A" w:rsidRPr="00106E7B" w:rsidTr="00CB4225">
        <w:trPr>
          <w:trHeight w:val="23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2021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4A" w:rsidRPr="00106E7B" w:rsidRDefault="006B6A4A" w:rsidP="00CB4225">
            <w:pPr>
              <w:jc w:val="center"/>
              <w:rPr>
                <w:bCs/>
              </w:rPr>
            </w:pP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A4A" w:rsidRPr="00106E7B" w:rsidRDefault="006B6A4A" w:rsidP="00CB4225">
            <w:pPr>
              <w:jc w:val="center"/>
            </w:pPr>
            <w:r w:rsidRPr="00106E7B">
              <w:t>Собственные доходы</w:t>
            </w:r>
          </w:p>
          <w:p w:rsidR="006B6A4A" w:rsidRPr="00106E7B" w:rsidRDefault="006B6A4A" w:rsidP="00CB4225">
            <w:pPr>
              <w:jc w:val="center"/>
              <w:rPr>
                <w:bCs/>
              </w:rPr>
            </w:pPr>
          </w:p>
        </w:tc>
      </w:tr>
      <w:tr w:rsidR="006B6A4A" w:rsidRPr="00106E7B" w:rsidTr="00CB4225">
        <w:trPr>
          <w:trHeight w:val="38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2022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center"/>
              <w:rPr>
                <w:bCs/>
              </w:rPr>
            </w:pPr>
            <w:r w:rsidRPr="00106E7B">
              <w:rPr>
                <w:bCs/>
              </w:rPr>
              <w:t>2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rPr>
                <w:bCs/>
              </w:rPr>
            </w:pPr>
          </w:p>
        </w:tc>
      </w:tr>
      <w:tr w:rsidR="006B6A4A" w:rsidRPr="00106E7B" w:rsidTr="00CB4225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2023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center"/>
              <w:rPr>
                <w:bCs/>
              </w:rPr>
            </w:pPr>
            <w:r w:rsidRPr="00106E7B">
              <w:rPr>
                <w:bCs/>
              </w:rPr>
              <w:t>3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rPr>
                <w:bCs/>
              </w:rPr>
            </w:pPr>
          </w:p>
        </w:tc>
      </w:tr>
      <w:tr w:rsidR="006B6A4A" w:rsidRPr="00106E7B" w:rsidTr="00CB4225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2024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center"/>
              <w:rPr>
                <w:bCs/>
              </w:rPr>
            </w:pPr>
            <w:r w:rsidRPr="00106E7B">
              <w:rPr>
                <w:bCs/>
              </w:rPr>
              <w:t>2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rPr>
                <w:bCs/>
              </w:rPr>
            </w:pPr>
          </w:p>
        </w:tc>
      </w:tr>
      <w:tr w:rsidR="006B6A4A" w:rsidRPr="00106E7B" w:rsidTr="00CB4225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r w:rsidRPr="00106E7B">
              <w:t>2025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center"/>
              <w:rPr>
                <w:bCs/>
              </w:rPr>
            </w:pPr>
            <w:r w:rsidRPr="00106E7B">
              <w:rPr>
                <w:bCs/>
              </w:rPr>
              <w:t>20,0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rPr>
                <w:bCs/>
              </w:rPr>
            </w:pPr>
          </w:p>
        </w:tc>
      </w:tr>
      <w:tr w:rsidR="006B6A4A" w:rsidRPr="00106E7B" w:rsidTr="00CB4225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rPr>
                <w:b/>
              </w:rPr>
            </w:pPr>
            <w:r w:rsidRPr="00106E7B">
              <w:rPr>
                <w:b/>
              </w:rPr>
              <w:t xml:space="preserve">Общий объём  финансирования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A4A" w:rsidRPr="00106E7B" w:rsidRDefault="006B6A4A" w:rsidP="00CB4225">
            <w:pPr>
              <w:jc w:val="center"/>
              <w:rPr>
                <w:b/>
                <w:bCs/>
                <w:vertAlign w:val="superscript"/>
              </w:rPr>
            </w:pPr>
            <w:r w:rsidRPr="00106E7B">
              <w:rPr>
                <w:b/>
                <w:bCs/>
              </w:rPr>
              <w:t>27,0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A4A" w:rsidRPr="00106E7B" w:rsidRDefault="006B6A4A" w:rsidP="00CB4225">
            <w:pPr>
              <w:rPr>
                <w:bCs/>
              </w:rPr>
            </w:pPr>
          </w:p>
        </w:tc>
      </w:tr>
    </w:tbl>
    <w:p w:rsidR="006B6A4A" w:rsidRPr="00106E7B" w:rsidRDefault="006B6A4A" w:rsidP="006B6A4A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6B6A4A" w:rsidRPr="00106E7B" w:rsidRDefault="006B6A4A" w:rsidP="006B6A4A">
      <w:pPr>
        <w:ind w:firstLine="709"/>
        <w:jc w:val="both"/>
      </w:pPr>
      <w:r w:rsidRPr="00106E7B">
        <w:t>*Объем финансирования  подлежит ежегодному уточнению.</w:t>
      </w:r>
    </w:p>
    <w:p w:rsidR="006B6A4A" w:rsidRPr="00106E7B" w:rsidRDefault="006B6A4A" w:rsidP="006B6A4A"/>
    <w:p w:rsidR="006B6A4A" w:rsidRDefault="006B6A4A" w:rsidP="006B6A4A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9 от 19.05.2021 года.</w:t>
      </w:r>
    </w:p>
    <w:p w:rsidR="006B6A4A" w:rsidRDefault="006B6A4A" w:rsidP="006B6A4A">
      <w:pPr>
        <w:rPr>
          <w:b/>
          <w:sz w:val="20"/>
          <w:szCs w:val="20"/>
        </w:rPr>
      </w:pPr>
    </w:p>
    <w:p w:rsidR="006B6A4A" w:rsidRDefault="006B6A4A" w:rsidP="006B6A4A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6B6A4A" w:rsidRDefault="006B6A4A" w:rsidP="006B6A4A">
      <w:pPr>
        <w:rPr>
          <w:b/>
          <w:sz w:val="20"/>
          <w:szCs w:val="20"/>
        </w:rPr>
      </w:pPr>
    </w:p>
    <w:p w:rsidR="006B6A4A" w:rsidRDefault="006B6A4A" w:rsidP="006B6A4A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Тираж:____экз</w:t>
      </w:r>
      <w:proofErr w:type="spellEnd"/>
      <w:r>
        <w:rPr>
          <w:b/>
          <w:sz w:val="20"/>
          <w:szCs w:val="20"/>
        </w:rPr>
        <w:t>.</w:t>
      </w:r>
    </w:p>
    <w:p w:rsidR="006B6A4A" w:rsidRDefault="006B6A4A" w:rsidP="006B6A4A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9A2A24" w:rsidRDefault="009A2A24"/>
    <w:sectPr w:rsidR="009A2A24" w:rsidSect="009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A13D6"/>
    <w:multiLevelType w:val="multilevel"/>
    <w:tmpl w:val="7BE6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A24A70"/>
    <w:multiLevelType w:val="hybridMultilevel"/>
    <w:tmpl w:val="E806B7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8645E5"/>
    <w:multiLevelType w:val="hybridMultilevel"/>
    <w:tmpl w:val="2D52FDFC"/>
    <w:lvl w:ilvl="0" w:tplc="8E64357E">
      <w:start w:val="1"/>
      <w:numFmt w:val="bullet"/>
      <w:lvlText w:val="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6B6A4A"/>
    <w:rsid w:val="006B6A4A"/>
    <w:rsid w:val="009A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6A4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6A4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6A4A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6A4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B6A4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B6A4A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Normal (Web)"/>
    <w:basedOn w:val="a"/>
    <w:unhideWhenUsed/>
    <w:rsid w:val="006B6A4A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B6A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31">
    <w:name w:val="Основной текст 31"/>
    <w:basedOn w:val="a"/>
    <w:rsid w:val="006B6A4A"/>
    <w:pPr>
      <w:widowControl w:val="0"/>
      <w:suppressAutoHyphens/>
      <w:jc w:val="both"/>
    </w:pPr>
    <w:rPr>
      <w:rFonts w:eastAsia="Calibri"/>
      <w:sz w:val="28"/>
      <w:lang w:eastAsia="en-US"/>
    </w:rPr>
  </w:style>
  <w:style w:type="paragraph" w:styleId="a4">
    <w:name w:val="Body Text"/>
    <w:basedOn w:val="a"/>
    <w:link w:val="a5"/>
    <w:uiPriority w:val="99"/>
    <w:semiHidden/>
    <w:unhideWhenUsed/>
    <w:rsid w:val="006B6A4A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B6A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B6A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Hyperlink"/>
    <w:semiHidden/>
    <w:unhideWhenUsed/>
    <w:rsid w:val="006B6A4A"/>
    <w:rPr>
      <w:color w:val="0000FF"/>
      <w:u w:val="single"/>
    </w:rPr>
  </w:style>
  <w:style w:type="character" w:styleId="a8">
    <w:name w:val="Emphasis"/>
    <w:basedOn w:val="a0"/>
    <w:qFormat/>
    <w:rsid w:val="006B6A4A"/>
    <w:rPr>
      <w:i/>
      <w:iCs/>
    </w:rPr>
  </w:style>
  <w:style w:type="paragraph" w:styleId="32">
    <w:name w:val="Body Text 3"/>
    <w:basedOn w:val="a"/>
    <w:link w:val="33"/>
    <w:uiPriority w:val="99"/>
    <w:semiHidden/>
    <w:unhideWhenUsed/>
    <w:rsid w:val="006B6A4A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6B6A4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6B6A4A"/>
    <w:rPr>
      <w:rFonts w:ascii="Arial" w:eastAsia="Calibri" w:hAnsi="Arial" w:cs="Arial"/>
      <w:sz w:val="20"/>
      <w:szCs w:val="20"/>
      <w:lang w:eastAsia="ru-RU"/>
    </w:rPr>
  </w:style>
  <w:style w:type="paragraph" w:customStyle="1" w:styleId="a9">
    <w:name w:val="подпись к объекту"/>
    <w:basedOn w:val="a"/>
    <w:next w:val="a"/>
    <w:rsid w:val="006B6A4A"/>
    <w:pPr>
      <w:tabs>
        <w:tab w:val="left" w:pos="3060"/>
      </w:tabs>
      <w:spacing w:line="240" w:lineRule="atLeast"/>
      <w:jc w:val="center"/>
    </w:pPr>
    <w:rPr>
      <w:b/>
      <w:caps/>
      <w:sz w:val="28"/>
      <w:szCs w:val="20"/>
    </w:rPr>
  </w:style>
  <w:style w:type="paragraph" w:customStyle="1" w:styleId="consplusnormal1">
    <w:name w:val="consplusnormal"/>
    <w:basedOn w:val="a"/>
    <w:rsid w:val="006B6A4A"/>
    <w:pPr>
      <w:spacing w:before="30" w:after="30"/>
    </w:pPr>
    <w:rPr>
      <w:sz w:val="20"/>
      <w:szCs w:val="20"/>
    </w:rPr>
  </w:style>
  <w:style w:type="character" w:customStyle="1" w:styleId="11">
    <w:name w:val="Заголовок №1_"/>
    <w:link w:val="12"/>
    <w:locked/>
    <w:rsid w:val="006B6A4A"/>
    <w:rPr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6B6A4A"/>
    <w:pPr>
      <w:shd w:val="clear" w:color="auto" w:fill="FFFFFF"/>
      <w:spacing w:line="240" w:lineRule="atLeast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ConsPlusCell">
    <w:name w:val="ConsPlusCell"/>
    <w:rsid w:val="006B6A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mo.garant.ru/" TargetMode="External"/><Relationship Id="rId13" Type="http://schemas.openxmlformats.org/officeDocument/2006/relationships/hyperlink" Target="https://demo.garant.ru/" TargetMode="External"/><Relationship Id="rId18" Type="http://schemas.openxmlformats.org/officeDocument/2006/relationships/hyperlink" Target="https://demo.garant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demo.garant.ru/" TargetMode="External"/><Relationship Id="rId7" Type="http://schemas.openxmlformats.org/officeDocument/2006/relationships/hyperlink" Target="https://demo.garant.ru/" TargetMode="External"/><Relationship Id="rId12" Type="http://schemas.openxmlformats.org/officeDocument/2006/relationships/hyperlink" Target="https://demo.garant.ru/" TargetMode="External"/><Relationship Id="rId17" Type="http://schemas.openxmlformats.org/officeDocument/2006/relationships/hyperlink" Target="https://demo.garant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emo.garant.ru/" TargetMode="External"/><Relationship Id="rId20" Type="http://schemas.openxmlformats.org/officeDocument/2006/relationships/hyperlink" Target="https://demo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emo.garant.ru/" TargetMode="External"/><Relationship Id="rId11" Type="http://schemas.openxmlformats.org/officeDocument/2006/relationships/hyperlink" Target="https://demo.garant.ru/" TargetMode="External"/><Relationship Id="rId24" Type="http://schemas.openxmlformats.org/officeDocument/2006/relationships/hyperlink" Target="file:///C:\Users\ps\Downloads\&#1055;&#1056;&#1054;&#1045;&#1050;&#1058;%20&#1055;&#1086;&#1089;&#1090;&#1072;&#1085;&#1086;&#1074;&#1083;&#1077;&#1085;&#1080;&#1103;%20&#1069;&#1085;&#1077;&#1088;&#1075;&#1086;&#1089;&#1073;&#1077;&#1088;&#1077;&#1078;&#1077;&#1085;&#1080;&#1077;.doc" TargetMode="External"/><Relationship Id="rId5" Type="http://schemas.openxmlformats.org/officeDocument/2006/relationships/hyperlink" Target="https://demo.garant.ru/" TargetMode="External"/><Relationship Id="rId15" Type="http://schemas.openxmlformats.org/officeDocument/2006/relationships/hyperlink" Target="https://demo.garant.ru/" TargetMode="External"/><Relationship Id="rId23" Type="http://schemas.openxmlformats.org/officeDocument/2006/relationships/hyperlink" Target="consultantplus://offline/ref=F0101982FEB3CEB5C2EEE4C36511365783600CD104BF0BB7C06C0102D2CD6076149DAC9B193F54FBo8gAM" TargetMode="External"/><Relationship Id="rId10" Type="http://schemas.openxmlformats.org/officeDocument/2006/relationships/hyperlink" Target="https://demo.garant.ru/" TargetMode="External"/><Relationship Id="rId19" Type="http://schemas.openxmlformats.org/officeDocument/2006/relationships/hyperlink" Target="https://demo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mo.garant.ru/" TargetMode="External"/><Relationship Id="rId14" Type="http://schemas.openxmlformats.org/officeDocument/2006/relationships/hyperlink" Target="https://demo.garant.ru/" TargetMode="External"/><Relationship Id="rId22" Type="http://schemas.openxmlformats.org/officeDocument/2006/relationships/hyperlink" Target="https://dem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8688</Words>
  <Characters>49522</Characters>
  <Application>Microsoft Office Word</Application>
  <DocSecurity>0</DocSecurity>
  <Lines>412</Lines>
  <Paragraphs>116</Paragraphs>
  <ScaleCrop>false</ScaleCrop>
  <Company>SPecialiST RePack</Company>
  <LinksUpToDate>false</LinksUpToDate>
  <CharactersWithSpaces>58094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2021-06-25T05:50:00Z</dcterms:created>
  <dcterms:modified xsi:type="dcterms:W3CDTF">2021-06-25T05:51:00Z</dcterms:modified>
</cp:coreProperties>
</file>