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D47B64" w:rsidRDefault="00AF5C56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29</w:t>
                  </w:r>
                  <w:r w:rsidR="004E22BC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</w:t>
                  </w:r>
                  <w:r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07</w:t>
                  </w:r>
                  <w:r w:rsidR="004A75B3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.2021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</w:rPr>
                    <w:t xml:space="preserve"> № 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территориальных органов федеральных</w:t>
            </w:r>
            <w:r w:rsidR="008C020D" w:rsidRPr="00D47B64">
              <w:rPr>
                <w:color w:val="000000" w:themeColor="text1"/>
                <w:sz w:val="28"/>
                <w:szCs w:val="28"/>
              </w:rPr>
              <w:t xml:space="preserve"> органов исполнительной власти </w:t>
            </w:r>
            <w:r w:rsidRPr="00D47B64">
              <w:rPr>
                <w:color w:val="000000" w:themeColor="text1"/>
                <w:sz w:val="28"/>
                <w:szCs w:val="28"/>
              </w:rPr>
              <w:t>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органов исполнительной власти 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Главам муниципальных образований 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D47B64">
              <w:rPr>
                <w:color w:val="000000" w:themeColor="text1"/>
                <w:sz w:val="28"/>
                <w:szCs w:val="28"/>
              </w:rPr>
              <w:t>согласно</w:t>
            </w:r>
            <w:proofErr w:type="gramEnd"/>
            <w:r w:rsidRPr="00D47B64">
              <w:rPr>
                <w:color w:val="000000" w:themeColor="text1"/>
                <w:sz w:val="28"/>
                <w:szCs w:val="28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D47B64" w:rsidRDefault="00E45258" w:rsidP="00CE39A7">
      <w:pPr>
        <w:pStyle w:val="Normal2"/>
        <w:ind w:firstLine="709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«</w:t>
      </w:r>
      <w:r w:rsidR="004A682F" w:rsidRPr="00D47B64">
        <w:rPr>
          <w:color w:val="000000" w:themeColor="text1"/>
          <w:sz w:val="28"/>
          <w:szCs w:val="28"/>
        </w:rPr>
        <w:t>Штормовое</w:t>
      </w:r>
      <w:r w:rsidR="00A65B06" w:rsidRPr="00D47B64">
        <w:rPr>
          <w:color w:val="000000" w:themeColor="text1"/>
          <w:sz w:val="28"/>
          <w:szCs w:val="28"/>
        </w:rPr>
        <w:t xml:space="preserve"> предупреждение</w:t>
      </w:r>
      <w:r w:rsidR="003513C7" w:rsidRPr="00D47B64">
        <w:rPr>
          <w:color w:val="000000" w:themeColor="text1"/>
          <w:sz w:val="28"/>
          <w:szCs w:val="28"/>
        </w:rPr>
        <w:t>»</w:t>
      </w:r>
      <w:r w:rsidR="009B64F9" w:rsidRPr="00D47B64">
        <w:rPr>
          <w:color w:val="000000" w:themeColor="text1"/>
          <w:sz w:val="28"/>
          <w:szCs w:val="28"/>
        </w:rPr>
        <w:t xml:space="preserve"> </w:t>
      </w:r>
    </w:p>
    <w:p w:rsidR="009C40F7" w:rsidRPr="00D47B64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FD4ECD" w:rsidRPr="00D47B64" w:rsidRDefault="003513C7" w:rsidP="003B231E">
      <w:pPr>
        <w:ind w:firstLine="710"/>
        <w:jc w:val="both"/>
        <w:rPr>
          <w:b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D47B64">
        <w:rPr>
          <w:color w:val="000000" w:themeColor="text1"/>
          <w:sz w:val="28"/>
          <w:szCs w:val="28"/>
        </w:rPr>
        <w:t>о уточненным данным Мордовского</w:t>
      </w:r>
      <w:r w:rsidRPr="00D47B64">
        <w:rPr>
          <w:color w:val="000000" w:themeColor="text1"/>
          <w:sz w:val="28"/>
          <w:szCs w:val="28"/>
        </w:rPr>
        <w:t xml:space="preserve"> центра по г</w:t>
      </w:r>
      <w:r w:rsidR="009E6776" w:rsidRPr="00D47B64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D47B64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D47B64">
        <w:rPr>
          <w:color w:val="000000" w:themeColor="text1"/>
          <w:sz w:val="28"/>
          <w:szCs w:val="28"/>
        </w:rPr>
        <w:t xml:space="preserve"> - Филиал ФГБУ «</w:t>
      </w:r>
      <w:proofErr w:type="gramStart"/>
      <w:r w:rsidR="00651DBB" w:rsidRPr="00D47B64">
        <w:rPr>
          <w:color w:val="000000" w:themeColor="text1"/>
          <w:sz w:val="28"/>
          <w:szCs w:val="28"/>
        </w:rPr>
        <w:t>ВЕРХНЕ-ВОЛЖСКОЕ</w:t>
      </w:r>
      <w:proofErr w:type="gramEnd"/>
      <w:r w:rsidR="00651DBB" w:rsidRPr="00D47B64">
        <w:rPr>
          <w:color w:val="000000" w:themeColor="text1"/>
          <w:sz w:val="28"/>
          <w:szCs w:val="28"/>
        </w:rPr>
        <w:t xml:space="preserve"> </w:t>
      </w:r>
      <w:r w:rsidRPr="00D47B64">
        <w:rPr>
          <w:color w:val="000000" w:themeColor="text1"/>
          <w:sz w:val="28"/>
          <w:szCs w:val="28"/>
        </w:rPr>
        <w:t>УГМС»):</w:t>
      </w:r>
      <w:r w:rsidRPr="00D47B64">
        <w:rPr>
          <w:color w:val="000000" w:themeColor="text1"/>
          <w:kern w:val="2"/>
          <w:sz w:val="28"/>
          <w:szCs w:val="28"/>
        </w:rPr>
        <w:t xml:space="preserve"> </w:t>
      </w:r>
      <w:r w:rsidR="00AF5C56" w:rsidRPr="00E66391">
        <w:rPr>
          <w:b/>
          <w:color w:val="000000"/>
          <w:kern w:val="2"/>
          <w:sz w:val="28"/>
          <w:szCs w:val="28"/>
        </w:rPr>
        <w:t xml:space="preserve">в ближайший час в Саранске и местами по Республике Мордовия ожидается </w:t>
      </w:r>
      <w:r w:rsidR="00AF5C56">
        <w:rPr>
          <w:b/>
          <w:color w:val="000000"/>
          <w:kern w:val="2"/>
          <w:sz w:val="28"/>
          <w:szCs w:val="28"/>
        </w:rPr>
        <w:t>гроза, при грозе усиление</w:t>
      </w:r>
      <w:r w:rsidR="00AF5C56" w:rsidRPr="00E66391">
        <w:rPr>
          <w:b/>
          <w:color w:val="000000"/>
          <w:kern w:val="2"/>
          <w:sz w:val="28"/>
          <w:szCs w:val="28"/>
        </w:rPr>
        <w:t xml:space="preserve"> юго-</w:t>
      </w:r>
      <w:r w:rsidR="00AF5C56">
        <w:rPr>
          <w:b/>
          <w:color w:val="000000"/>
          <w:kern w:val="2"/>
          <w:sz w:val="28"/>
          <w:szCs w:val="28"/>
        </w:rPr>
        <w:t xml:space="preserve">западного </w:t>
      </w:r>
      <w:r w:rsidR="00AF5C56" w:rsidRPr="00E66391">
        <w:rPr>
          <w:b/>
          <w:color w:val="000000"/>
          <w:kern w:val="2"/>
          <w:sz w:val="28"/>
          <w:szCs w:val="28"/>
        </w:rPr>
        <w:t>ветра</w:t>
      </w:r>
      <w:r w:rsidR="00AF5C56">
        <w:rPr>
          <w:b/>
          <w:color w:val="000000"/>
          <w:kern w:val="2"/>
          <w:sz w:val="28"/>
          <w:szCs w:val="28"/>
        </w:rPr>
        <w:t xml:space="preserve"> до 17 м/с.</w:t>
      </w:r>
    </w:p>
    <w:p w:rsidR="003513C7" w:rsidRPr="00D47B64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D47B64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8"/>
          <w:szCs w:val="28"/>
        </w:rPr>
      </w:pPr>
    </w:p>
    <w:p w:rsidR="009B3195" w:rsidRPr="00D47B64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D47B64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довести прогноз возникновения ЧС до председателей КЧС</w:t>
      </w:r>
      <w:r w:rsidR="00CF3974" w:rsidRPr="00D47B64">
        <w:rPr>
          <w:color w:val="000000" w:themeColor="text1"/>
          <w:sz w:val="28"/>
          <w:szCs w:val="28"/>
        </w:rPr>
        <w:t xml:space="preserve"> и ОПБ</w:t>
      </w:r>
      <w:r w:rsidR="003513C7" w:rsidRPr="00D47B64">
        <w:rPr>
          <w:color w:val="000000" w:themeColor="text1"/>
          <w:sz w:val="28"/>
          <w:szCs w:val="28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уточнить</w:t>
      </w:r>
      <w:r w:rsidR="00E45258" w:rsidRPr="00D47B64">
        <w:rPr>
          <w:color w:val="000000" w:themeColor="text1"/>
          <w:sz w:val="28"/>
          <w:szCs w:val="28"/>
        </w:rPr>
        <w:t xml:space="preserve"> п</w:t>
      </w:r>
      <w:r w:rsidR="003513C7" w:rsidRPr="00D47B64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D47B64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8"/>
          <w:szCs w:val="28"/>
        </w:rPr>
      </w:pPr>
    </w:p>
    <w:p w:rsidR="00F56250" w:rsidRPr="008B0268" w:rsidRDefault="003513C7" w:rsidP="008B0268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8B0268">
        <w:rPr>
          <w:b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8B0268">
        <w:rPr>
          <w:b/>
          <w:color w:val="000000" w:themeColor="text1"/>
          <w:sz w:val="28"/>
          <w:szCs w:val="28"/>
        </w:rPr>
        <w:t>ых аварий и заторов на дорогах: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:rsidR="003513C7" w:rsidRPr="00D47B64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D47B64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8"/>
          <w:szCs w:val="28"/>
        </w:rPr>
      </w:pPr>
    </w:p>
    <w:p w:rsidR="00F56250" w:rsidRPr="008B0268" w:rsidRDefault="003513C7" w:rsidP="008B0268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8B0268">
        <w:rPr>
          <w:b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населения: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д</w:t>
      </w:r>
      <w:r w:rsidR="003513C7" w:rsidRPr="00D47B64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D47B64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у</w:t>
      </w:r>
      <w:r w:rsidR="003513C7" w:rsidRPr="00D47B64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с</w:t>
      </w:r>
      <w:r w:rsidR="003513C7" w:rsidRPr="00D47B64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FD4ECD" w:rsidRDefault="00FD4ECD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D47B64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lastRenderedPageBreak/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находясь на улице, обходите рекламные щиты, шаткие строения и дома с неустойчивой кровлей.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  <w:u w:val="single"/>
        </w:rPr>
      </w:pPr>
      <w:r w:rsidRPr="001C4751">
        <w:rPr>
          <w:b/>
          <w:bCs/>
          <w:color w:val="000000"/>
          <w:sz w:val="28"/>
          <w:szCs w:val="28"/>
          <w:u w:val="single"/>
        </w:rPr>
        <w:t>Основные правила безопасного поведения при грозе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b/>
          <w:bCs/>
          <w:color w:val="000000"/>
          <w:sz w:val="28"/>
          <w:szCs w:val="28"/>
        </w:rPr>
        <w:t>Если вы в доме, то: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во время грозы следует держаться подальше от электропроводки, антенн;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b/>
          <w:bCs/>
          <w:color w:val="000000"/>
          <w:sz w:val="28"/>
          <w:szCs w:val="28"/>
        </w:rPr>
        <w:t> 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b/>
          <w:bCs/>
          <w:color w:val="000000"/>
          <w:sz w:val="28"/>
          <w:szCs w:val="28"/>
        </w:rPr>
        <w:t>Если вы на открытой местности: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отключите сотовый телефон и другие устройства, не рекомендуется использовать зонты;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при пребывании во время грозы в лесу следует укрыться среди низкорослой растительности;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если вы находитесь на возвышенности, спуститесь вниз;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если во время грозы вы находитесь в лодке, гребите к берегу;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 xml:space="preserve">- велосипед и мотоцикл могут являться в это время потенциально опасными. Их </w:t>
      </w:r>
      <w:r w:rsidRPr="001C4751">
        <w:rPr>
          <w:color w:val="000000"/>
          <w:sz w:val="28"/>
          <w:szCs w:val="28"/>
        </w:rPr>
        <w:lastRenderedPageBreak/>
        <w:t>следует уложить на землю и отойти на расстояние не менее 30 метров. 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 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b/>
          <w:bCs/>
          <w:color w:val="000000"/>
          <w:sz w:val="28"/>
          <w:szCs w:val="28"/>
        </w:rPr>
        <w:t>Если ударила молния: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B20F47" w:rsidRPr="001C4751" w:rsidRDefault="00B20F47" w:rsidP="00B20F47">
      <w:pPr>
        <w:ind w:firstLine="710"/>
        <w:jc w:val="both"/>
        <w:rPr>
          <w:color w:val="000000" w:themeColor="text1"/>
          <w:sz w:val="28"/>
          <w:szCs w:val="28"/>
        </w:rPr>
      </w:pPr>
      <w:r w:rsidRPr="001C4751">
        <w:rPr>
          <w:color w:val="000000"/>
          <w:sz w:val="28"/>
          <w:szCs w:val="28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B20F47" w:rsidRPr="00D47B64" w:rsidRDefault="00B20F4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FD0521" w:rsidRPr="00D47B64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D47B64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D47B64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AF5C56" w:rsidRPr="004055B5" w:rsidRDefault="00AF5C56" w:rsidP="00AF5C56">
      <w:pPr>
        <w:ind w:right="-2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С</w:t>
      </w:r>
      <w:r w:rsidRPr="004055B5">
        <w:rPr>
          <w:noProof/>
          <w:sz w:val="26"/>
          <w:szCs w:val="26"/>
        </w:rPr>
        <w:t>тарший оперативный дежурный</w:t>
      </w:r>
    </w:p>
    <w:p w:rsidR="00AF5C56" w:rsidRPr="004055B5" w:rsidRDefault="00AF5C56" w:rsidP="00AF5C56">
      <w:pPr>
        <w:ind w:right="-2"/>
        <w:jc w:val="both"/>
        <w:rPr>
          <w:noProof/>
          <w:sz w:val="26"/>
          <w:szCs w:val="26"/>
        </w:rPr>
      </w:pPr>
      <w:r w:rsidRPr="004055B5">
        <w:rPr>
          <w:noProof/>
          <w:sz w:val="26"/>
          <w:szCs w:val="26"/>
        </w:rPr>
        <w:t>ЦУКС (управление) ГУ МЧС России по Республике Мордовия</w:t>
      </w:r>
    </w:p>
    <w:p w:rsidR="00AF5C56" w:rsidRDefault="00AF5C56" w:rsidP="00AF5C56">
      <w:pPr>
        <w:ind w:right="-2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капитан </w:t>
      </w:r>
      <w:r w:rsidRPr="004055B5">
        <w:rPr>
          <w:noProof/>
          <w:sz w:val="26"/>
          <w:szCs w:val="26"/>
        </w:rPr>
        <w:t xml:space="preserve">внутренней службы                                          </w:t>
      </w: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6527800</wp:posOffset>
            </wp:positionH>
            <wp:positionV relativeFrom="paragraph">
              <wp:posOffset>7449820</wp:posOffset>
            </wp:positionV>
            <wp:extent cx="203835" cy="874395"/>
            <wp:effectExtent l="0" t="0" r="5715" b="1905"/>
            <wp:wrapNone/>
            <wp:docPr id="11" name="Рисунок 11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55B5">
        <w:rPr>
          <w:noProof/>
          <w:sz w:val="26"/>
          <w:szCs w:val="26"/>
        </w:rPr>
        <w:t xml:space="preserve">           </w:t>
      </w:r>
      <w:r>
        <w:rPr>
          <w:noProof/>
          <w:sz w:val="26"/>
          <w:szCs w:val="26"/>
        </w:rPr>
        <w:t xml:space="preserve">         И.Ю. Логинов</w:t>
      </w:r>
    </w:p>
    <w:p w:rsidR="00AF5C56" w:rsidRDefault="00AF5C56" w:rsidP="00AF5C56">
      <w:pPr>
        <w:pStyle w:val="a3"/>
        <w:widowControl/>
        <w:spacing w:after="0"/>
        <w:ind w:left="0"/>
        <w:jc w:val="both"/>
        <w:rPr>
          <w:color w:val="000000"/>
          <w:sz w:val="18"/>
          <w:szCs w:val="18"/>
        </w:rPr>
      </w:pPr>
      <w:r>
        <w:rPr>
          <w:b/>
          <w:noProof/>
          <w:sz w:val="28"/>
          <w:szCs w:val="28"/>
        </w:rPr>
        <w:t xml:space="preserve">                                                           </w:t>
      </w: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5939155</wp:posOffset>
            </wp:positionH>
            <wp:positionV relativeFrom="paragraph">
              <wp:posOffset>8679815</wp:posOffset>
            </wp:positionV>
            <wp:extent cx="858520" cy="614680"/>
            <wp:effectExtent l="0" t="0" r="0" b="0"/>
            <wp:wrapNone/>
            <wp:docPr id="10" name="Рисунок 10" descr="C:\Users\arm7cuks\Desktop\Подпись Логин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C:\Users\arm7cuks\Desktop\Подпись Логинова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61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5939155</wp:posOffset>
            </wp:positionH>
            <wp:positionV relativeFrom="paragraph">
              <wp:posOffset>8679815</wp:posOffset>
            </wp:positionV>
            <wp:extent cx="858520" cy="614680"/>
            <wp:effectExtent l="0" t="0" r="0" b="0"/>
            <wp:wrapNone/>
            <wp:docPr id="8" name="Рисунок 8" descr="C:\Users\arm7cuks\Desktop\Подпись Логин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C:\Users\arm7cuks\Desktop\Подпись Логинова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61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20F47" w:rsidRDefault="00B20F4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20F47" w:rsidRDefault="00B20F4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20F47" w:rsidRDefault="00B20F4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AF5C56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Борискин Р.С</w:t>
      </w:r>
      <w:r w:rsidR="001C4751">
        <w:rPr>
          <w:color w:val="000000" w:themeColor="text1"/>
          <w:sz w:val="18"/>
          <w:szCs w:val="18"/>
        </w:rPr>
        <w:t>.</w:t>
      </w:r>
    </w:p>
    <w:p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D47B6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7501"/>
    <w:rsid w:val="000D66B4"/>
    <w:rsid w:val="000E4A8A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C4751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10FF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6844"/>
    <w:rsid w:val="0038748E"/>
    <w:rsid w:val="003B0589"/>
    <w:rsid w:val="003B231E"/>
    <w:rsid w:val="003B5BF0"/>
    <w:rsid w:val="003C6789"/>
    <w:rsid w:val="003D28E4"/>
    <w:rsid w:val="003D6231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682F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21D6E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296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9B3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0268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B64F9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6312"/>
    <w:rsid w:val="00AA7D32"/>
    <w:rsid w:val="00AB12ED"/>
    <w:rsid w:val="00AC79AC"/>
    <w:rsid w:val="00AD0829"/>
    <w:rsid w:val="00AE6893"/>
    <w:rsid w:val="00AE7FB7"/>
    <w:rsid w:val="00AF1984"/>
    <w:rsid w:val="00AF5C56"/>
    <w:rsid w:val="00B11DAA"/>
    <w:rsid w:val="00B13DF6"/>
    <w:rsid w:val="00B1726A"/>
    <w:rsid w:val="00B20F47"/>
    <w:rsid w:val="00B467DB"/>
    <w:rsid w:val="00B52DA9"/>
    <w:rsid w:val="00B55AB4"/>
    <w:rsid w:val="00B55C34"/>
    <w:rsid w:val="00B56057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47B64"/>
    <w:rsid w:val="00D47C2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77790"/>
    <w:rsid w:val="00F81AB8"/>
    <w:rsid w:val="00F90DB3"/>
    <w:rsid w:val="00FD0521"/>
    <w:rsid w:val="00FD4ECD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A95E9-2612-4499-9C5F-9C39B2E2C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1141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14</cp:revision>
  <cp:lastPrinted>2021-07-29T12:35:00Z</cp:lastPrinted>
  <dcterms:created xsi:type="dcterms:W3CDTF">2021-05-03T06:21:00Z</dcterms:created>
  <dcterms:modified xsi:type="dcterms:W3CDTF">2021-07-29T12:35:00Z</dcterms:modified>
</cp:coreProperties>
</file>