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92AD38" w14:textId="77777777" w:rsidR="00C84AEB" w:rsidRDefault="00C84AEB" w:rsidP="00C84AEB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РЕСПУБЛИКА МОРДОВИЯ</w:t>
      </w:r>
    </w:p>
    <w:p w14:paraId="790C0A11" w14:textId="77777777" w:rsidR="00C84AEB" w:rsidRDefault="00C84AEB" w:rsidP="00C84AEB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14:paraId="5DEB2E60" w14:textId="77777777" w:rsidR="00C84AEB" w:rsidRDefault="00C84AEB" w:rsidP="00C84AEB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 АДМИНИСТРАЦИЯ АРДАТОВСКОГО</w:t>
      </w:r>
    </w:p>
    <w:p w14:paraId="225F10FD" w14:textId="77777777" w:rsidR="00C84AEB" w:rsidRDefault="00C84AEB" w:rsidP="00C84AEB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 МУНИЦИПАЛЬНОГО РАЙОНА</w:t>
      </w:r>
    </w:p>
    <w:p w14:paraId="341B73E8" w14:textId="77777777" w:rsidR="00C84AEB" w:rsidRDefault="00C84AEB" w:rsidP="00C84AEB">
      <w:pPr>
        <w:spacing w:after="0"/>
        <w:jc w:val="center"/>
        <w:rPr>
          <w:rFonts w:ascii="Times New Roman" w:hAnsi="Times New Roman" w:cs="Times New Roman"/>
        </w:rPr>
      </w:pPr>
    </w:p>
    <w:p w14:paraId="7C1A8005" w14:textId="57637BEE" w:rsidR="00796E16" w:rsidRPr="004C4041" w:rsidRDefault="00C84AEB" w:rsidP="00C84AEB">
      <w:pPr>
        <w:shd w:val="clear" w:color="auto" w:fill="FFFFFF"/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color w:val="22272F"/>
          <w:sz w:val="52"/>
          <w:szCs w:val="52"/>
          <w:lang w:eastAsia="ru-RU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</w:t>
      </w:r>
      <w:r>
        <w:rPr>
          <w:rFonts w:ascii="Times New Roman" w:hAnsi="Times New Roman" w:cs="Times New Roman"/>
          <w:sz w:val="40"/>
          <w:szCs w:val="40"/>
        </w:rPr>
        <w:t xml:space="preserve">ПОСТАНОВЛЕНИЕ  </w:t>
      </w:r>
      <w:r>
        <w:rPr>
          <w:rFonts w:ascii="Times New Roman" w:hAnsi="Times New Roman" w:cs="Times New Roman"/>
          <w:bCs/>
          <w:sz w:val="40"/>
          <w:szCs w:val="40"/>
        </w:rPr>
        <w:t xml:space="preserve"> </w:t>
      </w:r>
      <w:r>
        <w:rPr>
          <w:rFonts w:ascii="Times New Roman" w:hAnsi="Times New Roman" w:cs="Times New Roman"/>
          <w:bCs/>
          <w:sz w:val="36"/>
          <w:szCs w:val="36"/>
        </w:rPr>
        <w:t xml:space="preserve"> </w:t>
      </w:r>
      <w:r>
        <w:rPr>
          <w:rFonts w:ascii="Times New Roman" w:hAnsi="Times New Roman" w:cs="Times New Roman"/>
          <w:bCs/>
          <w:sz w:val="36"/>
          <w:szCs w:val="36"/>
        </w:rPr>
        <w:t xml:space="preserve">     </w:t>
      </w:r>
      <w:r w:rsidR="004C4041" w:rsidRPr="004C4041">
        <w:rPr>
          <w:rFonts w:ascii="Times New Roman" w:eastAsia="Times New Roman" w:hAnsi="Times New Roman" w:cs="Times New Roman"/>
          <w:b/>
          <w:bCs/>
          <w:color w:val="22272F"/>
          <w:sz w:val="16"/>
          <w:szCs w:val="16"/>
          <w:lang w:eastAsia="ru-RU"/>
        </w:rPr>
        <w:t>ПРОЕКТ</w:t>
      </w:r>
      <w:r w:rsidR="001C5658" w:rsidRPr="004C4041">
        <w:rPr>
          <w:rFonts w:ascii="Times New Roman" w:eastAsia="Times New Roman" w:hAnsi="Times New Roman" w:cs="Times New Roman"/>
          <w:b/>
          <w:bCs/>
          <w:color w:val="22272F"/>
          <w:sz w:val="16"/>
          <w:szCs w:val="16"/>
          <w:lang w:eastAsia="ru-RU"/>
        </w:rPr>
        <w:t xml:space="preserve">     </w:t>
      </w:r>
      <w:r w:rsidR="001C5658" w:rsidRPr="004C4041">
        <w:rPr>
          <w:rFonts w:ascii="Times New Roman" w:eastAsia="Times New Roman" w:hAnsi="Times New Roman" w:cs="Times New Roman"/>
          <w:b/>
          <w:bCs/>
          <w:color w:val="22272F"/>
          <w:sz w:val="52"/>
          <w:szCs w:val="52"/>
          <w:lang w:eastAsia="ru-RU"/>
        </w:rPr>
        <w:t xml:space="preserve">        </w:t>
      </w:r>
    </w:p>
    <w:p w14:paraId="5D1CC7EA" w14:textId="12B31FD7" w:rsidR="00BB1889" w:rsidRPr="00BB1889" w:rsidRDefault="00BB1889" w:rsidP="004C4041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bookmarkStart w:id="0" w:name="_GoBack"/>
      <w:r w:rsidRPr="00BB1889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Об утверждении Порядка формирования, ведения, ежегодного дополнения и опубликования перечня муниципального имущества </w:t>
      </w:r>
      <w:proofErr w:type="spellStart"/>
      <w:r w:rsidR="00C84AEB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Ардатовского</w:t>
      </w:r>
      <w:proofErr w:type="spellEnd"/>
      <w:r w:rsidRPr="00BB1889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 муниципального района, предназначенного для предоставления во владение и (или) пользование субъектам малого и среднего предпринимательства, самозанятым гражданам и организациям, образующим инфраструктуру поддержки субъектов малого и среднего предпринимательства</w:t>
      </w:r>
      <w:bookmarkEnd w:id="0"/>
    </w:p>
    <w:p w14:paraId="14DE6EB1" w14:textId="40E9E272" w:rsid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целях реализации положений </w:t>
      </w:r>
      <w:hyperlink r:id="rId5" w:anchor="/document/12154854/entry/0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Федерального закона</w:t>
        </w:r>
      </w:hyperlink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от 24.07.2007 </w:t>
      </w:r>
      <w:r w:rsidR="00796E1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№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209-ФЗ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«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 развитии малого и среднего предпринимательства в Российской Федерации</w:t>
      </w:r>
      <w:r w:rsidR="00796E1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  улучшения условий для развития малого и среднего предпринимательства на территории </w:t>
      </w:r>
      <w:proofErr w:type="spellStart"/>
      <w:r w:rsidR="00C84AE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администрация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="00C84AE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муниципального района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</w:t>
      </w:r>
    </w:p>
    <w:p w14:paraId="057DEA9F" w14:textId="3D96D7BB" w:rsidR="00C84AEB" w:rsidRDefault="00C84AEB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ПОСТАНОВЛЯЕТ:</w:t>
      </w:r>
    </w:p>
    <w:p w14:paraId="60429541" w14:textId="1E964265" w:rsid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 Утвердить прилагаемые:</w:t>
      </w:r>
    </w:p>
    <w:p w14:paraId="72E7F7BE" w14:textId="292EC5CD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1.1. Порядок формирования, ведения, ежегодного дополнения и опубликования перечня муниципального имущества </w:t>
      </w:r>
      <w:proofErr w:type="spellStart"/>
      <w:r w:rsidR="00C84AE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предназначенного для предоставления во владение и (или) пользование субъектам малого и среднего предпринимательства, самозанятым гражданам и организациям, образующим инфраструктуру поддержки субъектов малого и среднего предпринимательства (</w:t>
      </w:r>
      <w:hyperlink r:id="rId6" w:anchor="/document/400583883/entry/1000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приложение </w:t>
        </w:r>
        <w:r w:rsidR="00431FB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№1</w:t>
        </w:r>
      </w:hyperlink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48182C6F" w14:textId="49834894" w:rsidR="00BB1889" w:rsidRPr="00BB1889" w:rsidRDefault="00431FBC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</w:t>
      </w:r>
      <w:r w:rsidR="00BB1889"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1.2. Форму Перечня муниципального имущества </w:t>
      </w:r>
      <w:proofErr w:type="spellStart"/>
      <w:r w:rsidR="00C84AE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 w:rsidR="00AE5D6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BB1889"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предназначенного для предоставления во владение и (или) пользование субъектам малого и среднего предпринимательства, самозанятым гражданам и организациям, образующим инфраструктуру поддержки субъектов малого и среднего предпринимательства для опубликования в средствах массовой информации, а также размещения в информационно-телекоммуникационной сети </w:t>
      </w:r>
      <w:r w:rsidR="00B579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«</w:t>
      </w:r>
      <w:r w:rsidR="00BB1889"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Интернет</w:t>
      </w:r>
      <w:r w:rsidR="00B579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="00BB1889"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(</w:t>
      </w:r>
      <w:hyperlink r:id="rId7" w:anchor="/document/400583883/entry/2000" w:history="1">
        <w:r w:rsidR="00BB1889"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приложение </w:t>
        </w:r>
        <w:r w:rsidR="00AE5D6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</w:t>
        </w:r>
        <w:r w:rsidR="00BB1889"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2</w:t>
        </w:r>
      </w:hyperlink>
      <w:r w:rsidR="00BB1889"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1C123BA8" w14:textId="1CE661BC" w:rsidR="00BB1889" w:rsidRPr="00BB1889" w:rsidRDefault="00796E16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</w:t>
      </w:r>
      <w:r w:rsidR="00AE5D6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BB1889"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1.3. Виды муниципального имущества </w:t>
      </w:r>
      <w:proofErr w:type="spellStart"/>
      <w:r w:rsidR="00C84AE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 w:rsidR="00BB1889"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предназначенного для предоставления во владение и (или) пользование субъектам малого и среднего предпринимательства, самозанятым </w:t>
      </w:r>
      <w:r w:rsidR="00BB1889"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 xml:space="preserve">гражданам и организациям, образующим инфраструктуру поддержки субъектов малого и среднего предпринимательства </w:t>
      </w:r>
      <w:r w:rsidR="00BB1889"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hyperlink r:id="rId8" w:anchor="/document/400583883/entry/3000" w:history="1">
        <w:r w:rsidR="00BB1889"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приложение </w:t>
        </w:r>
        <w:r w:rsidR="00AE5D6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</w:t>
        </w:r>
        <w:r w:rsidR="00BB1889"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3</w:t>
        </w:r>
      </w:hyperlink>
      <w:r w:rsidR="00BB1889"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).</w:t>
      </w:r>
    </w:p>
    <w:p w14:paraId="0287658A" w14:textId="022DB086" w:rsidR="00BB1889" w:rsidRPr="00BB1889" w:rsidRDefault="00796E16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</w:t>
      </w:r>
      <w:r w:rsidR="00AC34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</w:t>
      </w:r>
      <w:r w:rsidR="00BB1889"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 Настоящее постановление вступает в силу со дня его </w:t>
      </w:r>
      <w:hyperlink r:id="rId9" w:anchor="/document/400583884/entry/0" w:history="1">
        <w:r w:rsidR="00BB1889"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="00BB1889"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подлежит размещению на </w:t>
      </w:r>
      <w:hyperlink r:id="rId10" w:tgtFrame="_blank" w:history="1">
        <w:r w:rsidR="00BB1889"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официальном сайте</w:t>
        </w:r>
      </w:hyperlink>
      <w:r w:rsidR="00BB1889"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органов местного самоуправления </w:t>
      </w:r>
      <w:proofErr w:type="spellStart"/>
      <w:r w:rsidR="00C84AE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 w:rsidR="00BB1889"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5"/>
        <w:gridCol w:w="3119"/>
      </w:tblGrid>
      <w:tr w:rsidR="00BB1889" w:rsidRPr="00BB1889" w14:paraId="02B98BC2" w14:textId="77777777" w:rsidTr="00BB1889">
        <w:tc>
          <w:tcPr>
            <w:tcW w:w="3300" w:type="pct"/>
            <w:shd w:val="clear" w:color="auto" w:fill="FFFFFF"/>
            <w:vAlign w:val="bottom"/>
            <w:hideMark/>
          </w:tcPr>
          <w:p w14:paraId="19D401DD" w14:textId="77777777" w:rsidR="001C5658" w:rsidRDefault="00BB1889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 </w:t>
            </w:r>
          </w:p>
          <w:p w14:paraId="54B8CCFC" w14:textId="77777777" w:rsidR="001C5658" w:rsidRDefault="001C5658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</w:p>
          <w:p w14:paraId="262DABE6" w14:textId="77777777" w:rsidR="001C5658" w:rsidRDefault="001C5658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</w:p>
          <w:p w14:paraId="457E3A9B" w14:textId="77777777" w:rsidR="001C5658" w:rsidRDefault="001C5658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</w:p>
          <w:p w14:paraId="5BBF72B2" w14:textId="77777777" w:rsidR="001C5658" w:rsidRDefault="001C5658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</w:p>
          <w:p w14:paraId="1F4F19E1" w14:textId="37C9F504" w:rsidR="00BB1889" w:rsidRPr="00BB1889" w:rsidRDefault="00BB1889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Глав</w:t>
            </w:r>
            <w:r w:rsidR="006F5D4D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а</w:t>
            </w:r>
            <w:r w:rsidRPr="00BB1889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C84AEB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Ардатовского</w:t>
            </w:r>
            <w:proofErr w:type="spellEnd"/>
            <w:r w:rsidR="006F5D4D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</w:t>
            </w:r>
            <w:r w:rsidRPr="00BB1889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муниципального района 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14:paraId="38A08FCD" w14:textId="6DDB4FD8" w:rsidR="00BB1889" w:rsidRPr="00BB1889" w:rsidRDefault="00C84AEB" w:rsidP="00BB1889">
            <w:pPr>
              <w:spacing w:after="0"/>
              <w:ind w:firstLine="0"/>
              <w:jc w:val="right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А.Н. Антипов </w:t>
            </w:r>
          </w:p>
        </w:tc>
      </w:tr>
    </w:tbl>
    <w:p w14:paraId="2333549D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</w:p>
    <w:p w14:paraId="67E9A407" w14:textId="77777777" w:rsidR="006F5D4D" w:rsidRDefault="006F5D4D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70F9E5F3" w14:textId="77777777" w:rsidR="006F5D4D" w:rsidRDefault="006F5D4D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5EA47466" w14:textId="77777777" w:rsidR="006F5D4D" w:rsidRDefault="006F5D4D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673C2518" w14:textId="77777777" w:rsidR="006F5D4D" w:rsidRDefault="006F5D4D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72CB0886" w14:textId="77777777" w:rsidR="006F5D4D" w:rsidRDefault="006F5D4D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59578BA5" w14:textId="77777777" w:rsidR="006F5D4D" w:rsidRDefault="006F5D4D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07F2D4D9" w14:textId="77777777" w:rsidR="006F5D4D" w:rsidRDefault="006F5D4D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636998B2" w14:textId="77777777" w:rsidR="006F5D4D" w:rsidRDefault="006F5D4D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41802C89" w14:textId="77777777" w:rsidR="006F5D4D" w:rsidRDefault="006F5D4D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4CB7BC1F" w14:textId="77777777" w:rsidR="006F5D4D" w:rsidRDefault="006F5D4D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2D380E6F" w14:textId="77777777" w:rsidR="006F5D4D" w:rsidRDefault="006F5D4D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25D89CFD" w14:textId="2DD9A679" w:rsidR="006F5D4D" w:rsidRDefault="006F5D4D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11D446BB" w14:textId="17AA2517" w:rsidR="00AC34A3" w:rsidRDefault="00AC34A3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755D9CD3" w14:textId="77777777" w:rsidR="00AC34A3" w:rsidRDefault="00AC34A3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4C92A91D" w14:textId="77777777" w:rsidR="006F5D4D" w:rsidRDefault="006F5D4D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0341DB4A" w14:textId="6FB41C20" w:rsidR="00BB1889" w:rsidRPr="00BB1889" w:rsidRDefault="006F5D4D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П</w:t>
      </w:r>
      <w:r w:rsidR="00BB1889"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риложение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№1</w:t>
      </w:r>
      <w:r w:rsidR="00BB1889"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к </w:t>
      </w:r>
      <w:hyperlink r:id="rId11" w:anchor="/document/400583883/entry/0" w:history="1">
        <w:r w:rsidR="00BB1889"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постановлению</w:t>
        </w:r>
      </w:hyperlink>
      <w:r w:rsidR="00BB1889"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администрации</w:t>
      </w:r>
      <w:r w:rsidR="00BB1889"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 xml:space="preserve">от </w:t>
      </w:r>
      <w:r w:rsidR="00BA680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_____</w:t>
      </w:r>
      <w:r w:rsidR="00BB1889"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2021 г. </w:t>
      </w:r>
      <w:r w:rsidR="00BA680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№_____</w:t>
      </w:r>
    </w:p>
    <w:p w14:paraId="10865E9B" w14:textId="21D54388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Порядок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 xml:space="preserve">формирования, ведения, ежегодного дополнения и опубликования перечня муниципального имущества </w:t>
      </w:r>
      <w:proofErr w:type="spellStart"/>
      <w:r w:rsidR="00C84AE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предназначенного для предоставления во владение и (или) пользование субъектам малого и среднего предпринимательства, самозанятым гражданам и организациям, образующим инфраструктуру поддержки субъектов малого и среднего предпринимательства</w:t>
      </w:r>
    </w:p>
    <w:p w14:paraId="0DE8270C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 Общие положения</w:t>
      </w:r>
    </w:p>
    <w:p w14:paraId="1E2EAD76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Настоящий Порядок определяет правила формирования, ведения, ежегодного дополнения и опубликования Перечня муниципального имущества Большеберезниковского муниципального района,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самозанятым гражданам (далее - Перечень), требования к имуществу, сведения о котором включаются в Перечень, в целях предоставления указанного имущества на долгосрочной основе (в том числе по льготным ставкам арендной платы) субъектам малого и среднего предпринимательства, самозанятым гражданам и организациям, образующим инфраструктуру поддержки субъектов малого и среднего предпринимательства (далее - организации инфраструктуры поддержки).</w:t>
      </w:r>
    </w:p>
    <w:p w14:paraId="7FC140E2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 Цели создания и основные принципы формирования, ведения, ежегодного дополнения и опубликования Перечня</w:t>
      </w:r>
    </w:p>
    <w:p w14:paraId="33E32712" w14:textId="688EAF36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2.1. В Перечне содержатся сведения о муниципальном имуществе </w:t>
      </w:r>
      <w:proofErr w:type="spellStart"/>
      <w:r w:rsidR="00C84AE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свободном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предусмотренном </w:t>
      </w:r>
      <w:hyperlink r:id="rId12" w:anchor="/document/12154854/entry/1801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 статьи 18</w:t>
        </w:r>
      </w:hyperlink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Федерального закона от 24.07.2007 </w:t>
      </w:r>
      <w:r w:rsidR="00BA680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№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209-ФЗ </w:t>
      </w:r>
      <w:r w:rsidR="00BA680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«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 развитии малого и среднего предпринимательства в Российской Федерации</w:t>
      </w:r>
      <w:r w:rsidR="00BA680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предназначенном для предоставления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предпринимательства, самозанятым гражданам и организациям инфраструктуры поддержки с возможностью отчуждения на возмездной основе в собственность субъектов малого и среднего предпринимательства в соответствии с </w:t>
      </w:r>
      <w:hyperlink r:id="rId13" w:anchor="/document/12161610/entry/0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 о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т 22.07.2008 N 159-ФЗ </w:t>
      </w:r>
      <w:r w:rsidR="00BA680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«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Об 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 w:rsidR="00BA680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 в случаях, указанных в </w:t>
      </w:r>
      <w:hyperlink r:id="rId14" w:anchor="/document/12124624/entry/39326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подпунктах 6</w:t>
        </w:r>
      </w:hyperlink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15" w:anchor="/document/12124624/entry/39328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8</w:t>
        </w:r>
      </w:hyperlink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hyperlink r:id="rId16" w:anchor="/document/12124624/entry/39329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9 пункта 2 статьи 39.3</w:t>
        </w:r>
      </w:hyperlink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 Земельного кодекса Российской Федерац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ии.</w:t>
      </w:r>
    </w:p>
    <w:p w14:paraId="2C5EB8E1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2.2. Формирование </w:t>
      </w:r>
      <w:hyperlink r:id="rId17" w:anchor="/document/400583883/entry/2000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Перечня</w:t>
        </w:r>
      </w:hyperlink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уществляется в целях:</w:t>
      </w:r>
    </w:p>
    <w:p w14:paraId="48E75353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2.2.1. Обеспечения доступности информации об имуществе, включенном в Перечень, для субъектов малого и среднего предпринимательства, самозанятым гражданам и организаций инфраструктуры поддержки.</w:t>
      </w:r>
    </w:p>
    <w:p w14:paraId="6D746AD8" w14:textId="380D1B38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2.2.2. Предоставления имущества, принадлежащего на праве собственности </w:t>
      </w:r>
      <w:proofErr w:type="spellStart"/>
      <w:r w:rsidR="00C84AE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Ардатовскому</w:t>
      </w:r>
      <w:proofErr w:type="spellEnd"/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муниципальному району во владение и (или) пользование на долгосрочной основе (в том числе </w:t>
      </w:r>
      <w:proofErr w:type="spellStart"/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возмездно</w:t>
      </w:r>
      <w:proofErr w:type="spellEnd"/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безвозмездно и по льготным ставкам арендной платы) субъектам малого и среднего предпринимательства, самозанятым гражданам и организациям инфраструктуры поддержки.</w:t>
      </w:r>
    </w:p>
    <w:p w14:paraId="2633DC8D" w14:textId="60416131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2.2.3. Реализация полномочий органов местного самоуправления </w:t>
      </w:r>
      <w:proofErr w:type="spellStart"/>
      <w:r w:rsidR="00C84AE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в сфере оказания имущественной поддержки субъектам малого и среднего предпринимательства, самозанятым гражданам.</w:t>
      </w:r>
    </w:p>
    <w:p w14:paraId="2EA0DF45" w14:textId="6F233E68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2.2.4. Повышения эффективности управления муниципальным имуществом, находящимся в собственности </w:t>
      </w:r>
      <w:proofErr w:type="spellStart"/>
      <w:r w:rsidR="00C84AE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стимулирования развития малого и среднего предпринимательства, самозанятых граждан на территории </w:t>
      </w:r>
      <w:proofErr w:type="spellStart"/>
      <w:r w:rsidR="00C84AE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14:paraId="6CA22FEF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2.3. Формирование и ведение </w:t>
      </w:r>
      <w:hyperlink r:id="rId18" w:anchor="/document/400583883/entry/2000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Перечня</w:t>
        </w:r>
      </w:hyperlink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основывается на следующих основных принципах:</w:t>
      </w:r>
    </w:p>
    <w:p w14:paraId="2515C3CF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2.3.1. Достоверность данных об имуществе, включаемом в Перечень, и поддержание актуальности информации об имуществе, включенном в Перечень.</w:t>
      </w:r>
    </w:p>
    <w:p w14:paraId="4F05A9E6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2.3.2. Ежегодная актуализация Перечня (до 1 ноября текущего года).</w:t>
      </w:r>
    </w:p>
    <w:p w14:paraId="2753C442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2.3.3. Взаимодействие с некоммерческими организациями, выражающими интересы субъектов малого и среднего предпринимательства, самозанятых граждан, институтами развития в сфере малого и среднего предпринимательства в ходе формирования и дополнения Перечня.</w:t>
      </w:r>
    </w:p>
    <w:p w14:paraId="539CDA70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 Формирование, ведение Перечня, внесение в него изменений, в том числе ежегодное дополнение Перечня</w:t>
      </w:r>
    </w:p>
    <w:p w14:paraId="4374D8F3" w14:textId="382DB205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3.1. </w:t>
      </w:r>
      <w:hyperlink r:id="rId19" w:anchor="/document/400583883/entry/2000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Перечень</w:t>
        </w:r>
      </w:hyperlink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изменения и ежегодное дополнение в него утверждаются поста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новлением администрации </w:t>
      </w:r>
      <w:proofErr w:type="spellStart"/>
      <w:r w:rsidR="00C84AE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14:paraId="74B3A915" w14:textId="768DD033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3.2. Формирование и ведение Перечня Осуществляется </w:t>
      </w:r>
      <w:r w:rsidR="0018679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отделом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по управлению муниципальным имуществом и земельным отношениям администрации муниципального района (далее - уполномоченный орган) в электронной форме, а также на бумажном носителе. Уполномоченный орган отвечает за достоверность содержащихся в Перечне сведений.</w:t>
      </w:r>
    </w:p>
    <w:p w14:paraId="2B6A7D6C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3.3. В Перечень вносятся сведения об имуществе, соответствующем следующим критериям:</w:t>
      </w:r>
    </w:p>
    <w:p w14:paraId="2F5A5634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3.3.1. Имущество свободно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предпринимательства);</w:t>
      </w:r>
    </w:p>
    <w:p w14:paraId="37A9C4AF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3.3.2. В отношении имущества федеральными законами не установлен запрет на его передачу во временное владение и (или) пользование, в том числе в аренду;</w:t>
      </w:r>
    </w:p>
    <w:p w14:paraId="06EB4578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3.3.3. Имущество не является объектом религиозного назначения;</w:t>
      </w:r>
    </w:p>
    <w:p w14:paraId="0AD4C28C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3.3.4. Имущество не требует проведения капитального ремонта или реконструкции, не является объектом незавершенного строительства.</w:t>
      </w:r>
    </w:p>
    <w:p w14:paraId="1F381FF2" w14:textId="1BA6E3BB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3.3.5. Имущество не включено в действующий в текущем году и на очередной период акт о планировании приватизации муниципального имущества, принятый в соответствии с </w:t>
      </w:r>
      <w:hyperlink r:id="rId20" w:anchor="/document/12125505/entry/0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от 21.12.2001 года </w:t>
      </w:r>
      <w:r w:rsidR="0018679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№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178-ФЗ </w:t>
      </w:r>
      <w:r w:rsidR="0018679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«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 приватизации государственного и муниципального имущества</w:t>
      </w:r>
      <w:r w:rsidR="00BA680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а также в перечень имущества </w:t>
      </w:r>
      <w:proofErr w:type="spellStart"/>
      <w:r w:rsidR="00C84AE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предназначенного для передачи во владение и (или) в пользование на долгосрочной основе социально ориентированным некоммерческим организациям;</w:t>
      </w:r>
    </w:p>
    <w:p w14:paraId="472E4B66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3.3.6. Имущество не признано аварийным и подлежащим сносу;</w:t>
      </w:r>
    </w:p>
    <w:p w14:paraId="560F62A4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3.3.7. Имущество не относится к жилому фонду или объектам сети инженерно-технического обеспечения, к которым подключен объект жилищного фонда;</w:t>
      </w:r>
    </w:p>
    <w:p w14:paraId="27481E92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3.3.8. Земельный участок не предназначен для ведения личного подсобного хозяйства, огородничества, садоводства, индивидуального жилищного строительства;</w:t>
      </w:r>
    </w:p>
    <w:p w14:paraId="14C99D96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3.3.9. Земельный участок не относится к земельным участкам, </w:t>
      </w:r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предусмотренным </w:t>
      </w:r>
      <w:hyperlink r:id="rId21" w:anchor="/document/12124624/entry/391181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подпунктами 1 - 10</w:t>
        </w:r>
      </w:hyperlink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22" w:anchor="/document/12124624/entry/3911813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13 - 15</w:t>
        </w:r>
      </w:hyperlink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23" w:anchor="/document/12124624/entry/3911818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18</w:t>
        </w:r>
      </w:hyperlink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hyperlink r:id="rId24" w:anchor="/document/12124624/entry/3911819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19 пункта 8 статьи 39.11</w:t>
        </w:r>
      </w:hyperlink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 Земельного к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одекса Российской Федерации, за исключением земельных 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участков, предоставленных в аренду субъектам малого и среднего предпринимательства;</w:t>
      </w:r>
    </w:p>
    <w:p w14:paraId="15AF2F1A" w14:textId="4D505A11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3.3.10. В отношении имущества, закрепленного за муниципальным унитарным предприятием, муниципальным учреждением, владеющим им соответственно на праве хозяйственного ведения или оперативного управления (далее - балансодержатель), представлено предложение балансодержателя о включении указанного имущества в Перечень, а также письменное согласие администрации </w:t>
      </w:r>
      <w:proofErr w:type="spellStart"/>
      <w:r w:rsidR="00C84AE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включение имущества в Перечень в целях предоставления такого имущества во владение и (или) в пользование субъектам малого и среднего предпринимательства и организациям, образующим инфраструктуру поддержки;</w:t>
      </w:r>
    </w:p>
    <w:p w14:paraId="7CAEC757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3.3.11. Имущество не относится к вещам, которые теряют свои натуральные свойства в процессе использования (потребляемым вещам), к малоценному движимому имуществу, к имуществу,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допускается, а также не является частью неделимой вещи.</w:t>
      </w:r>
    </w:p>
    <w:p w14:paraId="58225F12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3.4. Запрещается включение имущества, сведения о котором включены в </w:t>
      </w:r>
      <w:hyperlink r:id="rId25" w:anchor="/document/400583883/entry/2000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Перечень</w:t>
        </w:r>
      </w:hyperlink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в проект акта о планировании приватизации муниципального имущества или в проект дополнений в указанный акт.</w:t>
      </w:r>
    </w:p>
    <w:p w14:paraId="39A62927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3.5. Сведения об имуществе группируются в Перечне по сельским поселениям муниципального района, на территории которых имущество расположено, а также по видам имущества (недвижимое имущество (в том числе единый недвижимый комплекс), земельные участки, движимое имущество).</w:t>
      </w:r>
    </w:p>
    <w:p w14:paraId="3685A16C" w14:textId="398D4109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3.6. Внесение сведений об имуществе в Перечень (в том числе ежегодное дополнение), а также исключение сведений об имуществе из Перечня осуществляются постановлением администрации </w:t>
      </w:r>
      <w:proofErr w:type="spellStart"/>
      <w:r w:rsidR="00C84AE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по его инициативе или на основании предложений исполнительных органов государственной власти (органов местного самоуправления), коллегиальных органов при администрации </w:t>
      </w:r>
      <w:proofErr w:type="spellStart"/>
      <w:r w:rsidR="00625A1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по обеспечению взаимодействия органов власти по вопросам оказания имущественной поддержки субъектам малого и среднего предпринимательства, предложений балансодержателей, а также субъектов малого и среднего предпринимательства, самозанятых граждан, институтов развития в сфере малого и среднего предпринимательства.</w:t>
      </w:r>
    </w:p>
    <w:p w14:paraId="3F8E876C" w14:textId="0A34C6B4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Внесение в Перечень изменений, не предусматривающих исключения из Перечня имущества, осуществляется не позднее 10 рабочих дней с даты внесения соответствующих изменений в реестр муниципального имущества </w:t>
      </w:r>
      <w:proofErr w:type="spellStart"/>
      <w:r w:rsidR="00C84AE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Мордовия.</w:t>
      </w:r>
    </w:p>
    <w:p w14:paraId="59EE163F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 xml:space="preserve">3.7. Рассмотрение уполномоченным органом предложений, поступивших от лиц, указанных </w:t>
      </w:r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hyperlink r:id="rId26" w:anchor="/document/400583883/entry/1036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3.6.</w:t>
        </w:r>
      </w:hyperlink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настоящего Порядка, осуществляется в течение 30 календарных дней со дня их поступления. По результатам рассмотрения указанных предложений Уполномоченным органом принимается одно из следующих решений:</w:t>
      </w:r>
    </w:p>
    <w:p w14:paraId="1DD84AD3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3.7.1. О включении сведений об имуществе, в отношении которого поступило предложение, в Перечень с принятием соответствующего правового акта;</w:t>
      </w:r>
    </w:p>
    <w:p w14:paraId="0DBB55A0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3.7.2. Об исключении сведений об имуществе, в отношении которого поступило предложение, из Перечня, с принятием соответствующего правового акта;</w:t>
      </w:r>
    </w:p>
    <w:p w14:paraId="66D08DD9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3.7.3. Об отказе в учете предложений с направлением лицу, представившему предложение, мотивированного ответа о невозможности включения сведений об имуществе в Перечень.</w:t>
      </w:r>
    </w:p>
    <w:p w14:paraId="69DEBCE8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3.8. Решение об отказе в учете предложения о включении имущества в Перечень принимается в следующих случаях:</w:t>
      </w:r>
    </w:p>
    <w:p w14:paraId="210212E2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3.8.1 Имущество не соответствует критериям, установленным </w:t>
      </w:r>
      <w:hyperlink r:id="rId27" w:anchor="/document/400583883/entry/1033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3.3.</w:t>
        </w:r>
      </w:hyperlink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настоящего Порядка.</w:t>
      </w:r>
    </w:p>
    <w:p w14:paraId="679B3294" w14:textId="12A866B3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3.8.2. В отношении имущества, закрепленного на праве хозяйственного ведения или оперативного управления, отсутствует согласие на включение имущества в Перечень со стороны одного или нескольких перечисленных лиц: балансодержателя, администрации </w:t>
      </w:r>
      <w:proofErr w:type="spellStart"/>
      <w:r w:rsidR="00C84AE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Мордовия, уполномоченной на согласование сделок с имуществом балансодержателя.</w:t>
      </w:r>
    </w:p>
    <w:p w14:paraId="47F046BC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3.8.3. Отсутствуют индивидуально-определенные признаки движимого имущества, позволяющие заключить в отношении него договор аренды.</w:t>
      </w:r>
    </w:p>
    <w:p w14:paraId="67D67482" w14:textId="6A3C26A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3.9. Уполномоченный орган вправе исключить сведения о муниципальном имуществе </w:t>
      </w:r>
      <w:proofErr w:type="spellStart"/>
      <w:r w:rsidR="00C84AE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из Перечня, если в течение двух лет со дня включения сведений об указанном имуществе в </w:t>
      </w:r>
      <w:hyperlink r:id="rId28" w:anchor="/document/400583883/entry/2000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Перечень</w:t>
        </w:r>
      </w:hyperlink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отношении такого имущества от субъектов МСП, самозанятых граждан или организаций, образующих инфраструктуру поддержки субъектов МСП не поступило:</w:t>
      </w:r>
    </w:p>
    <w:p w14:paraId="294093BE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- ни одной заявки на участие в аукционе (конкурсе) на право заключения договора, предусматривающего переход прав владения и (или) пользования имуществом, а также на право заключения договора аренды земельного участка от субъектов МСП, самозанятых </w:t>
      </w:r>
      <w:proofErr w:type="gramStart"/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граждан ;</w:t>
      </w:r>
      <w:proofErr w:type="gramEnd"/>
    </w:p>
    <w:p w14:paraId="2D70A4CF" w14:textId="77718EF5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- ни одного предложения (заявления) о предоставлении имущества, включая земельные участки, в том числе без проведения аукциона (конкурса) в случаях, предусмотренных </w:t>
      </w:r>
      <w:hyperlink r:id="rId29" w:anchor="/document/12148517/entry/0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от 26.07.2006 года N 135-ФЗ </w:t>
      </w:r>
      <w:r w:rsidR="0018679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О защите конкуренции</w:t>
      </w:r>
      <w:r w:rsidR="0018679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30" w:anchor="/document/12124624/entry/0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Земельным кодексом</w:t>
        </w:r>
      </w:hyperlink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Федерации.</w:t>
      </w:r>
    </w:p>
    <w:p w14:paraId="556F694C" w14:textId="46D15034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3.10. Сведения о муниципальном имуществе </w:t>
      </w:r>
      <w:proofErr w:type="spellStart"/>
      <w:r w:rsidR="00C84AE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 подлежат исключению из Перечня, в следующих случаях:</w:t>
      </w:r>
    </w:p>
    <w:p w14:paraId="2E27691E" w14:textId="53B6039F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3.10.1. В отношении имущества в установленном законодательством Российской Федерации порядке принято решение о его использовании для муниципальных нужд </w:t>
      </w:r>
      <w:proofErr w:type="spellStart"/>
      <w:r w:rsidR="00C84AE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 В решении об исключении имущества из Перечня при этом указывается направление использования имущества и реквизиты соответствующего решения;</w:t>
      </w:r>
    </w:p>
    <w:p w14:paraId="38F87BF1" w14:textId="43FE6EAE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3.10.2. Право собственности </w:t>
      </w:r>
      <w:proofErr w:type="spellStart"/>
      <w:r w:rsidR="00C84AE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имущество прекращено по решению суда или в ином установленном законом порядке;</w:t>
      </w:r>
    </w:p>
    <w:p w14:paraId="2FB79070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3.10.3. Прекращение осуществления имущества в результате его гибели или уничтожения;</w:t>
      </w:r>
    </w:p>
    <w:p w14:paraId="302CE1E5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3.10.4.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износа, аварийного состояния;</w:t>
      </w:r>
    </w:p>
    <w:p w14:paraId="44E2D36D" w14:textId="46CE33A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3.10.5. Имущество </w:t>
      </w:r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приобретено его арендатором в собственность в соответствии с </w:t>
      </w:r>
      <w:hyperlink r:id="rId31" w:anchor="/document/12161610/entry/0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от 22.07.2008 г. N 159-ФЗ </w:t>
      </w:r>
      <w:r w:rsidR="00446B6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«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 w:rsidR="00446B6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 в случаях, указанных в </w:t>
      </w:r>
      <w:hyperlink r:id="rId32" w:anchor="/document/12124624/entry/39326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подпунктах 6</w:t>
        </w:r>
      </w:hyperlink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33" w:anchor="/document/12124624/entry/39328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8</w:t>
        </w:r>
      </w:hyperlink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hyperlink r:id="rId34" w:anchor="/document/12124624/entry/39329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9 пункта 2 статьи 39.3</w:t>
        </w:r>
      </w:hyperlink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 Земельного кодекса Российской Федерации.</w:t>
      </w:r>
    </w:p>
    <w:p w14:paraId="4CD5D024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3.11. Уполномоченный орган исключает из Перечня имущество, характеристики которого изменились таким образом, что оно стало непригодным для использования по целевому назначению.</w:t>
      </w:r>
    </w:p>
    <w:p w14:paraId="419EE339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3.12. Уполномоченный орган уведомляет арендатора о намерении принять решение об исключении имущества из Перечня в срок не позднее трех рабочих дней с даты получения информации о наступлении одного из оснований, указанных в </w:t>
      </w:r>
      <w:hyperlink r:id="rId35" w:anchor="/document/400583883/entry/1310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3.10</w:t>
        </w:r>
      </w:hyperlink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настоящего порядка, за исключением </w:t>
      </w:r>
      <w:hyperlink r:id="rId36" w:anchor="/document/400583883/entry/13105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3.10.5</w:t>
        </w:r>
      </w:hyperlink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77FDC00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 Опубликование Перечня и предоставление сведений о включенном в него имуществе.</w:t>
      </w:r>
    </w:p>
    <w:p w14:paraId="4F279AC1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4.1. Уполномоченный орган:</w:t>
      </w:r>
    </w:p>
    <w:p w14:paraId="3D68C524" w14:textId="7D9FC59A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4.1.1. Обеспечивает опубликование Перечня или изменений в Перечень в </w:t>
      </w:r>
      <w:r w:rsidR="00446B6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районной газете «</w:t>
      </w:r>
      <w:proofErr w:type="spellStart"/>
      <w:r w:rsidR="00625A1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Маяк</w:t>
      </w:r>
      <w:r w:rsidR="00446B6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</w:t>
      </w:r>
      <w:proofErr w:type="spellEnd"/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течение 10 рабочих дней со дня их утверждения по форме согласно </w:t>
      </w:r>
      <w:hyperlink r:id="rId37" w:anchor="/document/400583883/entry/2000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приложению</w:t>
        </w:r>
        <w:r w:rsidR="00446B6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№</w:t>
        </w:r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2</w:t>
        </w:r>
      </w:hyperlink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к настоящему постановлению администрации;</w:t>
      </w:r>
    </w:p>
    <w:p w14:paraId="775FC68C" w14:textId="3851F335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4.1.2. Осуществляет размещение Перечня на </w:t>
      </w:r>
      <w:hyperlink r:id="rId38" w:tgtFrame="_blank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официальном сайте</w:t>
        </w:r>
      </w:hyperlink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 Уполномоченного органа в информационно-телекоммун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икационной сети </w:t>
      </w:r>
      <w:r w:rsidR="00446B6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«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Интернет</w:t>
      </w:r>
      <w:r w:rsidR="00446B6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(в том числе в форме - открытых данных) в течение 3 рабочих дней со дня утверждения Перечня или изменений в Перечень по форме согласно </w:t>
      </w:r>
      <w:hyperlink r:id="rId39" w:anchor="/document/400583883/entry/2000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приложению </w:t>
        </w:r>
        <w:r w:rsidR="00BA68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</w:t>
        </w:r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2</w:t>
        </w:r>
      </w:hyperlink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 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настоящему постановлению администрации;</w:t>
      </w:r>
    </w:p>
    <w:p w14:paraId="3050EC36" w14:textId="11232DC2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4.1.3. Предоставляет в акционерное общество </w:t>
      </w:r>
      <w:r w:rsidR="00446B6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«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Федеральная корпорация по развитию малого и среднего предпринимательства</w:t>
      </w:r>
      <w:r w:rsidR="00446B6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сведения о Перечне и изменениях в него в порядке, по форме и в сроки, установленные </w:t>
      </w:r>
      <w:hyperlink r:id="rId40" w:anchor="/document/71389734/entry/0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приказом</w:t>
        </w:r>
      </w:hyperlink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Министерства экономического развития Российской Федерации от 20 апреля 2016 г. N 264 </w:t>
      </w:r>
      <w:r w:rsidR="00446B6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«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Об утверждении порядка предоставления сведений об утвержденных перечнях государственного имущества и муниципального имущества, указанных в части 4 статьи 18 Федерального закона </w:t>
      </w:r>
      <w:r w:rsidR="00446B6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«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 развитии малого и среднего предпринимательства в Российской Федерации</w:t>
      </w:r>
      <w:r w:rsidR="00446B6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а также об изменениях, внесенных в такие перечни, в акционерное общество </w:t>
      </w:r>
      <w:r w:rsidR="00446B6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«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Федеральная корпорация по развитию малого и среднего предпринимательства</w:t>
      </w:r>
      <w:r w:rsidR="00446B6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формы представления и состава таких сведений</w:t>
      </w:r>
      <w:r w:rsidR="00446B6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14:paraId="53A26933" w14:textId="77777777" w:rsidR="00446B65" w:rsidRDefault="00446B65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68E7B52D" w14:textId="77777777" w:rsidR="00446B65" w:rsidRDefault="00446B65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559ABDBA" w14:textId="77777777" w:rsidR="00446B65" w:rsidRDefault="00446B65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7BD262E6" w14:textId="77777777" w:rsidR="00446B65" w:rsidRDefault="00446B65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2F11176F" w14:textId="77777777" w:rsidR="00446B65" w:rsidRDefault="00446B65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0CB7848D" w14:textId="77777777" w:rsidR="00446B65" w:rsidRDefault="00446B65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70BC2977" w14:textId="77777777" w:rsidR="00446B65" w:rsidRDefault="00446B65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31C8EDCF" w14:textId="77777777" w:rsidR="00BA6809" w:rsidRDefault="00BA6809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3B4CA667" w14:textId="77777777" w:rsidR="00BA6809" w:rsidRDefault="00BA6809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27D8662D" w14:textId="77777777" w:rsidR="00BA6809" w:rsidRDefault="00BA6809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7BDF204F" w14:textId="77777777" w:rsidR="00BA6809" w:rsidRDefault="00BA6809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14:paraId="2B829721" w14:textId="33D48AD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 xml:space="preserve">Приложение </w:t>
      </w:r>
      <w:r w:rsidR="00446B6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№2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к </w:t>
      </w:r>
      <w:hyperlink r:id="rId41" w:anchor="/document/400583883/entry/0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постановлению</w:t>
        </w:r>
      </w:hyperlink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администрации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 xml:space="preserve">от </w:t>
      </w:r>
      <w:r w:rsidR="00446B6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_____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2021 г.</w:t>
      </w:r>
      <w:r w:rsidR="00446B6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№______</w:t>
      </w:r>
    </w:p>
    <w:p w14:paraId="4BEC99B7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Форма перечня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муниципального имущества, предназначенного для предоставления во владение и (или) в пользование субъектам малого и среднего предпринимательства, самозанятым гражданам и организациям, образующим инфраструктуру поддержки субъектов малого и среднего предпринимательства</w:t>
      </w:r>
    </w:p>
    <w:tbl>
      <w:tblPr>
        <w:tblW w:w="102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8"/>
        <w:gridCol w:w="2216"/>
        <w:gridCol w:w="1864"/>
        <w:gridCol w:w="1779"/>
        <w:gridCol w:w="1970"/>
        <w:gridCol w:w="1970"/>
        <w:gridCol w:w="1865"/>
      </w:tblGrid>
      <w:tr w:rsidR="00BB1889" w:rsidRPr="00BB1889" w14:paraId="41E13333" w14:textId="77777777" w:rsidTr="00BB1889">
        <w:trPr>
          <w:trHeight w:val="240"/>
        </w:trPr>
        <w:tc>
          <w:tcPr>
            <w:tcW w:w="5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D1DB52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</w:t>
            </w:r>
          </w:p>
          <w:p w14:paraId="63D7AA76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10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B34A41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(местоположение)</w:t>
            </w:r>
          </w:p>
          <w:p w14:paraId="70349433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объекта </w:t>
            </w:r>
            <w:hyperlink r:id="rId42" w:anchor="/document/400583883/entry/1001" w:history="1">
              <w:r w:rsidRPr="00BB1889">
                <w:rPr>
                  <w:rFonts w:ascii="Times New Roman" w:eastAsia="Times New Roman" w:hAnsi="Times New Roman" w:cs="Times New Roman"/>
                  <w:color w:val="3272C0"/>
                  <w:sz w:val="28"/>
                  <w:szCs w:val="28"/>
                  <w:u w:val="single"/>
                  <w:lang w:eastAsia="ru-RU"/>
                </w:rPr>
                <w:t>(1)</w:t>
              </w:r>
            </w:hyperlink>
          </w:p>
        </w:tc>
        <w:tc>
          <w:tcPr>
            <w:tcW w:w="9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265AA5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объекта недвижимости; тип движимого имущества </w:t>
            </w:r>
            <w:hyperlink r:id="rId43" w:anchor="/document/400583883/entry/1002" w:history="1">
              <w:r w:rsidRPr="00BB1889">
                <w:rPr>
                  <w:rFonts w:ascii="Times New Roman" w:eastAsia="Times New Roman" w:hAnsi="Times New Roman" w:cs="Times New Roman"/>
                  <w:color w:val="3272C0"/>
                  <w:sz w:val="28"/>
                  <w:szCs w:val="28"/>
                  <w:u w:val="single"/>
                  <w:lang w:eastAsia="ru-RU"/>
                </w:rPr>
                <w:t>(2)</w:t>
              </w:r>
            </w:hyperlink>
          </w:p>
        </w:tc>
        <w:tc>
          <w:tcPr>
            <w:tcW w:w="11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7037FE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  <w:p w14:paraId="2A20F320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объекта учета </w:t>
            </w:r>
            <w:hyperlink r:id="rId44" w:anchor="/document/400583883/entry/1003" w:history="1">
              <w:r w:rsidRPr="00BB1889">
                <w:rPr>
                  <w:rFonts w:ascii="Times New Roman" w:eastAsia="Times New Roman" w:hAnsi="Times New Roman" w:cs="Times New Roman"/>
                  <w:color w:val="3272C0"/>
                  <w:sz w:val="28"/>
                  <w:szCs w:val="28"/>
                  <w:u w:val="single"/>
                  <w:lang w:eastAsia="ru-RU"/>
                </w:rPr>
                <w:t>(3)</w:t>
              </w:r>
            </w:hyperlink>
          </w:p>
        </w:tc>
        <w:tc>
          <w:tcPr>
            <w:tcW w:w="63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1BE306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 недвижимом имуществе</w:t>
            </w:r>
          </w:p>
        </w:tc>
      </w:tr>
      <w:tr w:rsidR="00BB1889" w:rsidRPr="00BB1889" w14:paraId="2E0A286E" w14:textId="77777777" w:rsidTr="00BB188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75F315" w14:textId="77777777" w:rsidR="00BB1889" w:rsidRPr="00BB1889" w:rsidRDefault="00BB1889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FB5861" w14:textId="77777777" w:rsidR="00BB1889" w:rsidRPr="00BB1889" w:rsidRDefault="00BB1889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7A3C81" w14:textId="77777777" w:rsidR="00BB1889" w:rsidRPr="00BB1889" w:rsidRDefault="00BB1889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7014B5" w14:textId="77777777" w:rsidR="00BB1889" w:rsidRPr="00BB1889" w:rsidRDefault="00BB1889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D72743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Основная характеристика объекта недвижимости</w:t>
            </w:r>
          </w:p>
        </w:tc>
      </w:tr>
      <w:tr w:rsidR="00BB1889" w:rsidRPr="00BB1889" w14:paraId="4B146769" w14:textId="77777777" w:rsidTr="00BB188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BDDDCD" w14:textId="77777777" w:rsidR="00BB1889" w:rsidRPr="00BB1889" w:rsidRDefault="00BB1889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F2D325" w14:textId="77777777" w:rsidR="00BB1889" w:rsidRPr="00BB1889" w:rsidRDefault="00BB1889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9B0BD5" w14:textId="77777777" w:rsidR="00BB1889" w:rsidRPr="00BB1889" w:rsidRDefault="00BB1889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21B89B" w14:textId="77777777" w:rsidR="00BB1889" w:rsidRPr="00BB1889" w:rsidRDefault="00BB1889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B3DE10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объем; площадь, глубина залегания согласно проектной документации - для объектов незавершенного строительства)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5AD7CA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Фактическое значение/</w:t>
            </w:r>
          </w:p>
          <w:p w14:paraId="00154145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Проектируемое значение (для объектов незавершенного строительства)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75A239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 (для площади - кв. м; для протяженности - м;</w:t>
            </w:r>
          </w:p>
          <w:p w14:paraId="1DDD3A5B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глубины; залегания - м; для объема - куб. м)</w:t>
            </w:r>
          </w:p>
        </w:tc>
      </w:tr>
      <w:tr w:rsidR="00BB1889" w:rsidRPr="00BB1889" w14:paraId="4D8CED61" w14:textId="77777777" w:rsidTr="00BB1889"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00361" w14:textId="77777777" w:rsidR="00BB1889" w:rsidRPr="00BB1889" w:rsidRDefault="00BB1889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1E9115" w14:textId="77777777" w:rsidR="00BB1889" w:rsidRPr="00BB1889" w:rsidRDefault="00BB1889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B09B3D" w14:textId="77777777" w:rsidR="00BB1889" w:rsidRPr="00BB1889" w:rsidRDefault="00BB1889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402702" w14:textId="77777777" w:rsidR="00BB1889" w:rsidRPr="00BB1889" w:rsidRDefault="00BB1889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256C3D" w14:textId="77777777" w:rsidR="00BB1889" w:rsidRPr="00BB1889" w:rsidRDefault="00BB1889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B64B62" w14:textId="77777777" w:rsidR="00BB1889" w:rsidRPr="00BB1889" w:rsidRDefault="00BB1889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76C5BF" w14:textId="77777777" w:rsidR="00BB1889" w:rsidRPr="00BB1889" w:rsidRDefault="00BB1889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14:paraId="327B7689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</w:p>
    <w:tbl>
      <w:tblPr>
        <w:tblW w:w="103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1"/>
        <w:gridCol w:w="153"/>
        <w:gridCol w:w="1678"/>
        <w:gridCol w:w="287"/>
        <w:gridCol w:w="1845"/>
        <w:gridCol w:w="338"/>
        <w:gridCol w:w="1001"/>
        <w:gridCol w:w="261"/>
        <w:gridCol w:w="2194"/>
        <w:gridCol w:w="2148"/>
        <w:gridCol w:w="882"/>
        <w:gridCol w:w="1025"/>
        <w:gridCol w:w="2217"/>
      </w:tblGrid>
      <w:tr w:rsidR="00446B65" w:rsidRPr="00BB1889" w14:paraId="0BF318FD" w14:textId="77777777" w:rsidTr="00BB1889">
        <w:trPr>
          <w:trHeight w:val="240"/>
        </w:trPr>
        <w:tc>
          <w:tcPr>
            <w:tcW w:w="574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7F2682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 недвижимом имущества</w:t>
            </w:r>
          </w:p>
        </w:tc>
        <w:tc>
          <w:tcPr>
            <w:tcW w:w="4395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F520AB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 движимом имуществе</w:t>
            </w:r>
          </w:p>
        </w:tc>
      </w:tr>
      <w:tr w:rsidR="00446B65" w:rsidRPr="00BB1889" w14:paraId="6B187095" w14:textId="77777777" w:rsidTr="00BB1889">
        <w:trPr>
          <w:trHeight w:val="240"/>
        </w:trPr>
        <w:tc>
          <w:tcPr>
            <w:tcW w:w="26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1265B9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Кадастровый номер </w:t>
            </w:r>
            <w:hyperlink r:id="rId45" w:anchor="/document/400583883/entry/1005" w:history="1">
              <w:r w:rsidRPr="00BB1889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(5)</w:t>
              </w:r>
            </w:hyperlink>
          </w:p>
        </w:tc>
        <w:tc>
          <w:tcPr>
            <w:tcW w:w="118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D52C72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Техническое состояние объекта недвижимости </w:t>
            </w:r>
            <w:hyperlink r:id="rId46" w:anchor="/document/400583883/entry/1006" w:history="1">
              <w:r w:rsidRPr="00BB1889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(6)</w:t>
              </w:r>
            </w:hyperlink>
          </w:p>
        </w:tc>
        <w:tc>
          <w:tcPr>
            <w:tcW w:w="88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16DAC5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Категория земель</w:t>
            </w:r>
          </w:p>
          <w:p w14:paraId="24D38ABD" w14:textId="77777777" w:rsidR="00BB1889" w:rsidRPr="00BB1889" w:rsidRDefault="00AC34A3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47" w:anchor="/document/400583883/entry/1007" w:history="1">
              <w:r w:rsidR="00BB1889" w:rsidRPr="00BB1889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(7)</w:t>
              </w:r>
            </w:hyperlink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7E3FF6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разрешенного использования </w:t>
            </w:r>
            <w:hyperlink r:id="rId48" w:anchor="/document/400583883/entry/1007" w:history="1">
              <w:r w:rsidRPr="00BB1889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(8)</w:t>
              </w:r>
            </w:hyperlink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68AF43" w14:textId="77777777" w:rsidR="00BB1889" w:rsidRPr="00BB1889" w:rsidRDefault="00BB1889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6B65" w:rsidRPr="00BB1889" w14:paraId="1E52E69C" w14:textId="77777777" w:rsidTr="00BB1889">
        <w:tc>
          <w:tcPr>
            <w:tcW w:w="13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3A3FCC4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Номер</w:t>
            </w:r>
          </w:p>
        </w:tc>
        <w:tc>
          <w:tcPr>
            <w:tcW w:w="1290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6524AFC3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Тип(кадастровый условный устаревший)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77AD65" w14:textId="77777777" w:rsidR="00BB1889" w:rsidRPr="00BB1889" w:rsidRDefault="00BB1889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43E890" w14:textId="77777777" w:rsidR="00BB1889" w:rsidRPr="00BB1889" w:rsidRDefault="00BB1889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3DB33B" w14:textId="77777777" w:rsidR="00BB1889" w:rsidRPr="00BB1889" w:rsidRDefault="00BB1889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5311ACE2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Государственный регистрационный знак (при наличии)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68223AC2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Марка, модель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04350A75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</w:t>
            </w:r>
          </w:p>
          <w:p w14:paraId="01DEE627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выпуска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5F3009C2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(принадлежности)</w:t>
            </w:r>
          </w:p>
          <w:p w14:paraId="50F33C08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имущества </w:t>
            </w:r>
            <w:hyperlink r:id="rId49" w:anchor="/document/400583883/entry/1009" w:history="1">
              <w:r w:rsidRPr="00BB1889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(9)</w:t>
              </w:r>
            </w:hyperlink>
          </w:p>
        </w:tc>
      </w:tr>
      <w:tr w:rsidR="00446B65" w:rsidRPr="00BB1889" w14:paraId="1012EA51" w14:textId="77777777" w:rsidTr="00BB1889">
        <w:tc>
          <w:tcPr>
            <w:tcW w:w="13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65B121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49439C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1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B3A4FF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CD7EB6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82EF2C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1E49C5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00DBCA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FCAA54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1F191B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</w:tr>
    </w:tbl>
    <w:p w14:paraId="40B3E02B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102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3"/>
        <w:gridCol w:w="1290"/>
        <w:gridCol w:w="2582"/>
        <w:gridCol w:w="1893"/>
        <w:gridCol w:w="2582"/>
        <w:gridCol w:w="1673"/>
        <w:gridCol w:w="1543"/>
      </w:tblGrid>
      <w:tr w:rsidR="00446B65" w:rsidRPr="00BB1889" w14:paraId="0A3384A5" w14:textId="77777777" w:rsidTr="00BB1889">
        <w:tc>
          <w:tcPr>
            <w:tcW w:w="1018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ABBB0B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 правообладателях и о правах третьих лиц на имущество</w:t>
            </w:r>
          </w:p>
        </w:tc>
      </w:tr>
      <w:tr w:rsidR="00446B65" w:rsidRPr="00BB1889" w14:paraId="132DDF96" w14:textId="77777777" w:rsidTr="00BB1889">
        <w:trPr>
          <w:trHeight w:val="240"/>
        </w:trPr>
        <w:tc>
          <w:tcPr>
            <w:tcW w:w="4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7453C7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договоров аренды и безвозмездного пользования</w:t>
            </w:r>
          </w:p>
        </w:tc>
        <w:tc>
          <w:tcPr>
            <w:tcW w:w="8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BEEF15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правообладателя </w:t>
            </w:r>
            <w:hyperlink r:id="rId50" w:anchor="/document/400583883/entry/1011" w:history="1">
              <w:r w:rsidRPr="00BB1889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(11)</w:t>
              </w:r>
            </w:hyperlink>
          </w:p>
        </w:tc>
        <w:tc>
          <w:tcPr>
            <w:tcW w:w="11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E6C0C9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ограниченного вещного права на имущество </w:t>
            </w:r>
            <w:hyperlink r:id="rId51" w:anchor="/document/400583883/entry/1012" w:history="1">
              <w:r w:rsidRPr="00BB1889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(12)</w:t>
              </w:r>
            </w:hyperlink>
          </w:p>
        </w:tc>
        <w:tc>
          <w:tcPr>
            <w:tcW w:w="10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7EB5CA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ИНН правообладателя </w:t>
            </w:r>
            <w:hyperlink r:id="rId52" w:anchor="/document/400583883/entry/1013" w:history="1">
              <w:r w:rsidRPr="00BB1889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(13)</w:t>
              </w:r>
            </w:hyperlink>
          </w:p>
        </w:tc>
        <w:tc>
          <w:tcPr>
            <w:tcW w:w="14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10C6E6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Контактный номер телефона </w:t>
            </w:r>
            <w:hyperlink r:id="rId53" w:anchor="/document/400583883/entry/1014" w:history="1">
              <w:r w:rsidRPr="00BB1889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(14)</w:t>
              </w:r>
            </w:hyperlink>
          </w:p>
        </w:tc>
        <w:tc>
          <w:tcPr>
            <w:tcW w:w="14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AB2816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электронной почты </w:t>
            </w:r>
            <w:hyperlink r:id="rId54" w:anchor="/document/400583883/entry/1014" w:history="1">
              <w:r w:rsidRPr="00BB1889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(15)</w:t>
              </w:r>
            </w:hyperlink>
          </w:p>
        </w:tc>
      </w:tr>
      <w:tr w:rsidR="00446B65" w:rsidRPr="00BB1889" w14:paraId="45225D6F" w14:textId="77777777" w:rsidTr="00BB1889"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E74040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права аренды или права безвозмездного пользования на имущество </w:t>
            </w:r>
            <w:hyperlink r:id="rId55" w:anchor="/document/400583883/entry/1010" w:history="1">
              <w:r w:rsidRPr="00BB1889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(10)</w:t>
              </w:r>
            </w:hyperlink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98D161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окончания срока действия договора (при наличии)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A5794A" w14:textId="77777777" w:rsidR="00BB1889" w:rsidRPr="00BB1889" w:rsidRDefault="00BB1889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2AD9E1" w14:textId="77777777" w:rsidR="00BB1889" w:rsidRPr="00BB1889" w:rsidRDefault="00BB1889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F59050" w14:textId="77777777" w:rsidR="00BB1889" w:rsidRPr="00BB1889" w:rsidRDefault="00BB1889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AE2568" w14:textId="77777777" w:rsidR="00BB1889" w:rsidRPr="00BB1889" w:rsidRDefault="00BB1889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DDC02D" w14:textId="77777777" w:rsidR="00BB1889" w:rsidRPr="00BB1889" w:rsidRDefault="00BB1889" w:rsidP="00BB1889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6B65" w:rsidRPr="00BB1889" w14:paraId="05239077" w14:textId="77777777" w:rsidTr="00BB1889"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67320E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F82EE8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2C62BB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D481B7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8124E6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12FC0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4181F5" w14:textId="77777777" w:rsidR="00BB1889" w:rsidRPr="00BB1889" w:rsidRDefault="00BB1889" w:rsidP="00BB1889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1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</w:tr>
    </w:tbl>
    <w:p w14:paraId="4069CD78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35FC3CD3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(1) Указывается адрес (местоположение) объекта (для недвижимого имущества адрес в соответствии с записью в Едином государственном реестре недвижимости,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</w:p>
    <w:p w14:paraId="28B64864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(2) Для объектов недвижимого имущества указывается вид: земельный участок, здание, сооружение, помещение, единый недвижимый комплекс; для движимого имущества указывается тип: транспорт, оборудование, инвентарь, иное движимое имущество.</w:t>
      </w:r>
    </w:p>
    <w:p w14:paraId="7403E0B8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(3) Указывается индивидуальное наименование объекта недвижимости согласно сведениям о нем в Кадастре недвижимости при наличии такого наименования, а при его отсутствии - наименование объекта в реестре государственного (муниципального) имущества. Если имущество является помещением, указывается его номер в здании. При отсутствии индивидуального наименования указывается вид объекта недвижимости. Для движимого имущества указывается его наименование согласно сведениям реестра государственного (муниципального) имущества или технической документации.</w:t>
      </w:r>
    </w:p>
    <w:p w14:paraId="53D0DC1E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(4) Основная характеристика, ее значение и единицы измерения объекта недвижимости указываются согласно сведениям Единого государственного реестра недвижимости.</w:t>
      </w:r>
    </w:p>
    <w:p w14:paraId="0E994CAF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(5) Указывается кадастровый номер объекта недвижимости или его части, включаемой в перечень, при его отсутствии - условий номер или устаревший номер (при наличии).</w:t>
      </w:r>
    </w:p>
    <w:p w14:paraId="2A1F8AA0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(6) На основании документов, содержащих актуальные сведения о техническом состоянии объекта недвижимости, указывается одно из следующих значений: пригодно к эксплуатации; требует текущего ремонта; требует капитального ремонта (реконструкции, модернизации, иных видов работ для приведения в нормативное техническое состояние). В случае, если имущество является объектом незавершенного строительства указывается: объект незавершенного строительства.</w:t>
      </w:r>
    </w:p>
    <w:p w14:paraId="1715E6AE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(7), (8) Для объекта недвижимости, включенного в перечень, указывается категория и вид разрешенного использования земельного участка, на котором расположен такой объект. Для движимого имущества данные строки не заполняются.</w:t>
      </w:r>
    </w:p>
    <w:p w14:paraId="3E3F70C9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(9) Указывается краткое описание состава имущества, если оно является сложной вещью либо главной вещью, предоставляемой в аренду с другими вещами, предназначенными для ее обслуживания. В ином случае данная строчка не заполняется.</w:t>
      </w:r>
    </w:p>
    <w:p w14:paraId="22D6A51D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(10) Указывается "Да" или "Нет".</w:t>
      </w:r>
    </w:p>
    <w:p w14:paraId="1F891810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(11) Для имущества казны указывается наименование публично-правового образования, для имущества, закрепленного на праве хозяйственного ведения или праве оперативного управления указывается наименование государственного (муниципального) унитарного предприятия, государственного (муниципального) учреждения, за которым закреплено это имущество.</w:t>
      </w:r>
    </w:p>
    <w:p w14:paraId="696CDF13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(12) Для имущества казны указывается: "нет", для имущества, закрепленного на праве хозяйственного ведения или праве оперативного управления указывается: "Право" хозяйственного ведения" или "Право оперативного управления".</w:t>
      </w:r>
    </w:p>
    <w:p w14:paraId="10B6BDC3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(13) ИНН указывается только для государственного (муниципального) унитарного предприятия, государственного (муниципального) учреждения.</w:t>
      </w:r>
    </w:p>
    <w:p w14:paraId="4D9A9DDB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(14), (15) Указывается номер телефона и адрес электронной почты ответственного структурного подразделения или сотрудника правообладателя для взаимодействия с субъектами малого и среднего предпринимательства и 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организациями, образующими инфраструктуру поддержки субъектов малого и среднего предпринимательства по вопросам заключения договора аренды имущества.</w:t>
      </w:r>
    </w:p>
    <w:p w14:paraId="3FA6C75B" w14:textId="685D64F3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Приложение </w:t>
      </w:r>
      <w:r w:rsidR="00BA680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№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3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к</w:t>
      </w:r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56" w:anchor="/document/400583883/entry/0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постановлению</w:t>
        </w:r>
      </w:hyperlink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администрации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 xml:space="preserve">от </w:t>
      </w:r>
      <w:r w:rsidR="00BA680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_____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2021 г. </w:t>
      </w:r>
      <w:r w:rsidR="00BA680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№___</w:t>
      </w:r>
    </w:p>
    <w:p w14:paraId="7C3ABE01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Виды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государственного (муниципального) имущества, которое используется для формирования перечня муниципального имущества, предназначенного для предоставления во владение и (или) в пользование субъектам малого и среднего предпринимательства, самозанятым гражданам и организациям, образующим инфраструктуру поддержки субъектов малого и среднего предпринимательства</w:t>
      </w:r>
    </w:p>
    <w:p w14:paraId="7498254B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 Движимое имущество: оборудование, машины, механизмы, установки, инвентарь, инструменты, пригодные к эксплуатации по назначению с учетом их технического состояния, экономических характеристик и морального износа, срок службы которых превышает пять лет;</w:t>
      </w:r>
    </w:p>
    <w:p w14:paraId="0BDBB50C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 Объекты недвижимого имущества, подключенные к сетям инженерно-технического обеспечения и имеющие доступ к объектам транспортной инфраструктуры;</w:t>
      </w:r>
    </w:p>
    <w:p w14:paraId="06BD3826" w14:textId="77777777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 Имущество, переданное субъекту малого и среднего предпринимательства по договору аренды, срок действия которого составляет не менее пяти лет;</w:t>
      </w:r>
    </w:p>
    <w:p w14:paraId="241FB26B" w14:textId="0D3865EE" w:rsidR="00BB1889" w:rsidRPr="00BB1889" w:rsidRDefault="00BB1889" w:rsidP="00BB1889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 Земельные участки, в том числе из земель сельскохозяйственного назначения, размеры которых соответствуют предельным размерам, определенным в соответствии со </w:t>
      </w:r>
      <w:hyperlink r:id="rId57" w:anchor="/document/12124624/entry/11119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11.9</w:t>
        </w:r>
      </w:hyperlink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Земельного кодекса Российской Федерации, в том числе предназначенные для реализации инвестиционных проектов в соответствии с </w:t>
      </w:r>
      <w:hyperlink r:id="rId58" w:anchor="/document/12114699/entry/0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законодательством</w:t>
        </w:r>
      </w:hyperlink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Российской Федерации об инвестиционной деятельности, а также земельные участки, государственная собственность на которые не разграничена, полномочия по предоставлению которых осуществляется администрацией </w:t>
      </w:r>
      <w:proofErr w:type="spellStart"/>
      <w:r w:rsidR="00C84AE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в соответствии </w:t>
      </w:r>
      <w:r w:rsidRPr="00BB1889">
        <w:rPr>
          <w:rFonts w:ascii="Times New Roman" w:eastAsia="Times New Roman" w:hAnsi="Times New Roman" w:cs="Times New Roman"/>
          <w:sz w:val="28"/>
          <w:szCs w:val="28"/>
          <w:lang w:eastAsia="ru-RU"/>
        </w:rPr>
        <w:t>со </w:t>
      </w:r>
      <w:hyperlink r:id="rId59" w:anchor="/document/12124625/entry/330" w:history="1">
        <w:r w:rsidRPr="00BB18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ст. 3.3</w:t>
        </w:r>
      </w:hyperlink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Федерального закона от 25 октября 2001 г. </w:t>
      </w:r>
      <w:r w:rsidR="00796E1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№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137-ФЗ </w:t>
      </w:r>
      <w:r w:rsidR="00BA680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«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 введении в действие Земельного кодекса Российской Федерации</w:t>
      </w:r>
      <w:r w:rsidR="00BA680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;</w:t>
      </w:r>
    </w:p>
    <w:p w14:paraId="5984E3A3" w14:textId="7148EA17" w:rsidR="006D05B7" w:rsidRPr="0035390D" w:rsidRDefault="00BB1889" w:rsidP="0035390D">
      <w:pPr>
        <w:shd w:val="clear" w:color="auto" w:fill="FFFFFF"/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B18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 Здания, строения и сооружения, подлежащие ремонту и реконструкции, объекты незавершенного строительства, а также объекты недвижимого имущества, не подключенные к сетям инженерно-технического обеспечения и не имеющих доступа к объек</w:t>
      </w:r>
      <w:r w:rsidR="0035390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там транспортной инфраструктуры.</w:t>
      </w:r>
    </w:p>
    <w:sectPr w:rsidR="006D05B7" w:rsidRPr="0035390D" w:rsidSect="001C565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290"/>
    <w:rsid w:val="00186791"/>
    <w:rsid w:val="001C5658"/>
    <w:rsid w:val="00215D91"/>
    <w:rsid w:val="0035390D"/>
    <w:rsid w:val="00431FBC"/>
    <w:rsid w:val="00446B65"/>
    <w:rsid w:val="004520F0"/>
    <w:rsid w:val="004C4041"/>
    <w:rsid w:val="005633E0"/>
    <w:rsid w:val="006230C3"/>
    <w:rsid w:val="00625A11"/>
    <w:rsid w:val="006D05B7"/>
    <w:rsid w:val="006F5D4D"/>
    <w:rsid w:val="00796E16"/>
    <w:rsid w:val="0086781F"/>
    <w:rsid w:val="008838E3"/>
    <w:rsid w:val="008E75FD"/>
    <w:rsid w:val="00A36290"/>
    <w:rsid w:val="00AC34A3"/>
    <w:rsid w:val="00AE5D63"/>
    <w:rsid w:val="00B5798E"/>
    <w:rsid w:val="00BA6809"/>
    <w:rsid w:val="00BB1889"/>
    <w:rsid w:val="00C84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7E9C6"/>
  <w15:chartTrackingRefBased/>
  <w15:docId w15:val="{6F303635-2994-406C-8C17-5331BB546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D05B7"/>
    <w:pPr>
      <w:widowControl w:val="0"/>
      <w:autoSpaceDE w:val="0"/>
      <w:autoSpaceDN w:val="0"/>
      <w:adjustRightInd w:val="0"/>
      <w:spacing w:before="108" w:after="108"/>
      <w:ind w:firstLine="0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BB1889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BB1889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B1889"/>
    <w:rPr>
      <w:color w:val="0000FF"/>
      <w:u w:val="single"/>
    </w:rPr>
  </w:style>
  <w:style w:type="paragraph" w:customStyle="1" w:styleId="s16">
    <w:name w:val="s_16"/>
    <w:basedOn w:val="a"/>
    <w:rsid w:val="00BB1889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BB1889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7">
    <w:name w:val="s_37"/>
    <w:basedOn w:val="a"/>
    <w:rsid w:val="00BB1889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6D05B7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rsid w:val="006D05B7"/>
    <w:rPr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8838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838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3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61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1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81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66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97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1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60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612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2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53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76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97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33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97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2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21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00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05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45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33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62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24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76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96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97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20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17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40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40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87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98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63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0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16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36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91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77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2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59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2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9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93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92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07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89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05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8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8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s://internet.garant.ru/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hyperlink" Target="https://internet.garant.ru/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hyperlink" Target="https://internet.garant.ru/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61" Type="http://schemas.openxmlformats.org/officeDocument/2006/relationships/theme" Target="theme/theme1.xml"/><Relationship Id="rId10" Type="http://schemas.openxmlformats.org/officeDocument/2006/relationships/hyperlink" Target="http://bberezniki.e-mordovia.ru/" TargetMode="External"/><Relationship Id="rId19" Type="http://schemas.openxmlformats.org/officeDocument/2006/relationships/hyperlink" Target="https://internet.garant.ru/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internet.garant.ru/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8" Type="http://schemas.openxmlformats.org/officeDocument/2006/relationships/hyperlink" Target="https://internet.garant.ru/" TargetMode="External"/><Relationship Id="rId51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://bberezniki.e-mordovia.ru/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FD272-E5F8-4408-A3FD-259CDBC30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13</Pages>
  <Words>4291</Words>
  <Characters>24459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PC--9</cp:lastModifiedBy>
  <cp:revision>11</cp:revision>
  <cp:lastPrinted>2021-08-19T07:31:00Z</cp:lastPrinted>
  <dcterms:created xsi:type="dcterms:W3CDTF">2021-07-30T09:30:00Z</dcterms:created>
  <dcterms:modified xsi:type="dcterms:W3CDTF">2021-08-19T07:32:00Z</dcterms:modified>
</cp:coreProperties>
</file>