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6E0" w:rsidRPr="00BD66E0" w:rsidRDefault="00BD66E0" w:rsidP="00BD66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BD66E0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РЕСПУБЛИКА МОРДОВИЯ</w:t>
      </w:r>
    </w:p>
    <w:p w:rsidR="00BD66E0" w:rsidRPr="00BD66E0" w:rsidRDefault="00BD66E0" w:rsidP="00BD66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BD66E0" w:rsidRPr="00BD66E0" w:rsidRDefault="00BD66E0" w:rsidP="00BD66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BD66E0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АДМИНИСТРАЦИЯ АРДАТОВСКОГО</w:t>
      </w:r>
    </w:p>
    <w:p w:rsidR="00BD66E0" w:rsidRPr="00BD66E0" w:rsidRDefault="00BD66E0" w:rsidP="00BD66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BD66E0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МУНИЦИПАЛЬНОГО РАЙОНА</w:t>
      </w:r>
    </w:p>
    <w:p w:rsidR="00BD66E0" w:rsidRPr="00BD66E0" w:rsidRDefault="00BD66E0" w:rsidP="00BD66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D66E0" w:rsidRPr="00BD66E0" w:rsidRDefault="00BD66E0" w:rsidP="00BD66E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BD66E0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ПОСТАНОВЛЕНИЕ</w:t>
      </w:r>
      <w:r w:rsidRPr="00BD66E0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</w:t>
      </w:r>
      <w:r w:rsidRPr="00BD66E0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 xml:space="preserve"> </w:t>
      </w:r>
      <w:r w:rsidRPr="00BD66E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___________________________________________________</w:t>
      </w:r>
      <w:r w:rsidRPr="00BD66E0">
        <w:rPr>
          <w:rFonts w:ascii="Times New Roman" w:eastAsia="Times New Roman" w:hAnsi="Times New Roman" w:cs="Times New Roman"/>
          <w:bCs/>
          <w:lang w:eastAsia="ru-RU"/>
        </w:rPr>
        <w:t xml:space="preserve">   </w:t>
      </w:r>
    </w:p>
    <w:p w:rsidR="00BD66E0" w:rsidRPr="00BD66E0" w:rsidRDefault="00BD66E0" w:rsidP="00BD66E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BD66E0" w:rsidRPr="00BD66E0" w:rsidRDefault="00BD66E0" w:rsidP="00BD66E0">
      <w:pPr>
        <w:spacing w:after="0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BD66E0">
        <w:rPr>
          <w:rFonts w:ascii="Times New Roman" w:eastAsia="Times New Roman" w:hAnsi="Times New Roman" w:cs="Times New Roman"/>
          <w:bCs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lang w:eastAsia="ru-RU"/>
        </w:rPr>
        <w:t>24</w:t>
      </w:r>
      <w:r w:rsidRPr="00BD66E0">
        <w:rPr>
          <w:rFonts w:ascii="Times New Roman" w:eastAsia="Times New Roman" w:hAnsi="Times New Roman" w:cs="Times New Roman"/>
          <w:bCs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11.</w:t>
      </w:r>
      <w:r w:rsidRPr="00BD66E0">
        <w:rPr>
          <w:rFonts w:ascii="Times New Roman" w:eastAsia="Times New Roman" w:hAnsi="Times New Roman" w:cs="Times New Roman"/>
          <w:bCs/>
          <w:lang w:eastAsia="ru-RU"/>
        </w:rPr>
        <w:t>20</w:t>
      </w:r>
      <w:r>
        <w:rPr>
          <w:rFonts w:ascii="Times New Roman" w:eastAsia="Times New Roman" w:hAnsi="Times New Roman" w:cs="Times New Roman"/>
          <w:bCs/>
          <w:lang w:eastAsia="ru-RU"/>
        </w:rPr>
        <w:t>21</w:t>
      </w:r>
      <w:r w:rsidRPr="00BD66E0">
        <w:rPr>
          <w:rFonts w:ascii="Times New Roman" w:eastAsia="Times New Roman" w:hAnsi="Times New Roman" w:cs="Times New Roman"/>
          <w:bCs/>
          <w:lang w:eastAsia="ru-RU"/>
        </w:rPr>
        <w:t xml:space="preserve"> г.                    г. Ардатов                                                       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 №1080</w:t>
      </w:r>
    </w:p>
    <w:p w:rsidR="00BD66E0" w:rsidRPr="00BD66E0" w:rsidRDefault="00BD66E0" w:rsidP="00BD66E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66E0" w:rsidRPr="00BD66E0" w:rsidRDefault="00BD66E0" w:rsidP="00BD6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открытого аукциона </w:t>
      </w:r>
    </w:p>
    <w:p w:rsidR="00BD66E0" w:rsidRPr="00BD66E0" w:rsidRDefault="00BD66E0" w:rsidP="00BD6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земельного участка.</w:t>
      </w:r>
    </w:p>
    <w:p w:rsidR="00BD66E0" w:rsidRPr="00BD66E0" w:rsidRDefault="00BD66E0" w:rsidP="00BD66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66E0" w:rsidRPr="00BD66E0" w:rsidRDefault="00BD66E0" w:rsidP="00BD66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реализации прав граждан и юридических лиц на приобретение земельного участка, в соответствии со ст. 39.11, 39.12 Земельного Кодекса Российской Федерации №136-ФЗ от 25.10.2001г.</w:t>
      </w:r>
    </w:p>
    <w:p w:rsidR="00BD66E0" w:rsidRPr="00BD66E0" w:rsidRDefault="00BD66E0" w:rsidP="00BD66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D66E0" w:rsidRPr="00BD66E0" w:rsidRDefault="00BD66E0" w:rsidP="00BD66E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b/>
          <w:color w:val="000000"/>
          <w:spacing w:val="-9"/>
          <w:sz w:val="24"/>
          <w:szCs w:val="24"/>
          <w:lang w:eastAsia="ru-RU"/>
        </w:rPr>
        <w:t xml:space="preserve">  </w:t>
      </w: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ПОСТАНОВЛЯЕТ:</w:t>
      </w:r>
    </w:p>
    <w:p w:rsidR="00BD66E0" w:rsidRPr="00BD66E0" w:rsidRDefault="00BD66E0" w:rsidP="00BD66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66E0" w:rsidRPr="00BD66E0" w:rsidRDefault="00BD66E0" w:rsidP="00BD66E0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1. Провести открытый аукцион по продаже </w:t>
      </w:r>
      <w:proofErr w:type="gramStart"/>
      <w:r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земельного участка</w:t>
      </w:r>
      <w:proofErr w:type="gramEnd"/>
      <w:r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расположенного по адресу: Республика Мордовия, </w:t>
      </w:r>
      <w:proofErr w:type="spellStart"/>
      <w:r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муниципальный район, </w:t>
      </w:r>
      <w:proofErr w:type="spellStart"/>
      <w:r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Редкодубское</w:t>
      </w:r>
      <w:proofErr w:type="spellEnd"/>
      <w:r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сельское поселение, п. Лесозавод, ул. Центральная, 1, площадью 2910 </w:t>
      </w:r>
      <w:proofErr w:type="spellStart"/>
      <w:r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кв.м</w:t>
      </w:r>
      <w:proofErr w:type="spellEnd"/>
      <w:r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>., кадастровый номер 13:01:0306006:589</w:t>
      </w:r>
    </w:p>
    <w:p w:rsidR="00BD66E0" w:rsidRPr="00BD66E0" w:rsidRDefault="00BD66E0" w:rsidP="00BD66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подачи предложений – открытая.</w:t>
      </w:r>
    </w:p>
    <w:p w:rsidR="00BD66E0" w:rsidRPr="00BD66E0" w:rsidRDefault="00BD66E0" w:rsidP="00BD66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Обременения в использовании земельного участка - нет.</w:t>
      </w:r>
    </w:p>
    <w:p w:rsidR="00BD66E0" w:rsidRPr="00BD66E0" w:rsidRDefault="00BD66E0" w:rsidP="00BD66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Ограничения в использовании земельного участка – нет.</w:t>
      </w:r>
    </w:p>
    <w:p w:rsidR="00BD66E0" w:rsidRPr="00BD66E0" w:rsidRDefault="00BD66E0" w:rsidP="00BD66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Разрешенное использование земельного участка– для ведения личного подсобного хозяйства, для ведения личного подсобного хозяйства.</w:t>
      </w:r>
    </w:p>
    <w:p w:rsidR="00BD66E0" w:rsidRPr="00BD66E0" w:rsidRDefault="00BD66E0" w:rsidP="00BD66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- земли населенных пунктов.</w:t>
      </w:r>
    </w:p>
    <w:p w:rsidR="00BD66E0" w:rsidRPr="00BD66E0" w:rsidRDefault="00BD66E0" w:rsidP="00BD66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цена земельного участка – 44814 руб. 00 коп. (сорок четыре тысячи восемьсот четырнадцать рублей 00 коп.) за всю площадь согласно кадастровой стоимости земельного участка.</w:t>
      </w:r>
    </w:p>
    <w:p w:rsidR="00BD66E0" w:rsidRPr="00BD66E0" w:rsidRDefault="00BD66E0" w:rsidP="00BD66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Шаг аукциона- 5% от начальной цены земельного участка – 2240 руб. 70 коп. (две тысячи двести сорок рублей 70 копеек.)</w:t>
      </w:r>
    </w:p>
    <w:p w:rsidR="00BD66E0" w:rsidRPr="00BD66E0" w:rsidRDefault="00BD66E0" w:rsidP="00BD66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2.  Установить задаток для участия в аукционе в размере 20 % от начального цены земельного </w:t>
      </w:r>
      <w:proofErr w:type="gramStart"/>
      <w:r w:rsidRPr="00BD66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участка:</w:t>
      </w: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8962 руб. 80 коп. (восемь тысяч девятьсот шестьдесят </w:t>
      </w:r>
      <w:proofErr w:type="gramStart"/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 рубля</w:t>
      </w:r>
      <w:proofErr w:type="gramEnd"/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 копеек)</w:t>
      </w:r>
    </w:p>
    <w:p w:rsidR="00BD66E0" w:rsidRPr="00BD66E0" w:rsidRDefault="00BD66E0" w:rsidP="00BD66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</w:t>
      </w: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3.Утвердить текст информационного сообщения о проведении открытого аукциона, указанного в п. 1 настоящего постановления, согласно приложению №1 к настоящему постановлению.</w:t>
      </w:r>
    </w:p>
    <w:p w:rsidR="00BD66E0" w:rsidRPr="00BD66E0" w:rsidRDefault="00BD66E0" w:rsidP="00BD66E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Определить в качестве средства массовой информации, в котором публикуется информационное сообщение о проведении аукциона, Муниципальный Вестник </w:t>
      </w:r>
      <w:proofErr w:type="spellStart"/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РМ.</w:t>
      </w:r>
    </w:p>
    <w:p w:rsidR="00BD66E0" w:rsidRPr="00BD66E0" w:rsidRDefault="00BD66E0" w:rsidP="00BD66E0">
      <w:pPr>
        <w:spacing w:after="0" w:line="240" w:lineRule="auto"/>
        <w:ind w:firstLine="284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D66E0">
        <w:rPr>
          <w:rFonts w:eastAsiaTheme="minorEastAsia"/>
          <w:sz w:val="24"/>
          <w:szCs w:val="24"/>
          <w:lang w:eastAsia="ru-RU"/>
        </w:rPr>
        <w:t xml:space="preserve">         </w:t>
      </w:r>
      <w:r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>5.</w:t>
      </w:r>
      <w:r w:rsidRPr="00BD66E0">
        <w:rPr>
          <w:rFonts w:ascii="Times New Roman" w:hAnsi="Times New Roman" w:cs="Times New Roman"/>
          <w:sz w:val="24"/>
          <w:szCs w:val="24"/>
        </w:rPr>
        <w:t xml:space="preserve"> Настоящее постановление вступает в силу со дня его подписания</w:t>
      </w:r>
      <w:r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BD66E0" w:rsidRPr="00BD66E0" w:rsidRDefault="00BD66E0" w:rsidP="00BD66E0">
      <w:pPr>
        <w:suppressLineNumber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66E0" w:rsidRPr="00BD66E0" w:rsidRDefault="00BD66E0" w:rsidP="00BD66E0">
      <w:pPr>
        <w:suppressLineNumber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uppressLineNumber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D66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Глава </w:t>
      </w:r>
      <w:proofErr w:type="spellStart"/>
      <w:r w:rsidRPr="00BD66E0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BD66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D66E0" w:rsidRPr="00BD66E0" w:rsidRDefault="00BD66E0" w:rsidP="00BD66E0">
      <w:pPr>
        <w:suppressLineNumber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муниципального района </w:t>
      </w:r>
      <w:r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                                           А. Н. Антипов</w:t>
      </w:r>
    </w:p>
    <w:p w:rsidR="00BD66E0" w:rsidRDefault="00BD66E0" w:rsidP="00BD66E0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firstLine="680"/>
        <w:jc w:val="right"/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</w:pPr>
    </w:p>
    <w:p w:rsidR="00BD66E0" w:rsidRDefault="00BD66E0" w:rsidP="00BD66E0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firstLine="680"/>
        <w:jc w:val="right"/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</w:pPr>
    </w:p>
    <w:p w:rsidR="00BD66E0" w:rsidRDefault="00BD66E0" w:rsidP="00BD66E0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firstLine="680"/>
        <w:jc w:val="right"/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</w:pPr>
    </w:p>
    <w:p w:rsidR="00BD66E0" w:rsidRDefault="00BD66E0" w:rsidP="00BD66E0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firstLine="680"/>
        <w:jc w:val="right"/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</w:pPr>
    </w:p>
    <w:p w:rsidR="00BD66E0" w:rsidRDefault="00BD66E0" w:rsidP="00BD66E0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firstLine="680"/>
        <w:jc w:val="right"/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</w:pPr>
    </w:p>
    <w:p w:rsidR="00BD66E0" w:rsidRDefault="00BD66E0" w:rsidP="00BD66E0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  <w:t>постановлению</w:t>
      </w:r>
    </w:p>
    <w:p w:rsidR="00BD66E0" w:rsidRDefault="00BD66E0" w:rsidP="00BD66E0">
      <w:pPr>
        <w:shd w:val="clear" w:color="auto" w:fill="FFFFFF"/>
        <w:spacing w:after="0"/>
        <w:ind w:firstLine="680"/>
        <w:jc w:val="right"/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  <w:t xml:space="preserve">администрации  </w:t>
      </w:r>
      <w:proofErr w:type="spellStart"/>
      <w:r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  <w:t>Ардатовского</w:t>
      </w:r>
      <w:proofErr w:type="spellEnd"/>
      <w:proofErr w:type="gramEnd"/>
    </w:p>
    <w:p w:rsidR="00BD66E0" w:rsidRDefault="00BD66E0" w:rsidP="00BD66E0">
      <w:pPr>
        <w:shd w:val="clear" w:color="auto" w:fill="FFFFFF"/>
        <w:spacing w:after="0"/>
        <w:ind w:firstLine="680"/>
        <w:jc w:val="right"/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  <w:t xml:space="preserve"> муниципального района РМ </w:t>
      </w:r>
    </w:p>
    <w:p w:rsidR="00BD66E0" w:rsidRDefault="00BD66E0" w:rsidP="00BD66E0">
      <w:pPr>
        <w:spacing w:after="0"/>
        <w:ind w:firstLine="680"/>
        <w:jc w:val="right"/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  <w:t xml:space="preserve">от  </w:t>
      </w:r>
      <w:r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  <w:t>24.11.2021</w:t>
      </w:r>
      <w:proofErr w:type="gramEnd"/>
      <w:r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  <w:t xml:space="preserve"> г. №  </w:t>
      </w:r>
      <w:r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  <w:t>1080</w:t>
      </w:r>
    </w:p>
    <w:p w:rsidR="00BD66E0" w:rsidRDefault="00BD66E0" w:rsidP="00BD66E0">
      <w:pPr>
        <w:spacing w:after="0"/>
        <w:ind w:firstLine="680"/>
        <w:jc w:val="right"/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</w:pPr>
    </w:p>
    <w:p w:rsidR="00BD66E0" w:rsidRDefault="00BD66E0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BD66E0" w:rsidRDefault="00BD66E0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       ДОКУМЕНТАЦИЯ О ПРОВЕДЕНИИ ОТКРЫТОГО АУКЦИОНА</w:t>
      </w:r>
    </w:p>
    <w:p w:rsidR="00BD66E0" w:rsidRDefault="00BD66E0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по продаже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земельного участка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</w:p>
    <w:p w:rsidR="00BD66E0" w:rsidRDefault="00BD66E0" w:rsidP="00BD66E0">
      <w:pPr>
        <w:spacing w:after="0"/>
        <w:ind w:firstLine="680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BD66E0" w:rsidRDefault="00BD66E0" w:rsidP="00BD66E0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Организатор открытого аукциона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Администрация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Ардатовского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BD66E0" w:rsidRDefault="00BD66E0" w:rsidP="00BD66E0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Юридический адрес: 431860, Республика Мордовия, г. Ардатов, ул. Комсомольская, д. 121</w:t>
      </w:r>
    </w:p>
    <w:p w:rsidR="00BD66E0" w:rsidRDefault="00BD66E0" w:rsidP="00BD66E0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Адрес электронной почты: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otdim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@</w:t>
      </w:r>
      <w:r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mail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BD66E0" w:rsidRDefault="00BD66E0" w:rsidP="00BD66E0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Официальные сайты в сети Интернет: официальный сайт администрации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Ардатовского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- </w:t>
      </w:r>
      <w:r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val="en-US" w:eastAsia="ru-RU"/>
        </w:rPr>
        <w:t>http</w:t>
      </w:r>
      <w:r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>://</w:t>
      </w:r>
      <w:proofErr w:type="spellStart"/>
      <w:r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val="en-US" w:eastAsia="ru-RU"/>
        </w:rPr>
        <w:t>ardatov</w:t>
      </w:r>
      <w:proofErr w:type="spellEnd"/>
      <w:r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>.</w:t>
      </w:r>
      <w:r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val="en-US" w:eastAsia="ru-RU"/>
        </w:rPr>
        <w:t>e</w:t>
      </w:r>
      <w:r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>-</w:t>
      </w:r>
      <w:proofErr w:type="spellStart"/>
      <w:r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val="en-US" w:eastAsia="ru-RU"/>
        </w:rPr>
        <w:t>mordovia</w:t>
      </w:r>
      <w:proofErr w:type="spellEnd"/>
      <w:r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>.</w:t>
      </w:r>
      <w:proofErr w:type="spellStart"/>
      <w:r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val="en-US" w:eastAsia="ru-RU"/>
        </w:rPr>
        <w:t>ru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,  официальный сайт</w:t>
      </w:r>
      <w:r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 Российской Федерации для размещения информации о проведении торгов-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>
          <w:rPr>
            <w:rStyle w:val="a3"/>
            <w:rFonts w:ascii="Times New Roman" w:eastAsiaTheme="minorEastAsia" w:hAnsi="Times New Roman" w:cs="Times New Roman"/>
            <w:sz w:val="24"/>
            <w:szCs w:val="24"/>
            <w:lang w:eastAsia="ru-RU"/>
          </w:rPr>
          <w:t>www.torgi.gov.ru</w:t>
        </w:r>
      </w:hyperlink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BD66E0" w:rsidRDefault="00BD66E0" w:rsidP="00BD66E0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Контактный телефон: 8(83431) 31-185 в рабочие дни с 9:00 до 17:00 (время московское), факс 8(83431) 31-189</w:t>
      </w:r>
    </w:p>
    <w:p w:rsidR="00BD66E0" w:rsidRDefault="00BD66E0" w:rsidP="00BD66E0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2.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Уполномоченный орган, принявший решение о проведении аукциона: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Администрация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Ардатовского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BD66E0" w:rsidRDefault="00BD66E0" w:rsidP="00BD66E0">
      <w:pPr>
        <w:spacing w:after="0"/>
        <w:ind w:firstLine="680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3. Реквизиты решения о проведение аукциона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Постановление администрации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Ардатовского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муниципального района от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24 ноября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2021 года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№1080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«О проведении открыто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 аукциона по продаже земельного участка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».</w:t>
      </w:r>
    </w:p>
    <w:p w:rsidR="00BD66E0" w:rsidRDefault="00BD66E0" w:rsidP="00BD66E0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Настоящий открытый аукцион проводится в 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соответствии с 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требованиями статей 39.11, 39.12 Земельного Кодекса Российской Федерации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, Гражданским кодексом РФ, Бюджетным кодексом РФ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иными нормативными актами Российской Федерации.</w:t>
      </w:r>
    </w:p>
    <w:p w:rsidR="00BD66E0" w:rsidRDefault="00BD66E0" w:rsidP="00BD66E0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4. Форма торгов: </w:t>
      </w:r>
      <w:r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аукцион, открытый по составу участников и по форме подачи предложений.</w:t>
      </w:r>
    </w:p>
    <w:p w:rsidR="00BD66E0" w:rsidRDefault="00BD66E0" w:rsidP="00BD66E0">
      <w:pPr>
        <w:spacing w:after="0"/>
        <w:ind w:firstLine="68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5. Предмет аукциона: </w:t>
      </w:r>
    </w:p>
    <w:p w:rsidR="00FF6B4F" w:rsidRPr="00BD66E0" w:rsidRDefault="00BD66E0" w:rsidP="00FF6B4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403C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Лот №1: - </w:t>
      </w:r>
      <w:proofErr w:type="gramStart"/>
      <w:r w:rsidR="00FF6B4F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земельный участок</w:t>
      </w:r>
      <w:proofErr w:type="gramEnd"/>
      <w:r w:rsidR="00FF6B4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расположенный</w:t>
      </w:r>
      <w:r w:rsidR="00FF6B4F"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адресу: Республика Мордовия, </w:t>
      </w:r>
      <w:proofErr w:type="spellStart"/>
      <w:r w:rsidR="00FF6B4F"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="00FF6B4F"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муниципальный район, </w:t>
      </w:r>
      <w:proofErr w:type="spellStart"/>
      <w:r w:rsidR="00FF6B4F"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Редкодубское</w:t>
      </w:r>
      <w:proofErr w:type="spellEnd"/>
      <w:r w:rsidR="00FF6B4F"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сельское поселение, п. Лесозавод, ул. Центральная, 1, площадью 2910 </w:t>
      </w:r>
      <w:proofErr w:type="spellStart"/>
      <w:r w:rsidR="00FF6B4F"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кв.м</w:t>
      </w:r>
      <w:proofErr w:type="spellEnd"/>
      <w:r w:rsidR="00FF6B4F" w:rsidRP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>., кадастровый номер 13:01:0306006:589</w:t>
      </w:r>
    </w:p>
    <w:p w:rsidR="00FF6B4F" w:rsidRPr="00BD66E0" w:rsidRDefault="00FF6B4F" w:rsidP="00FF6B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подачи предложений – открытая.</w:t>
      </w:r>
    </w:p>
    <w:p w:rsidR="00FF6B4F" w:rsidRPr="00BD66E0" w:rsidRDefault="00FF6B4F" w:rsidP="00FF6B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Обременения в использовании земельного участка - нет.</w:t>
      </w:r>
    </w:p>
    <w:p w:rsidR="00FF6B4F" w:rsidRPr="00BD66E0" w:rsidRDefault="00FF6B4F" w:rsidP="00FF6B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Ограничения в использовании земельного участка – нет.</w:t>
      </w:r>
    </w:p>
    <w:p w:rsidR="00FF6B4F" w:rsidRPr="00BD66E0" w:rsidRDefault="00FF6B4F" w:rsidP="00FF6B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Разрешенное использование земельного участка– для ведения личного подсобного хозяйства, для ведения личного подсобного хозяйства.</w:t>
      </w:r>
    </w:p>
    <w:p w:rsidR="00FF6B4F" w:rsidRPr="00BD66E0" w:rsidRDefault="00FF6B4F" w:rsidP="00FF6B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- земли населенных пунктов.</w:t>
      </w:r>
    </w:p>
    <w:p w:rsidR="00FF6B4F" w:rsidRPr="00BD66E0" w:rsidRDefault="00FF6B4F" w:rsidP="00FF6B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цена земельного участка – 44814 руб. 00 коп. (сорок четыре тысячи восемьсот четырнадцать рублей 00 коп.) за всю площадь согласно кадастровой стоимости земельного участка.</w:t>
      </w:r>
    </w:p>
    <w:p w:rsidR="00FF6B4F" w:rsidRPr="00BD66E0" w:rsidRDefault="00FF6B4F" w:rsidP="00FF6B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Шаг аукциона- 5% от начальной цены земельного участка – 2240 руб. 70 коп. (две тысячи двести сорок рублей 70 копеек.)</w:t>
      </w:r>
    </w:p>
    <w:p w:rsidR="00BD66E0" w:rsidRPr="000403C9" w:rsidRDefault="00FF6B4F" w:rsidP="00FF6B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6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2.  Установить задаток для участия в аукционе в размере 20 % от начального цены земельного </w:t>
      </w:r>
      <w:proofErr w:type="gramStart"/>
      <w:r w:rsidRPr="00BD66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участка:</w:t>
      </w:r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8962 руб. 80 коп. (восемь тысяч девятьсот шестьдесят </w:t>
      </w:r>
      <w:proofErr w:type="gramStart"/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 рубля</w:t>
      </w:r>
      <w:proofErr w:type="gramEnd"/>
      <w:r w:rsidRP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 копеек)</w:t>
      </w:r>
    </w:p>
    <w:p w:rsidR="00BD66E0" w:rsidRDefault="00BD66E0" w:rsidP="00BD66E0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Параметры разрешенного строительства объекта капитального строительства - в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соответствии с генеральным план</w:t>
      </w:r>
      <w:r w:rsidR="00FF6B4F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ом </w:t>
      </w:r>
      <w:proofErr w:type="spellStart"/>
      <w:r w:rsidR="00FF6B4F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Редкодубского</w:t>
      </w:r>
      <w:proofErr w:type="spellEnd"/>
      <w:r w:rsidR="00FF6B4F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сельск</w:t>
      </w:r>
      <w:r w:rsidR="00FF6B4F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ого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F6B4F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поселения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 о правах – государственная собственность, которая не разграничена.</w:t>
      </w:r>
    </w:p>
    <w:p w:rsidR="00BD66E0" w:rsidRDefault="00BD66E0" w:rsidP="00BD66E0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0" w:name="sub_56"/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Отказ от проведения аукциона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Уполномоченный орган принимает решение об отказе в проведении аукциона в случае выявления обстоятельств, предусмотренных </w:t>
      </w:r>
      <w:hyperlink r:id="rId6" w:anchor="sub_39118" w:history="1">
        <w:r>
          <w:rPr>
            <w:rStyle w:val="a3"/>
            <w:rFonts w:ascii="Times New Roman" w:eastAsiaTheme="minorEastAsia" w:hAnsi="Times New Roman" w:cs="Times New Roman"/>
            <w:sz w:val="24"/>
            <w:szCs w:val="24"/>
            <w:lang w:eastAsia="ru-RU"/>
          </w:rPr>
          <w:t>пунктом 8</w:t>
        </w:r>
      </w:hyperlink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статьи 39.11 Земельного кодекса РФ. Извещение об отказе в проведении аукциона размещается на </w:t>
      </w:r>
      <w:hyperlink r:id="rId7" w:history="1">
        <w:r>
          <w:rPr>
            <w:rStyle w:val="a3"/>
            <w:rFonts w:ascii="Times New Roman" w:eastAsiaTheme="minorEastAsia" w:hAnsi="Times New Roman" w:cs="Times New Roman"/>
            <w:sz w:val="24"/>
            <w:szCs w:val="24"/>
            <w:lang w:eastAsia="ru-RU"/>
          </w:rPr>
          <w:t>официальном сайте</w:t>
        </w:r>
      </w:hyperlink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организатором аукциона в течение трех дней со дня принятия данного решения.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задатки.</w:t>
      </w:r>
    </w:p>
    <w:p w:rsidR="00BD66E0" w:rsidRDefault="00BD66E0" w:rsidP="00BD66E0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6.  Для участия в аукционе заявители представляют в установленный в извещении о проведении аукциона срок следующие документы:</w:t>
      </w:r>
    </w:p>
    <w:p w:rsidR="00BD66E0" w:rsidRDefault="00BD66E0" w:rsidP="00BD66E0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" w:name="sub_391211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BD66E0" w:rsidRDefault="00BD66E0" w:rsidP="00BD66E0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" w:name="sub_391212"/>
      <w:bookmarkEnd w:id="1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2) копии документов, удостоверяющих личность заявителя (для граждан);</w:t>
      </w:r>
    </w:p>
    <w:p w:rsidR="00BD66E0" w:rsidRDefault="00BD66E0" w:rsidP="00BD66E0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" w:name="sub_3912130"/>
      <w:bookmarkEnd w:id="2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3)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надлежащим образом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bookmarkEnd w:id="3"/>
    <w:p w:rsidR="00BD66E0" w:rsidRDefault="00BD66E0" w:rsidP="00BD66E0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4) документы, подтверждающие внесение задатка.</w:t>
      </w:r>
    </w:p>
    <w:p w:rsidR="00BD66E0" w:rsidRDefault="00BD66E0" w:rsidP="00BD66E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Задаток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должен быть  внесен  Претендентом  по следующим реквизитам: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Республике Мордовия (Администрация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расчетный счет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03232643896030000900,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корреспондирующий счет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40102810345370000076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БИК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018952501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ОТДЕЛЕНИЕ-НБ РЕСПУБЛИКА МОРДОВИЯ БАНКА РОССИИ//УФК по Республике Мордовия г. Саранск, </w:t>
      </w:r>
    </w:p>
    <w:p w:rsidR="00BD66E0" w:rsidRDefault="00FF6B4F" w:rsidP="00BD66E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ОКТМО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Редкодубского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89603468</w:t>
      </w:r>
    </w:p>
    <w:bookmarkEnd w:id="0"/>
    <w:p w:rsidR="00BD66E0" w:rsidRDefault="00BD66E0" w:rsidP="00BD66E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Наименование платежа: оплата задатка для участия в аукционе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продаже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земельного участка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D66E0" w:rsidRDefault="00BD66E0" w:rsidP="00BD66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D66E0" w:rsidRDefault="00BD66E0" w:rsidP="00BD66E0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Представление документов, подтверждающих внесение задатка, признается заключением соглашения о задатке.</w:t>
      </w:r>
    </w:p>
    <w:p w:rsidR="00BD66E0" w:rsidRDefault="00BD66E0" w:rsidP="00BD66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 возврата задатка:</w:t>
      </w:r>
    </w:p>
    <w:p w:rsidR="00BD66E0" w:rsidRDefault="00BD66E0" w:rsidP="00BD66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случае если претендент отзывает свою заявку на участие в аукционе до дня окончания приема заявок путем направления письменного уведомления организатору аукциона, перечисленная сумма задатка подлежит возврату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претендентов течение 3-х дней с даты регистрации отзыва заявки.</w:t>
      </w:r>
    </w:p>
    <w:p w:rsidR="00BD66E0" w:rsidRDefault="00BD66E0" w:rsidP="00BD66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случае если претендент решением организатора аукциона не допускается к участию в аукционе, перечисленная сумма задатка подлежит возврату претенденту в течение 3-х дней со дня оформления протокола приема заявок на участие в аукционе.</w:t>
      </w:r>
    </w:p>
    <w:p w:rsidR="00BD66E0" w:rsidRDefault="00BD66E0" w:rsidP="00BD66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случае если претендент, участвовавший в аукционе не признан победителем, перечисленная им сумма задатка возвращается в течение 3-х дней с даты подписания протокола об итогах аукциона</w:t>
      </w:r>
    </w:p>
    <w:p w:rsidR="00BD66E0" w:rsidRDefault="00BD66E0" w:rsidP="00BD66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11. Задаток не возвращается:</w:t>
      </w:r>
    </w:p>
    <w:p w:rsidR="00BD66E0" w:rsidRDefault="00BD66E0" w:rsidP="00BD66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- в случае если претендент, признанный победителем аукциона, отказывается от подписания протокола об итогах аукциона, либо отказывается от заключения до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говора купли-продажи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земельного участка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BD66E0" w:rsidRDefault="00BD66E0" w:rsidP="00BD66E0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Организатор аукциона не вправе требовать представление иных документов, за исключением документов, указанных в </w:t>
      </w:r>
      <w:hyperlink r:id="rId8" w:anchor="sub_39121" w:history="1">
        <w:r>
          <w:rPr>
            <w:rStyle w:val="a3"/>
            <w:rFonts w:ascii="Times New Roman" w:eastAsiaTheme="minorEastAsia" w:hAnsi="Times New Roman" w:cs="Times New Roman"/>
            <w:color w:val="106BBE"/>
            <w:sz w:val="24"/>
            <w:szCs w:val="24"/>
            <w:u w:val="none"/>
            <w:lang w:eastAsia="ru-RU"/>
          </w:rPr>
          <w:t>пункте 1</w:t>
        </w:r>
      </w:hyperlink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статьи 39.12 Земельного кодекса РФ. 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BD66E0" w:rsidRDefault="00BD66E0" w:rsidP="00BD66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Прием документов прекращается не ранее чем за пять дней до дня проведения аукциона.</w:t>
      </w:r>
    </w:p>
    <w:p w:rsidR="00BD66E0" w:rsidRDefault="00BD66E0" w:rsidP="00BD66E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заявитель вправе подать только одну заявку на участие в аукционе.</w:t>
      </w:r>
    </w:p>
    <w:p w:rsidR="00BD66E0" w:rsidRDefault="00BD66E0" w:rsidP="00BD66E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Заявка на участие в аукционе, поступившая по истечении срока ее приема, возвращается в день ее поступления заявителю.</w:t>
      </w:r>
    </w:p>
    <w:p w:rsidR="00BD66E0" w:rsidRDefault="00BD66E0" w:rsidP="00BD66E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12. Заявитель не допускается к участию в аукционе по следующим основаниям:</w:t>
      </w:r>
    </w:p>
    <w:p w:rsidR="00BD66E0" w:rsidRDefault="00BD66E0" w:rsidP="00BD66E0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1) непредставление необходимых для участия в аукционе документов или представление недостоверных сведений;</w:t>
      </w:r>
    </w:p>
    <w:p w:rsidR="00BD66E0" w:rsidRDefault="00BD66E0" w:rsidP="00BD66E0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2)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непоступление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BD66E0" w:rsidRDefault="00BD66E0" w:rsidP="00BD66E0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земельного участка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BD66E0" w:rsidRDefault="00BD66E0" w:rsidP="00BD66E0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 реестре недобросовестных участников аукциона.</w:t>
      </w:r>
    </w:p>
    <w:p w:rsidR="00BD66E0" w:rsidRDefault="00BD66E0" w:rsidP="00BD66E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 в допуске к участию в торгах по иным основаниям, кроме указанных в п.8 ст.39.12 Земельного кодекса РФ оснований, не допускается.</w:t>
      </w:r>
    </w:p>
    <w:p w:rsidR="00BD66E0" w:rsidRDefault="00BD66E0" w:rsidP="00BD66E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Организатор аукциона ведет протокол приема заявок на участие в аукционе, который должен содержать сведения о заявителях, о датах подачи заявок, о внесенных задатках, а также сведения о заявителях, не допущенных к участию в аукционе с указанием причин отказа. Протокол приема заявок подписывается организатором аукциона в течение одного дня со дня окончания срока приема заявок. Заявитель становится участником аукциона с момента подписания организатором аукциона протокола приема заявок.</w:t>
      </w:r>
    </w:p>
    <w:p w:rsidR="00BD66E0" w:rsidRDefault="00BD66E0" w:rsidP="00BD66E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Заявители, признанные участниками аукциона, и заявители, не допущенные к участию в аукционе, уведомляются о принятом решении не позднее следующего дня после даты оформления данного решения протоколом приема заявок на участие в аукционе.</w:t>
      </w:r>
    </w:p>
    <w:p w:rsidR="00BD66E0" w:rsidRDefault="00BD66E0" w:rsidP="00BD66E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Организатор аукциона обязан вернуть внесенный задаток заявителю, не допущенному к участию в аукционе, в течение трех дней со дня оформления протокола приема заявок на участие в аукционе.</w:t>
      </w:r>
    </w:p>
    <w:p w:rsidR="00BD66E0" w:rsidRDefault="00BD66E0" w:rsidP="00BD66E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Заявитель имеет право отозвать принятую организатором аукциона заявку до дня окончания срока приема заявок, уведомив об этом в письменной форме организатора аукциона. Организатор аукциона обязан возвратить внесенный задаток заявителю в течение трех дней со дня регистрации отзыва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BD66E0" w:rsidRDefault="00BD66E0" w:rsidP="00BD66E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17.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Организатор аукциона в течение трех дней со дня подписания протокола о результатах аукциона обязан возвратить задатки лицам, участвовавшим в аукционе, но не победившим в нем.</w:t>
      </w:r>
    </w:p>
    <w:p w:rsidR="00BD66E0" w:rsidRDefault="00BD66E0" w:rsidP="00BD66E0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 xml:space="preserve">18. 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Порядок, место, даты начала и окончания срока подачи заявок на участие в открытом аукционе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BD66E0" w:rsidRDefault="00BD66E0" w:rsidP="00BD66E0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Дата начала приема заявок на участие в аукционе: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с </w:t>
      </w:r>
      <w:r w:rsidR="00FF6B4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02 декабря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2021 года, кроме субботы, воскресенья и праздничных дней, со дня опубликования настоящего извещения по </w:t>
      </w:r>
      <w:r w:rsidR="001B7AE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10 января </w:t>
      </w:r>
      <w:r w:rsidR="00FF6B4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2022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года (включительно), с 09-00 до 17-00 часов по адресу: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Республика Мордовия, г. Ардатов, ул. Комсомольская, д. 121 (Здание Администрации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Ардатовского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муниципального района).</w:t>
      </w:r>
    </w:p>
    <w:p w:rsidR="00BD66E0" w:rsidRDefault="00BD66E0" w:rsidP="00BD66E0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Требования к содержанию и форме заявки.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Заявка на участие в аукционе подается в срок и по форме, которые установлены документацией об аукционе (</w:t>
      </w:r>
      <w:hyperlink r:id="rId9" w:anchor="sub_1200" w:history="1">
        <w:r>
          <w:rPr>
            <w:rStyle w:val="a3"/>
            <w:rFonts w:ascii="Times New Roman" w:eastAsiaTheme="minorEastAsia" w:hAnsi="Times New Roman" w:cs="Times New Roman"/>
            <w:color w:val="auto"/>
            <w:sz w:val="24"/>
            <w:szCs w:val="24"/>
            <w:u w:val="none"/>
            <w:lang w:eastAsia="ru-RU"/>
          </w:rPr>
          <w:t>Приложение N 1</w:t>
        </w:r>
      </w:hyperlink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 с указанием реквизитов банковского счета для возврата задатка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BD66E0" w:rsidRDefault="00BD66E0" w:rsidP="00BD66E0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Подача заявки на участие в аукционе является акцептом оферты в соответствии со статьей 438 Гражданского кодекса Российской Федерации.</w:t>
      </w:r>
    </w:p>
    <w:p w:rsidR="00BD66E0" w:rsidRDefault="00BD66E0" w:rsidP="00BD66E0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Заявка на участие в аукционе должна содержать:</w:t>
      </w:r>
    </w:p>
    <w:p w:rsidR="00BD66E0" w:rsidRDefault="00BD66E0" w:rsidP="00BD66E0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1) сведения и документы о заявителе, подавшем такую заявку:</w:t>
      </w:r>
    </w:p>
    <w:p w:rsidR="00BD66E0" w:rsidRDefault="00BD66E0" w:rsidP="00BD66E0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банковские реквизиты счета для возврата задатка;</w:t>
      </w:r>
    </w:p>
    <w:p w:rsidR="00BD66E0" w:rsidRDefault="00BD66E0" w:rsidP="00BD66E0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б)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документы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подтверждающие внесение задатка.</w:t>
      </w:r>
    </w:p>
    <w:p w:rsidR="00BD66E0" w:rsidRDefault="00BD66E0" w:rsidP="00BD66E0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в) копии документов, удостоверяющих личность заявителя (для граждан);</w:t>
      </w:r>
    </w:p>
    <w:p w:rsidR="00BD66E0" w:rsidRDefault="00BD66E0" w:rsidP="00BD66E0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Заявка подается на бумажном носителе в 2-х экземплярах, один из которых остается у организатора аукциона, другой – у претендента.</w:t>
      </w:r>
    </w:p>
    <w:p w:rsidR="00BD66E0" w:rsidRDefault="00BD66E0" w:rsidP="00BD66E0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Бланк заявки и прилагаемые документы скрепляются в следующем порядке: все листы заявки на участие в открытом аукционе, все листы тома к заявке на участие в открытом аукционе должны быть прошиты и пронумерованы. Заявка на участие в открытом аукционе и том заявки на участие в открытом аукционе должны содержать опись входящих в их состав документов, должны быть скреплены печатью Заявителя (для юридических лиц) и подписаны лицом, уполномоченным таким Заявителем.</w:t>
      </w:r>
    </w:p>
    <w:p w:rsidR="00BD66E0" w:rsidRDefault="00BD66E0" w:rsidP="00BD66E0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Соблюдение Заявителем указанных требований означает, что все документы и сведения, входящие в состав заявки на участие в открытом аукционе и тома заявки, поданы от имени Заявителя, а также подтверждает подлинность и достоверность представленных в составе заявки и тома заявки на участие в открытом аукционе документов и сведений.</w:t>
      </w:r>
    </w:p>
    <w:p w:rsidR="00BD66E0" w:rsidRDefault="00BD66E0" w:rsidP="00BD66E0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Заявитель открытого аукциона вправе подать только одну заявку в отношении каждого предмета аукциона (лота).</w:t>
      </w:r>
    </w:p>
    <w:p w:rsidR="00BD66E0" w:rsidRDefault="00BD66E0" w:rsidP="00BD66E0">
      <w:pPr>
        <w:spacing w:after="0"/>
        <w:ind w:firstLine="720"/>
        <w:jc w:val="both"/>
        <w:rPr>
          <w:rFonts w:ascii="Times New Roman" w:eastAsiaTheme="minorEastAsia" w:hAnsi="Times New Roman" w:cs="Times New Roman"/>
          <w:b/>
          <w:bCs/>
          <w:color w:val="00008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BD66E0" w:rsidRDefault="00BD66E0" w:rsidP="00BD66E0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Дата, время и место определения участников аукциона: </w:t>
      </w:r>
      <w:r w:rsidR="00FF6B4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11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="00FF6B4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января 2022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года в 11 часов 00 мин. по адресу: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Республика Мордовия, г. Ардатов ул. Комсомольская, д. 121, малый зал</w:t>
      </w:r>
    </w:p>
    <w:p w:rsidR="00BD66E0" w:rsidRDefault="00BD66E0" w:rsidP="00BD66E0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заявителям. В случае если было установлено требование о внесении задатка, организатор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аукциона обязан вернуть задаток указанным заявителям в течение пяти рабочих дней с даты подписания протокола аукциона.</w:t>
      </w:r>
    </w:p>
    <w:p w:rsidR="00BD66E0" w:rsidRDefault="00BD66E0" w:rsidP="00BD66E0">
      <w:pPr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Определение участников аукциона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Организатор аукциона рассматривает заявки и документы претендентов и устанавливает факт поступления на счет Продавца установленных сумм задатков. По результатам рассмотрения заявок и документов Организатор аукциона принимает одно из следующих решений: о признании претендентов участниками аукциона или об отказе в допуске претендентов к участию в аукционе.</w:t>
      </w:r>
    </w:p>
    <w:p w:rsidR="00BD66E0" w:rsidRDefault="00BD66E0" w:rsidP="00BD66E0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  <w:t xml:space="preserve">Аукцион состоится </w:t>
      </w:r>
      <w:r w:rsidR="00FF6B4F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  <w:t>14 января</w:t>
      </w:r>
      <w:r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  <w:t xml:space="preserve"> 202</w:t>
      </w:r>
      <w:r w:rsidR="00FF6B4F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года </w:t>
      </w:r>
      <w:proofErr w:type="gramStart"/>
      <w:r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  <w:t>в  10</w:t>
      </w:r>
      <w:proofErr w:type="gramEnd"/>
      <w:r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  <w:t xml:space="preserve"> часов 00 минут по московскому времени,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по адресу: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Республика Мордовия, г. Ардатов ул. Комсомольская, д. 121, малый зал.</w:t>
      </w:r>
    </w:p>
    <w:p w:rsidR="00BD66E0" w:rsidRDefault="00BD66E0" w:rsidP="00BD66E0">
      <w:pPr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19. Аукцион проводится в соответствии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со  статьей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39.12 Земельного кодекса РФ.</w:t>
      </w:r>
    </w:p>
    <w:p w:rsidR="00BD66E0" w:rsidRDefault="00BD66E0" w:rsidP="00BD66E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Торги проводятся в указанном в извещении о проведении торгов месте, в соответствующие день и час.</w:t>
      </w:r>
    </w:p>
    <w:p w:rsidR="00BD66E0" w:rsidRDefault="00BD66E0" w:rsidP="00BD66E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Аукцион, открытый по форме подачи предложений о цене или размере арендной платы, проводится в следующем порядке:</w:t>
      </w:r>
    </w:p>
    <w:p w:rsidR="00BD66E0" w:rsidRDefault="00BD66E0" w:rsidP="00BD66E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а)   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аукцион ведет аукционист;</w:t>
      </w:r>
    </w:p>
    <w:p w:rsidR="00BD66E0" w:rsidRDefault="00BD66E0" w:rsidP="00BD66E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б) аукцион начинается с оглашения аукционистом наименования, основных характеристик и начальной цены земельного участка или начального размера арендной платы, "шага аукциона" и порядка проведения аукциона.</w:t>
      </w:r>
    </w:p>
    <w:p w:rsidR="00BD66E0" w:rsidRDefault="00BD66E0" w:rsidP="00BD66E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"Шаг аукци</w:t>
      </w:r>
      <w:r w:rsidR="007C72AA">
        <w:rPr>
          <w:rFonts w:ascii="Times New Roman" w:eastAsia="Times New Roman" w:hAnsi="Times New Roman" w:cs="Times New Roman"/>
          <w:color w:val="000000"/>
          <w:lang w:eastAsia="ru-RU"/>
        </w:rPr>
        <w:t>она" устанавливается в размере 5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процентов начальной цены земельного участка и не изменяется в течение всего аукциона;</w:t>
      </w:r>
    </w:p>
    <w:p w:rsidR="00BD66E0" w:rsidRDefault="00BD66E0" w:rsidP="00BD66E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в) участникам аукциона выдаются пронумерованные билеты, которые они поднимают после оглашения аукционистом начальной цены и каждой очередной цены в случае, если готовы купить земельный участок или заключить договор купли-продажи в соответствии с этой ценой;</w:t>
      </w:r>
    </w:p>
    <w:p w:rsidR="00BD66E0" w:rsidRDefault="00BD66E0" w:rsidP="00BD66E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г) каждую последующую цену аукционист назначает путем увеличения текущей цены на "шаг аукциона". После объявления очередной цены аукционист называет номер билета участника аукциона, который первым поднял билет, и указывает на этого участника аукциона. Затем аукционист объявляет следующую цену в соответствии с "шагом аукциона";</w:t>
      </w:r>
    </w:p>
    <w:p w:rsidR="00BD66E0" w:rsidRDefault="00BD66E0" w:rsidP="00BD66E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д) при отсутствии участников аукциона, готовых купить земельный участок или заключить договор купли-продажи в соответствии с названной аукционистом ценой, аукционист повторяет эту цену или размер арендной платы 3 раза.</w:t>
      </w:r>
    </w:p>
    <w:p w:rsidR="00BD66E0" w:rsidRDefault="00BD66E0" w:rsidP="00BD66E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Если после троекратного объявления очередной цены ни один из участников аукциона не поднял билет, аукцион завершается. Победителем аукциона признается тот участник аукциона, номер билета которого был назван аукционистом последним;</w:t>
      </w:r>
    </w:p>
    <w:p w:rsidR="00BD66E0" w:rsidRDefault="00BD66E0" w:rsidP="00BD66E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е) по завершении аукциона аукционист объявляет о продаже земельного участка или права на заключение договора его купли-продажи, называет цену проданного земельного и номер билета победителя аукциона.</w:t>
      </w:r>
    </w:p>
    <w:p w:rsidR="00BD66E0" w:rsidRDefault="00BD66E0" w:rsidP="00BD66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Победителем аукциона: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признается участник аукциона, который предложил наибольшую цену земельного участка.</w:t>
      </w:r>
    </w:p>
    <w:p w:rsidR="00BD66E0" w:rsidRDefault="00BD66E0" w:rsidP="00BD66E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lang w:eastAsia="ru-RU"/>
        </w:rPr>
        <w:t>Результаты аукциона:</w:t>
      </w:r>
      <w:r>
        <w:rPr>
          <w:rFonts w:ascii="Times New Roman" w:eastAsiaTheme="minorEastAsia" w:hAnsi="Times New Roman" w:cs="Times New Roman"/>
          <w:lang w:eastAsia="ru-RU"/>
        </w:rPr>
        <w:t xml:space="preserve"> оформляются протоколом, который является основанием для заключения с победителем аукциона договора купли продажи земельного участка.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в десятидневный срок со дня составления протокола о результатах аукциона. При этом договор купли-продажи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 Не допускается заключение указанных договоров ранее чем через десять дней со дня размещения информации о результатах аукциона на </w:t>
      </w:r>
      <w:hyperlink r:id="rId10" w:history="1">
        <w:r>
          <w:rPr>
            <w:rStyle w:val="a3"/>
            <w:rFonts w:ascii="Times New Roman" w:eastAsiaTheme="minorEastAsia" w:hAnsi="Times New Roman" w:cs="Times New Roman"/>
            <w:color w:val="106BBE"/>
            <w:u w:val="none"/>
            <w:lang w:eastAsia="ru-RU"/>
          </w:rPr>
          <w:t>официальном сайте</w:t>
        </w:r>
      </w:hyperlink>
      <w:r>
        <w:rPr>
          <w:rFonts w:ascii="Times New Roman" w:eastAsiaTheme="minorEastAsia" w:hAnsi="Times New Roman" w:cs="Times New Roman"/>
          <w:lang w:eastAsia="ru-RU"/>
        </w:rPr>
        <w:t>.</w:t>
      </w:r>
    </w:p>
    <w:p w:rsidR="00BD66E0" w:rsidRDefault="00BD66E0" w:rsidP="00BD66E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ab/>
        <w:t xml:space="preserve">Проект договора купли продажи земельного участка (приложение 2) </w:t>
      </w:r>
    </w:p>
    <w:p w:rsidR="00BD66E0" w:rsidRDefault="00BD66E0" w:rsidP="00BD66E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b/>
          <w:bCs/>
          <w:lang w:eastAsia="ru-RU"/>
        </w:rPr>
        <w:t>Дополнительную информацию</w:t>
      </w:r>
      <w:r>
        <w:rPr>
          <w:rFonts w:ascii="Times New Roman" w:eastAsia="Times New Roman" w:hAnsi="Times New Roman" w:cs="Times New Roman"/>
          <w:bCs/>
          <w:lang w:eastAsia="ru-RU"/>
        </w:rPr>
        <w:t>,</w:t>
      </w:r>
      <w:r>
        <w:rPr>
          <w:rFonts w:ascii="Times New Roman" w:eastAsia="Times New Roman" w:hAnsi="Times New Roman" w:cs="Times New Roman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можно получить по адресу: </w:t>
      </w:r>
      <w:r>
        <w:rPr>
          <w:rFonts w:ascii="Times New Roman" w:eastAsia="Times New Roman" w:hAnsi="Times New Roman" w:cs="Times New Roman"/>
          <w:lang w:eastAsia="ru-RU"/>
        </w:rPr>
        <w:t>РМ, г. Ардатов ул. Комсомольская, д. 121 с 9-00 до 17-00 часов или по телефону  (834-31) 31- 185, в период приема заявок  на официальном сайте</w:t>
      </w:r>
      <w:r>
        <w:rPr>
          <w:rFonts w:ascii="Times New Roman" w:eastAsia="Times New Roman" w:hAnsi="Times New Roman" w:cs="Times New Roman"/>
          <w:spacing w:val="-4"/>
          <w:lang w:eastAsia="ru-RU"/>
        </w:rPr>
        <w:t xml:space="preserve"> Российской Федерации для размещения информации о проведении торгов</w:t>
      </w:r>
      <w:r>
        <w:rPr>
          <w:rFonts w:ascii="Times New Roman" w:eastAsia="Times New Roman" w:hAnsi="Times New Roman" w:cs="Times New Roman"/>
          <w:lang w:eastAsia="ru-RU"/>
        </w:rPr>
        <w:t xml:space="preserve">  - </w:t>
      </w:r>
      <w:hyperlink r:id="rId11" w:history="1">
        <w:r>
          <w:rPr>
            <w:rStyle w:val="a3"/>
            <w:rFonts w:ascii="Times New Roman" w:eastAsia="Times New Roman" w:hAnsi="Times New Roman" w:cs="Times New Roman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 w:cs="Times New Roman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lang w:val="en-US" w:eastAsia="ru-RU"/>
          </w:rPr>
          <w:t>torgi</w:t>
        </w:r>
        <w:r>
          <w:rPr>
            <w:rStyle w:val="a3"/>
            <w:rFonts w:ascii="Times New Roman" w:eastAsia="Times New Roman" w:hAnsi="Times New Roman" w:cs="Times New Roman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lang w:val="en-US" w:eastAsia="ru-RU"/>
          </w:rPr>
          <w:t>gov</w:t>
        </w:r>
        <w:r>
          <w:rPr>
            <w:rStyle w:val="a3"/>
            <w:rFonts w:ascii="Times New Roman" w:eastAsia="Times New Roman" w:hAnsi="Times New Roman" w:cs="Times New Roman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lang w:val="en-US" w:eastAsia="ru-RU"/>
          </w:rPr>
          <w:t>ru</w:t>
        </w:r>
      </w:hyperlink>
      <w:r>
        <w:rPr>
          <w:rFonts w:ascii="Times New Roman" w:eastAsia="Times New Roman" w:hAnsi="Times New Roman" w:cs="Times New Roman"/>
          <w:lang w:eastAsia="ru-RU"/>
        </w:rPr>
        <w:t xml:space="preserve">. ,  на официальном сайте администрации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 – </w:t>
      </w:r>
      <w:r>
        <w:rPr>
          <w:rFonts w:ascii="Times New Roman" w:eastAsia="Times New Roman" w:hAnsi="Times New Roman" w:cs="Times New Roman"/>
          <w:color w:val="0000FF"/>
          <w:u w:val="single"/>
          <w:lang w:val="en-US" w:eastAsia="ru-RU"/>
        </w:rPr>
        <w:t>http</w:t>
      </w:r>
      <w:r>
        <w:rPr>
          <w:rFonts w:ascii="Times New Roman" w:eastAsia="Times New Roman" w:hAnsi="Times New Roman" w:cs="Times New Roman"/>
          <w:color w:val="0000FF"/>
          <w:u w:val="single"/>
          <w:lang w:eastAsia="ru-RU"/>
        </w:rPr>
        <w:t>://</w:t>
      </w:r>
      <w:r>
        <w:rPr>
          <w:rFonts w:ascii="Times New Roman" w:eastAsia="Times New Roman" w:hAnsi="Times New Roman" w:cs="Times New Roman"/>
          <w:color w:val="0000FF"/>
          <w:u w:val="single"/>
          <w:lang w:val="en-US" w:eastAsia="ru-RU"/>
        </w:rPr>
        <w:t>ardatov</w:t>
      </w:r>
      <w:r>
        <w:rPr>
          <w:rFonts w:ascii="Times New Roman" w:eastAsia="Times New Roman" w:hAnsi="Times New Roman" w:cs="Times New Roman"/>
          <w:color w:val="0000FF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color w:val="0000FF"/>
          <w:u w:val="single"/>
          <w:lang w:val="en-US" w:eastAsia="ru-RU"/>
        </w:rPr>
        <w:t>e</w:t>
      </w:r>
      <w:r>
        <w:rPr>
          <w:rFonts w:ascii="Times New Roman" w:eastAsia="Times New Roman" w:hAnsi="Times New Roman" w:cs="Times New Roman"/>
          <w:color w:val="0000FF"/>
          <w:u w:val="single"/>
          <w:lang w:eastAsia="ru-RU"/>
        </w:rPr>
        <w:t>-</w:t>
      </w:r>
      <w:r>
        <w:rPr>
          <w:rFonts w:ascii="Times New Roman" w:eastAsia="Times New Roman" w:hAnsi="Times New Roman" w:cs="Times New Roman"/>
          <w:color w:val="0000FF"/>
          <w:u w:val="single"/>
          <w:lang w:val="en-US" w:eastAsia="ru-RU"/>
        </w:rPr>
        <w:t>mordovia</w:t>
      </w:r>
      <w:r>
        <w:rPr>
          <w:rFonts w:ascii="Times New Roman" w:eastAsia="Times New Roman" w:hAnsi="Times New Roman" w:cs="Times New Roman"/>
          <w:color w:val="0000FF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color w:val="0000FF"/>
          <w:u w:val="single"/>
          <w:lang w:val="en-US" w:eastAsia="ru-RU"/>
        </w:rPr>
        <w:t>ru</w:t>
      </w:r>
      <w:r>
        <w:rPr>
          <w:rFonts w:ascii="Times New Roman" w:eastAsia="Times New Roman" w:hAnsi="Times New Roman" w:cs="Times New Roman"/>
          <w:lang w:eastAsia="ru-RU"/>
        </w:rPr>
        <w:t>,</w:t>
      </w:r>
    </w:p>
    <w:p w:rsidR="00975E29" w:rsidRDefault="00975E29" w:rsidP="00BD66E0">
      <w:pPr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BD66E0" w:rsidRDefault="00BD66E0" w:rsidP="00BD66E0">
      <w:pPr>
        <w:spacing w:after="0"/>
        <w:ind w:firstLine="680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к документации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 проведение</w:t>
      </w:r>
    </w:p>
    <w:p w:rsidR="00BD66E0" w:rsidRDefault="00BD66E0" w:rsidP="00BD66E0">
      <w:pPr>
        <w:spacing w:after="0"/>
        <w:ind w:firstLine="68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открытого аукциона</w:t>
      </w:r>
    </w:p>
    <w:p w:rsidR="00BD66E0" w:rsidRDefault="00BD66E0" w:rsidP="00BD66E0">
      <w:pPr>
        <w:spacing w:after="0"/>
        <w:ind w:firstLine="680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НА УЧАСТИЕ В АУКЦИОНЕ</w:t>
      </w: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66E0" w:rsidRDefault="007C72AA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 20___</w:t>
      </w:r>
      <w:r w:rsid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D66E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г. Ардатов </w:t>
      </w:r>
    </w:p>
    <w:p w:rsidR="00BD66E0" w:rsidRDefault="00BD66E0" w:rsidP="00BD66E0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Претендент ___________________________________________________________________________</w:t>
      </w: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(Ф.И.О. претендента (физического лица) или наименование претендента (юридического лица)</w:t>
      </w: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 о государственной регистрации в качестве юридического лица (для юридических лиц) _______________________________, рег. № _______________________</w:t>
      </w: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регистрации «______» _____________________ ___________ г.</w:t>
      </w: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Орган, осуществивший регистрацию _______________________________________</w:t>
      </w: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выдачи _______________________________________________________</w:t>
      </w: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 (для физических лиц): серия__________ № ______________Дата регистрации, код подразделения и орган, осуществивший выдачу ____________________________________________________________________________</w:t>
      </w: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ИНН _____________ тел. ______________ факс ____________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  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претендента ______________________________________________________</w:t>
      </w: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претендента _________________________________________________</w:t>
      </w:r>
    </w:p>
    <w:p w:rsidR="00BD66E0" w:rsidRDefault="00BD66E0" w:rsidP="00BD66E0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(Ф.И.О.)</w:t>
      </w: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действующий на основании доверенности от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 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____» ______ ____г. № ____выданной ________________________________________</w:t>
      </w: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pacing w:after="0"/>
        <w:ind w:firstLine="680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принимая решение об участии в аукционе по продаже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земельного участка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___________ __________________________, площадью ________ </w:t>
      </w:r>
      <w:proofErr w:type="spellStart"/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кв.м</w:t>
      </w:r>
      <w:proofErr w:type="spellEnd"/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., с кадастровым номером __________________, из категорий земель населенных пунктов</w:t>
      </w: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обязуюсь:</w:t>
      </w:r>
    </w:p>
    <w:p w:rsidR="00BD66E0" w:rsidRDefault="00BD66E0" w:rsidP="00BD66E0">
      <w:pPr>
        <w:spacing w:after="0" w:line="240" w:lineRule="auto"/>
        <w:ind w:firstLine="6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соблюдать условия аукциона, содержащиеся в извещении о проведении открытого аукциона,   опубликованном в Муниципальном Вестники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</w:t>
      </w:r>
      <w:r w:rsidR="007C72AA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района РМ от «__» _____ 20___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___, на официальном сайте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Российской Федерации для размещения информации о проведении торгов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</w:t>
      </w:r>
      <w:hyperlink r:id="rId12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torgi</w:t>
        </w:r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gov</w:t>
        </w:r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и на официальном сайте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ru-RU"/>
        </w:rPr>
        <w:t>http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://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ru-RU"/>
        </w:rPr>
        <w:t>ardatov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ru-RU"/>
        </w:rPr>
        <w:t>e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-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ru-RU"/>
        </w:rPr>
        <w:t>mordovia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ru-RU"/>
        </w:rPr>
        <w:t>ru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BD66E0" w:rsidRDefault="00BD66E0" w:rsidP="00BD66E0">
      <w:pPr>
        <w:widowControl w:val="0"/>
        <w:spacing w:after="0" w:line="240" w:lineRule="auto"/>
        <w:ind w:firstLine="680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 случае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признания  победителем   аукциона   заключить   договор купли-продажи земельного участка не ранее чем через десять дней со дня размещения информации о результатах аукциона на официальном сайте.   </w:t>
      </w: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Банковские реквизиты Претендента: _____________________________________________</w:t>
      </w: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заявке прилагаются:</w:t>
      </w:r>
    </w:p>
    <w:p w:rsidR="00BD66E0" w:rsidRDefault="00BD66E0" w:rsidP="00BD66E0">
      <w:pPr>
        <w:tabs>
          <w:tab w:val="left" w:pos="1080"/>
        </w:tabs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1. Платежный документ с отметкой банка об исполнении, для подтверждения перечисления претендентом задатка;</w:t>
      </w:r>
    </w:p>
    <w:p w:rsidR="00BD66E0" w:rsidRDefault="00BD66E0" w:rsidP="00BD66E0">
      <w:pPr>
        <w:tabs>
          <w:tab w:val="left" w:pos="1080"/>
        </w:tabs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2. Копии документов, удостоверяющих личность (для граждан); </w:t>
      </w:r>
    </w:p>
    <w:p w:rsidR="00BD66E0" w:rsidRDefault="00BD66E0" w:rsidP="00BD66E0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3. Опись представленных документов.</w:t>
      </w:r>
    </w:p>
    <w:p w:rsidR="00BD66E0" w:rsidRDefault="00BD66E0" w:rsidP="00BD66E0">
      <w:pPr>
        <w:tabs>
          <w:tab w:val="left" w:pos="1080"/>
        </w:tabs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           Заявка и опись представленных документов представляются в 2-х экземплярах, один из которых остается у организатора аукциона, другой – у претендента.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Документы,  содержащие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помарки,  подчистки, исправления и т.п. не принимаются.</w:t>
      </w:r>
    </w:p>
    <w:p w:rsidR="00BD66E0" w:rsidRDefault="00BD66E0" w:rsidP="00BD66E0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на участие в аукционе, поступившая по истечении срока ее приема, возвращается в день ее поступления заявителю. Претендент имеет право отозвать принятую организатором аукциона заявку до окончания срока приема заявок, уведомив об этом в письменной форме организатора аукциона.</w:t>
      </w: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 Претендента ___________________                                   </w:t>
      </w:r>
      <w:r w:rsidR="007C7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"___" _______________ 20___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Заявка принята Организатором аукциона: </w:t>
      </w: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Час. ______ мин. ___</w:t>
      </w:r>
      <w:r w:rsidR="007C72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   "___" _______________ 20_____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№ _____</w:t>
      </w: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уполномоченного лица _______________</w:t>
      </w:r>
    </w:p>
    <w:p w:rsidR="00BD66E0" w:rsidRDefault="00BD66E0" w:rsidP="00BD66E0">
      <w:pPr>
        <w:shd w:val="clear" w:color="auto" w:fill="FFFFFF"/>
        <w:spacing w:after="0"/>
        <w:ind w:firstLine="68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BD66E0" w:rsidRDefault="00BD66E0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BD66E0" w:rsidRDefault="00BD66E0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BD66E0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br/>
      </w: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75E29" w:rsidRDefault="00975E29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BD66E0" w:rsidRDefault="00BD66E0" w:rsidP="00BD66E0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№2 </w:t>
      </w:r>
    </w:p>
    <w:p w:rsidR="00BD66E0" w:rsidRDefault="00BD66E0" w:rsidP="00BD66E0">
      <w:pPr>
        <w:spacing w:after="0" w:line="240" w:lineRule="auto"/>
        <w:ind w:left="540" w:right="14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информационному сообщению </w:t>
      </w:r>
    </w:p>
    <w:p w:rsidR="00BD66E0" w:rsidRDefault="00BD66E0" w:rsidP="00BD66E0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 проведение открытого аукциона</w:t>
      </w:r>
    </w:p>
    <w:p w:rsidR="00BD66E0" w:rsidRDefault="00BD66E0" w:rsidP="00BD66E0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Проект договора </w:t>
      </w:r>
    </w:p>
    <w:p w:rsidR="00BD66E0" w:rsidRDefault="00BD66E0" w:rsidP="00BD66E0">
      <w:pPr>
        <w:widowControl w:val="0"/>
        <w:spacing w:after="0" w:line="240" w:lineRule="auto"/>
        <w:jc w:val="center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</w:p>
    <w:p w:rsidR="00BD66E0" w:rsidRDefault="00975E29" w:rsidP="00BD66E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купли – продажи </w:t>
      </w:r>
      <w:r w:rsid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земельного участка.</w:t>
      </w:r>
    </w:p>
    <w:p w:rsidR="00BD66E0" w:rsidRDefault="00BD66E0" w:rsidP="00BD66E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Республика Мордовия,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Ардатовский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район, г. Ардатов.</w:t>
      </w:r>
    </w:p>
    <w:p w:rsidR="00BD66E0" w:rsidRDefault="00BD66E0" w:rsidP="00BD66E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</w:t>
      </w:r>
      <w:r w:rsidR="00975E29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</w:t>
      </w:r>
    </w:p>
    <w:p w:rsidR="00BD66E0" w:rsidRDefault="00BD66E0" w:rsidP="00BD66E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Администрация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Ардатовского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муниципального района  Республики  Мордовия, </w:t>
      </w:r>
      <w:smartTag w:uri="urn:schemas-microsoft-com:office:smarttags" w:element="metricconverter">
        <w:smartTagPr>
          <w:attr w:name="ProductID" w:val="431860, г"/>
        </w:smartTagPr>
        <w:r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431860, г</w:t>
        </w:r>
      </w:smartTag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. Ардатов, ул. Комсомольская, 121, ИНН 1301060196, ОГРН 1021300550127, свидетельство о государственной регистрации юридического лица серии 13 № 000432724, выдано Межрайонной инспекцией МНС РФ № 3 по Республике Мордовия 09.12.2002 года, в лице</w:t>
      </w:r>
      <w:r>
        <w:rPr>
          <w:rFonts w:ascii="Times New Roman" w:eastAsiaTheme="minorEastAsia" w:hAnsi="Times New Roman" w:cs="Times New Roman"/>
          <w:color w:val="FF00FF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Бутузова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Дмитрия Геннадьевича – начальника  отдела по управлению муниципальным имуществом и земельным отношениям Администрации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Ардатовского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проживающий по адресу: РМ г. Ардатов, ул. Иванцева, дом 16, действующий на основании доверенности, выданной Администрацией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Ардатовского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муниципального района РМ _________, именуемый в дальнейшем «Продавец» - с одной стороны и ________________, Республика Мордовия, ______________, в лице _____________ - _____, действующего на основании Устава, именуемое в дальнейшем «Покупатель» - с другой стороны, именуемые в дальнейшем «Стороны», заключили настоящий Договор (в дальнейшем Договор) о нижеследующем:</w:t>
      </w:r>
    </w:p>
    <w:p w:rsidR="00BD66E0" w:rsidRDefault="00BD66E0" w:rsidP="00BD66E0">
      <w:pPr>
        <w:tabs>
          <w:tab w:val="left" w:pos="900"/>
        </w:tabs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tabs>
          <w:tab w:val="left" w:pos="900"/>
        </w:tabs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1. ПРЕДМЕТ ДОГОВОРА.</w:t>
      </w:r>
    </w:p>
    <w:p w:rsidR="00BD66E0" w:rsidRDefault="00BD66E0" w:rsidP="00BD66E0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1.1. Руководствуясь Протоколом проведение </w:t>
      </w:r>
      <w:r w:rsidR="00D61BAE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открытого аукциона от ______20__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года № ______, Продавец обязуется предоставить в собственность за плату, а Покупатель принять и оплатить по цене и на условиях Договора земельный участок из земель населенных пунктов с кадастровым номером __________________, 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дрес: </w:t>
      </w:r>
      <w:r>
        <w:rPr>
          <w:rFonts w:ascii="Times New Roman" w:eastAsiaTheme="minorEastAsia" w:hAnsi="Times New Roman" w:cs="Times New Roman"/>
          <w:color w:val="000000"/>
          <w:spacing w:val="-8"/>
          <w:sz w:val="24"/>
          <w:szCs w:val="24"/>
          <w:lang w:eastAsia="ru-RU"/>
        </w:rPr>
        <w:t>_________________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общей площадью ________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кв.м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</w:p>
    <w:p w:rsidR="00BD66E0" w:rsidRDefault="00BD66E0" w:rsidP="00BD66E0">
      <w:pPr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 ЦЕНА ДОГОВОРА И РАСЧЕТЫ ПО ДОГОВОРУ.</w:t>
      </w:r>
    </w:p>
    <w:p w:rsidR="00BD66E0" w:rsidRDefault="00BD66E0" w:rsidP="00D61BAE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2.1. Цена указанного земельного участка в соответствии с протоколом аук</w:t>
      </w:r>
      <w:r w:rsidR="00D61BAE">
        <w:rPr>
          <w:rFonts w:ascii="Times New Roman" w:eastAsiaTheme="minorEastAsia" w:hAnsi="Times New Roman" w:cs="Times New Roman"/>
          <w:sz w:val="24"/>
          <w:szCs w:val="24"/>
          <w:lang w:eastAsia="ru-RU"/>
        </w:rPr>
        <w:t>ционной комиссии от «_</w:t>
      </w:r>
      <w:proofErr w:type="gramStart"/>
      <w:r w:rsidR="00D61BAE">
        <w:rPr>
          <w:rFonts w:ascii="Times New Roman" w:eastAsiaTheme="minorEastAsia" w:hAnsi="Times New Roman" w:cs="Times New Roman"/>
          <w:sz w:val="24"/>
          <w:szCs w:val="24"/>
          <w:lang w:eastAsia="ru-RU"/>
        </w:rPr>
        <w:t>_»_</w:t>
      </w:r>
      <w:proofErr w:type="gramEnd"/>
      <w:r w:rsidR="00D61BAE">
        <w:rPr>
          <w:rFonts w:ascii="Times New Roman" w:eastAsiaTheme="minorEastAsia" w:hAnsi="Times New Roman" w:cs="Times New Roman"/>
          <w:sz w:val="24"/>
          <w:szCs w:val="24"/>
          <w:lang w:eastAsia="ru-RU"/>
        </w:rPr>
        <w:t>__ 20___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года  составляет _____ (___) рублей.</w:t>
      </w:r>
    </w:p>
    <w:p w:rsidR="00BD66E0" w:rsidRDefault="00BD66E0" w:rsidP="00BD66E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Сумма задатка за участие в аукционе ________ коп. (______ рублей 00 копеек) уплаченная Покупателем за участие в торгах засчитывается в счет оплаты за приобретаемый земельный участок </w:t>
      </w:r>
    </w:p>
    <w:p w:rsidR="00BD66E0" w:rsidRDefault="00BD66E0" w:rsidP="00BD66E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Оставшаяся часть стоимости земельного участка в размере _________(___) рублей покупатель оплачивает путём </w:t>
      </w:r>
      <w:r>
        <w:rPr>
          <w:rFonts w:ascii="Times New Roman" w:eastAsiaTheme="minorEastAsia" w:hAnsi="Times New Roman" w:cs="Times New Roman"/>
        </w:rPr>
        <w:t>перечисления</w:t>
      </w:r>
      <w:r w:rsidRPr="00660858">
        <w:rPr>
          <w:rFonts w:ascii="Times New Roman" w:eastAsiaTheme="minorEastAsia" w:hAnsi="Times New Roman" w:cs="Times New Roman"/>
        </w:rPr>
        <w:t xml:space="preserve"> по </w:t>
      </w:r>
      <w:r w:rsidRPr="00660858">
        <w:rPr>
          <w:rFonts w:ascii="Times New Roman" w:hAnsi="Times New Roman" w:cs="Times New Roman"/>
        </w:rPr>
        <w:t xml:space="preserve">реквизитам </w:t>
      </w:r>
      <w:r w:rsidRPr="00660858">
        <w:rPr>
          <w:rFonts w:ascii="Times New Roman" w:hAnsi="Times New Roman" w:cs="Times New Roman"/>
          <w:b/>
        </w:rPr>
        <w:t>р/с 03100643000000010900</w:t>
      </w:r>
      <w:r w:rsidRPr="00660858">
        <w:rPr>
          <w:rFonts w:ascii="Times New Roman" w:hAnsi="Times New Roman" w:cs="Times New Roman"/>
        </w:rPr>
        <w:t xml:space="preserve">, УФК по Республике Мордовия (Администрация </w:t>
      </w:r>
      <w:proofErr w:type="spellStart"/>
      <w:r w:rsidRPr="00660858">
        <w:rPr>
          <w:rFonts w:ascii="Times New Roman" w:hAnsi="Times New Roman" w:cs="Times New Roman"/>
        </w:rPr>
        <w:t>Ардатовского</w:t>
      </w:r>
      <w:proofErr w:type="spellEnd"/>
      <w:r w:rsidRPr="00660858">
        <w:rPr>
          <w:rFonts w:ascii="Times New Roman" w:hAnsi="Times New Roman" w:cs="Times New Roman"/>
        </w:rPr>
        <w:t xml:space="preserve"> муниципального района Республики Мордовия) в Отделение - НБ Республика Мордовия Банка России// УФК по Республике Мордовия г. Саранск, ИНН 1301060196, КПП 130101001, БИК 018952501, код бюджетной классификации 90011105013050000120, </w:t>
      </w:r>
      <w:proofErr w:type="spellStart"/>
      <w:r w:rsidRPr="00660858">
        <w:rPr>
          <w:rFonts w:ascii="Times New Roman" w:hAnsi="Times New Roman" w:cs="Times New Roman"/>
        </w:rPr>
        <w:t>кор</w:t>
      </w:r>
      <w:proofErr w:type="spellEnd"/>
      <w:r w:rsidRPr="00660858">
        <w:rPr>
          <w:rFonts w:ascii="Times New Roman" w:hAnsi="Times New Roman" w:cs="Times New Roman"/>
        </w:rPr>
        <w:t xml:space="preserve">/счет </w:t>
      </w:r>
      <w:r w:rsidRPr="00660858">
        <w:rPr>
          <w:rFonts w:ascii="Times New Roman" w:hAnsi="Times New Roman" w:cs="Times New Roman"/>
          <w:b/>
        </w:rPr>
        <w:t>40102810345370000076</w:t>
      </w:r>
      <w:r w:rsidR="00FD2DFC">
        <w:rPr>
          <w:rFonts w:ascii="Times New Roman" w:hAnsi="Times New Roman" w:cs="Times New Roman"/>
          <w:b/>
        </w:rPr>
        <w:t xml:space="preserve">, </w:t>
      </w:r>
      <w:r w:rsidR="00FD2DFC">
        <w:rPr>
          <w:rFonts w:ascii="Times New Roman" w:hAnsi="Times New Roman" w:cs="Times New Roman"/>
        </w:rPr>
        <w:t>ОКТМО 89603468</w:t>
      </w:r>
      <w:r>
        <w:rPr>
          <w:rFonts w:ascii="Times New Roman" w:hAnsi="Times New Roman" w:cs="Times New Roman"/>
        </w:rPr>
        <w:t xml:space="preserve"> – </w:t>
      </w:r>
      <w:proofErr w:type="spellStart"/>
      <w:r w:rsidR="00FD2DFC">
        <w:rPr>
          <w:rFonts w:ascii="Times New Roman" w:hAnsi="Times New Roman" w:cs="Times New Roman"/>
        </w:rPr>
        <w:t>Редкодубского</w:t>
      </w:r>
      <w:proofErr w:type="spellEnd"/>
      <w:r w:rsidR="00FD2DF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сельского поселения</w:t>
      </w:r>
    </w:p>
    <w:p w:rsidR="00BD66E0" w:rsidRDefault="00BD66E0" w:rsidP="00BD66E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2.3. Оплата приобретаемого земельного участка осуществляется единовременно в течение 10 рабочих дней со дня заключения договора купли – продажи земельного участка и до регистрации права собственности на участок.</w:t>
      </w:r>
    </w:p>
    <w:p w:rsidR="00BD66E0" w:rsidRDefault="00BD66E0" w:rsidP="00BD66E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2.4. До подписания настоящего договора предмет договора осмотрен сторонами лично, в связи с чем Покупатели не имеет претензий к Продавцу по поводу технического состояния и качества приобретенного имущества.  Земельный участок пригоден для использования.</w:t>
      </w:r>
    </w:p>
    <w:p w:rsidR="00BD66E0" w:rsidRDefault="00BD66E0" w:rsidP="00BD66E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5.Сторонам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не известно о скрытых недостатках предмета договора.</w:t>
      </w:r>
    </w:p>
    <w:p w:rsidR="00BD66E0" w:rsidRDefault="00BD66E0" w:rsidP="00BD66E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3.ПЕРЕДАЧА ПРЕДМЕТА ДОГОВОРА</w:t>
      </w:r>
    </w:p>
    <w:p w:rsidR="00BD66E0" w:rsidRDefault="00BD66E0" w:rsidP="00BD66E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ab/>
        <w:t>3.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1.Предмет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договора считается переданным с момента подписания сторонами по договору передаточного акта, являющегося неотъемлемой частью настоящего договора. </w:t>
      </w:r>
    </w:p>
    <w:p w:rsidR="00BD66E0" w:rsidRDefault="00BD66E0" w:rsidP="00BD66E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3.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2.До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составления настоящего договора, указанный земельный участок никакими сделками не обременен, в споре и под запрещением (арестом) не состоит, свободен от прав третьих лиц.</w:t>
      </w:r>
    </w:p>
    <w:p w:rsidR="00BD66E0" w:rsidRDefault="00BD66E0" w:rsidP="00BD66E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3.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3.Риск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случайной гибели или порчи предмета договора до момента подписания передаточного акта ложится на Продавца, после подписания передаточного акта - на Покупателя.</w:t>
      </w:r>
    </w:p>
    <w:p w:rsidR="00BD66E0" w:rsidRDefault="00BD66E0" w:rsidP="00BD66E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4. ПРОЧИЕ УСЛОВИЯ ДОГОВОРА</w:t>
      </w:r>
    </w:p>
    <w:p w:rsidR="00BD66E0" w:rsidRDefault="00BD66E0" w:rsidP="00BD66E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4.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1.Переход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права подлежит обязательной регистрации в Управление Федеральной службы государственной регистрации, кадастра и картографии по Республике Мордовия.</w:t>
      </w:r>
    </w:p>
    <w:p w:rsidR="00BD66E0" w:rsidRDefault="00BD66E0" w:rsidP="00BD66E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4.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2.Настоящий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договор составлен и подписан в трех экземплярах, один из которых хранится в делах Управления Федеральной службы государственной регистрации, кадастра и картографии по Республике Мордовия, по одному экземпляру выдается сторонам на руки.</w:t>
      </w:r>
    </w:p>
    <w:p w:rsidR="00BD66E0" w:rsidRDefault="00BD66E0" w:rsidP="00BD66E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4.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3.Покупателю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приобретает право собственности на предмет договора после регистрации перехода права в Управлении Федеральной службы государственной регистрации, кадастра и картографии по Республике Мордовия.</w:t>
      </w:r>
    </w:p>
    <w:p w:rsidR="00BD66E0" w:rsidRDefault="00BD66E0" w:rsidP="00BD66E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4.4. За несоблюдение сроков оплаты земельного участка покупателем уплачиваются пени в размере 2,5 процента цены такого участка за каждый день просрочки.</w:t>
      </w:r>
    </w:p>
    <w:p w:rsidR="00BD66E0" w:rsidRDefault="00BD66E0" w:rsidP="00BD66E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5.АДРЕСА И РЕКВИЗИТЫ СТОРОН</w:t>
      </w:r>
    </w:p>
    <w:p w:rsidR="00BD66E0" w:rsidRDefault="00BD66E0" w:rsidP="00BD66E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Продавец: Администрация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Ардатовского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Мордовия; 431860, Республика Мордовия, г. Ардатов, ул. Комсомольская, 121, ИНН 1301060196, ОГРН 1021300550127, свидетельство о государственной регистрации юридического лица серии 13 № 000432724, выдано Межрайонной инспекцией МНС РФ № 3 по Республике Мордовия 09.12.2002 года.</w:t>
      </w:r>
    </w:p>
    <w:p w:rsidR="00BD66E0" w:rsidRDefault="00BD66E0" w:rsidP="00BD66E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Покупатель: ___________________________________________________________</w:t>
      </w:r>
    </w:p>
    <w:p w:rsidR="00BD66E0" w:rsidRDefault="00BD66E0" w:rsidP="00BD66E0">
      <w:pPr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6.ПОДПИСИ СТОРОН</w:t>
      </w:r>
    </w:p>
    <w:p w:rsidR="00BD66E0" w:rsidRDefault="00BD66E0" w:rsidP="00BD66E0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Продавец:</w:t>
      </w:r>
    </w:p>
    <w:p w:rsidR="00BD66E0" w:rsidRDefault="00BD66E0" w:rsidP="00BD66E0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 доверенности </w:t>
      </w:r>
    </w:p>
    <w:p w:rsidR="00BD66E0" w:rsidRDefault="00BD66E0" w:rsidP="00BD66E0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Покупатель: </w:t>
      </w:r>
    </w:p>
    <w:p w:rsidR="00BD66E0" w:rsidRDefault="00BD66E0" w:rsidP="00BD66E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ПЕРЕДАТОЧНЫЙ АКТ.</w:t>
      </w:r>
    </w:p>
    <w:p w:rsidR="00BD66E0" w:rsidRDefault="00BD66E0" w:rsidP="00BD66E0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г. Ардатов </w:t>
      </w:r>
    </w:p>
    <w:p w:rsidR="00BD66E0" w:rsidRDefault="00BD66E0" w:rsidP="00BD66E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Мы, нижеподписавшиеся составили настоящий акт о том, что указанный земельный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участок  передан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от Продавца Покупателям в соответствии с условиями настоящего договора. Претензий по передаче предмета договора у сторон не имеется.</w:t>
      </w:r>
    </w:p>
    <w:p w:rsidR="00BD66E0" w:rsidRDefault="00FD2DFC" w:rsidP="00BD66E0">
      <w:pPr>
        <w:spacing w:after="0" w:line="240" w:lineRule="auto"/>
        <w:ind w:firstLine="708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Акт составлен: _________ 20__</w:t>
      </w:r>
      <w:r w:rsidR="00BD66E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г.</w:t>
      </w:r>
    </w:p>
    <w:p w:rsidR="00BD66E0" w:rsidRDefault="00BD66E0" w:rsidP="00BD66E0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D66E0" w:rsidRDefault="00BD66E0" w:rsidP="00BD66E0">
      <w:pPr>
        <w:spacing w:after="0"/>
        <w:ind w:left="708"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Продавец:</w:t>
      </w:r>
    </w:p>
    <w:p w:rsidR="00BD66E0" w:rsidRDefault="00BD66E0" w:rsidP="00BD66E0">
      <w:pPr>
        <w:spacing w:after="0"/>
        <w:ind w:left="708"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доверенности</w:t>
      </w:r>
    </w:p>
    <w:p w:rsidR="00BD66E0" w:rsidRDefault="00BD66E0" w:rsidP="00BD66E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Покупатель:   </w:t>
      </w:r>
    </w:p>
    <w:p w:rsidR="00BD66E0" w:rsidRDefault="00BD66E0" w:rsidP="00BD66E0">
      <w:pPr>
        <w:spacing w:after="0" w:line="240" w:lineRule="auto"/>
        <w:rPr>
          <w:rFonts w:eastAsiaTheme="minorEastAsia"/>
          <w:lang w:eastAsia="ru-RU"/>
        </w:rPr>
      </w:pPr>
    </w:p>
    <w:p w:rsidR="00BD66E0" w:rsidRDefault="00BD66E0" w:rsidP="00BD66E0"/>
    <w:p w:rsidR="002F66FE" w:rsidRDefault="002F66FE">
      <w:bookmarkStart w:id="4" w:name="_GoBack"/>
      <w:bookmarkEnd w:id="4"/>
    </w:p>
    <w:sectPr w:rsidR="002F66FE" w:rsidSect="000403C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CF0"/>
    <w:rsid w:val="001B7AEB"/>
    <w:rsid w:val="002F66FE"/>
    <w:rsid w:val="007C72AA"/>
    <w:rsid w:val="00975E29"/>
    <w:rsid w:val="00BD66E0"/>
    <w:rsid w:val="00D61BAE"/>
    <w:rsid w:val="00DC595D"/>
    <w:rsid w:val="00FB4CF0"/>
    <w:rsid w:val="00FD2DFC"/>
    <w:rsid w:val="00FF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5957780"/>
  <w15:chartTrackingRefBased/>
  <w15:docId w15:val="{7C636396-D158-454A-BA8C-3BE3D2403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6E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D66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OTDRL-IMUSHESTVA\Desktop\&#1040;&#1059;&#1050;&#1062;&#1048;&#1054;&#1053;&#1053;&#1040;&#1071;%20&#1044;&#1054;&#1050;&#1059;&#1052;&#1045;&#1053;&#1058;&#1040;&#1062;&#1048;&#1071;\&#1044;&#1086;&#1082;&#1091;&#1084;&#1077;&#1085;&#1090;%20Microsoft%20Office%20Word.doc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0941.25746134" TargetMode="External"/><Relationship Id="rId12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OTDRL-IMUSHESTVA\Desktop\&#1040;&#1059;&#1050;&#1062;&#1048;&#1054;&#1053;&#1053;&#1040;&#1071;%20&#1044;&#1054;&#1050;&#1059;&#1052;&#1045;&#1053;&#1058;&#1040;&#1062;&#1048;&#1071;\&#1044;&#1086;&#1082;&#1091;&#1084;&#1077;&#1085;&#1090;%20Microsoft%20Office%20Word.docx" TargetMode="External"/><Relationship Id="rId11" Type="http://schemas.openxmlformats.org/officeDocument/2006/relationships/hyperlink" Target="http://www.torgi.gov.ru" TargetMode="External"/><Relationship Id="rId5" Type="http://schemas.openxmlformats.org/officeDocument/2006/relationships/hyperlink" Target="http://www.torgi.gov.ru" TargetMode="External"/><Relationship Id="rId10" Type="http://schemas.openxmlformats.org/officeDocument/2006/relationships/hyperlink" Target="garantF1://890941.25746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OTDRL-IMUSHESTVA\Desktop\&#1040;&#1059;&#1050;&#1062;&#1048;&#1054;&#1053;&#1053;&#1040;&#1071;%20&#1044;&#1054;&#1050;&#1059;&#1052;&#1045;&#1053;&#1058;&#1040;&#1062;&#1048;&#1071;\&#1044;&#1086;&#1082;&#1091;&#1084;&#1077;&#1085;&#1090;%20Microsoft%20Office%20Word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CA7A9-9B70-472D-9314-90D7F8E7D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10</Pages>
  <Words>4143</Words>
  <Characters>23616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PC--9</dc:creator>
  <cp:keywords/>
  <dc:description/>
  <cp:lastModifiedBy>PC--9</cp:lastModifiedBy>
  <cp:revision>10</cp:revision>
  <dcterms:created xsi:type="dcterms:W3CDTF">2021-12-01T05:35:00Z</dcterms:created>
  <dcterms:modified xsi:type="dcterms:W3CDTF">2021-12-01T06:53:00Z</dcterms:modified>
</cp:coreProperties>
</file>