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45F" w:rsidRPr="00301893" w:rsidRDefault="0071245F" w:rsidP="0071245F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spacing w:val="8"/>
          <w:sz w:val="28"/>
          <w:szCs w:val="28"/>
        </w:rPr>
      </w:pPr>
      <w:r w:rsidRPr="00301893">
        <w:rPr>
          <w:rFonts w:ascii="Times New Roman" w:hAnsi="Times New Roman"/>
          <w:spacing w:val="8"/>
          <w:sz w:val="28"/>
          <w:szCs w:val="28"/>
        </w:rPr>
        <w:t xml:space="preserve">Совет депутатов Октябрьского сельского поселения </w:t>
      </w:r>
    </w:p>
    <w:p w:rsidR="0071245F" w:rsidRPr="00301893" w:rsidRDefault="0071245F" w:rsidP="0071245F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spacing w:val="8"/>
          <w:sz w:val="28"/>
          <w:szCs w:val="28"/>
        </w:rPr>
      </w:pPr>
      <w:proofErr w:type="spellStart"/>
      <w:r w:rsidRPr="00301893">
        <w:rPr>
          <w:rFonts w:ascii="Times New Roman" w:hAnsi="Times New Roman"/>
          <w:spacing w:val="8"/>
          <w:sz w:val="28"/>
          <w:szCs w:val="28"/>
        </w:rPr>
        <w:t>Ардатовского</w:t>
      </w:r>
      <w:proofErr w:type="spellEnd"/>
      <w:r w:rsidRPr="00301893">
        <w:rPr>
          <w:rFonts w:ascii="Times New Roman" w:hAnsi="Times New Roman"/>
          <w:spacing w:val="8"/>
          <w:sz w:val="28"/>
          <w:szCs w:val="28"/>
        </w:rPr>
        <w:t xml:space="preserve"> муниципального района </w:t>
      </w:r>
    </w:p>
    <w:p w:rsidR="0071245F" w:rsidRPr="00301893" w:rsidRDefault="0071245F" w:rsidP="0071245F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spacing w:val="8"/>
          <w:sz w:val="28"/>
          <w:szCs w:val="28"/>
        </w:rPr>
      </w:pPr>
      <w:r w:rsidRPr="00301893">
        <w:rPr>
          <w:rFonts w:ascii="Times New Roman" w:hAnsi="Times New Roman"/>
          <w:spacing w:val="8"/>
          <w:sz w:val="28"/>
          <w:szCs w:val="28"/>
        </w:rPr>
        <w:t>Республика Мордовия</w:t>
      </w:r>
    </w:p>
    <w:p w:rsidR="0071245F" w:rsidRPr="00301893" w:rsidRDefault="0071245F" w:rsidP="0071245F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spacing w:val="8"/>
          <w:sz w:val="28"/>
          <w:szCs w:val="28"/>
        </w:rPr>
      </w:pPr>
      <w:r w:rsidRPr="00301893">
        <w:rPr>
          <w:rFonts w:ascii="Times New Roman" w:hAnsi="Times New Roman"/>
          <w:spacing w:val="8"/>
          <w:sz w:val="28"/>
          <w:szCs w:val="28"/>
        </w:rPr>
        <w:t xml:space="preserve">третьего созыва </w:t>
      </w:r>
    </w:p>
    <w:p w:rsidR="0071245F" w:rsidRPr="00301893" w:rsidRDefault="0071245F" w:rsidP="0071245F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spacing w:val="8"/>
          <w:sz w:val="28"/>
          <w:szCs w:val="28"/>
        </w:rPr>
      </w:pPr>
      <w:proofErr w:type="spellStart"/>
      <w:r w:rsidRPr="00301893">
        <w:rPr>
          <w:rFonts w:ascii="Times New Roman" w:hAnsi="Times New Roman"/>
          <w:spacing w:val="8"/>
          <w:sz w:val="28"/>
          <w:szCs w:val="28"/>
        </w:rPr>
        <w:t>п</w:t>
      </w:r>
      <w:proofErr w:type="gramStart"/>
      <w:r w:rsidRPr="00301893">
        <w:rPr>
          <w:rFonts w:ascii="Times New Roman" w:hAnsi="Times New Roman"/>
          <w:spacing w:val="8"/>
          <w:sz w:val="28"/>
          <w:szCs w:val="28"/>
        </w:rPr>
        <w:t>.О</w:t>
      </w:r>
      <w:proofErr w:type="gramEnd"/>
      <w:r w:rsidRPr="00301893">
        <w:rPr>
          <w:rFonts w:ascii="Times New Roman" w:hAnsi="Times New Roman"/>
          <w:spacing w:val="8"/>
          <w:sz w:val="28"/>
          <w:szCs w:val="28"/>
        </w:rPr>
        <w:t>ктябрьский</w:t>
      </w:r>
      <w:proofErr w:type="spellEnd"/>
    </w:p>
    <w:p w:rsidR="0071245F" w:rsidRPr="00301893" w:rsidRDefault="0071245F" w:rsidP="0071245F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left"/>
        <w:rPr>
          <w:rFonts w:ascii="Times New Roman" w:hAnsi="Times New Roman"/>
          <w:spacing w:val="8"/>
          <w:sz w:val="28"/>
          <w:szCs w:val="28"/>
        </w:rPr>
      </w:pPr>
      <w:r w:rsidRPr="00301893">
        <w:rPr>
          <w:rFonts w:ascii="Times New Roman" w:hAnsi="Times New Roman"/>
          <w:spacing w:val="8"/>
          <w:sz w:val="28"/>
          <w:szCs w:val="28"/>
        </w:rPr>
        <w:t xml:space="preserve">от </w:t>
      </w:r>
      <w:r w:rsidRPr="00301893">
        <w:rPr>
          <w:rFonts w:ascii="Times New Roman" w:hAnsi="Times New Roman"/>
          <w:sz w:val="28"/>
          <w:szCs w:val="28"/>
        </w:rPr>
        <w:t>28 декабря 2021г                                                       № 19</w:t>
      </w:r>
    </w:p>
    <w:p w:rsidR="0071245F" w:rsidRPr="00301893" w:rsidRDefault="0071245F" w:rsidP="0071245F">
      <w:pPr>
        <w:outlineLvl w:val="0"/>
        <w:rPr>
          <w:rFonts w:ascii="Times New Roman" w:hAnsi="Times New Roman"/>
          <w:sz w:val="28"/>
          <w:szCs w:val="28"/>
        </w:rPr>
      </w:pPr>
    </w:p>
    <w:p w:rsidR="0071245F" w:rsidRPr="00301893" w:rsidRDefault="0071245F" w:rsidP="0071245F">
      <w:pPr>
        <w:tabs>
          <w:tab w:val="left" w:pos="4785"/>
        </w:tabs>
        <w:jc w:val="center"/>
        <w:rPr>
          <w:rFonts w:ascii="Times New Roman" w:hAnsi="Times New Roman"/>
          <w:bCs/>
          <w:sz w:val="28"/>
          <w:szCs w:val="28"/>
        </w:rPr>
      </w:pPr>
      <w:r w:rsidRPr="00301893">
        <w:rPr>
          <w:rFonts w:ascii="Times New Roman" w:hAnsi="Times New Roman"/>
          <w:bCs/>
          <w:sz w:val="28"/>
          <w:szCs w:val="28"/>
        </w:rPr>
        <w:t xml:space="preserve">О внесении изменений в решение Совета депутатов № 98 от 29.12.2020 года «Об утверждении бюджета Октябрьского сельского поселения </w:t>
      </w:r>
      <w:proofErr w:type="spellStart"/>
      <w:r w:rsidRPr="00301893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301893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на 2021год»</w:t>
      </w:r>
    </w:p>
    <w:p w:rsidR="0071245F" w:rsidRDefault="0071245F" w:rsidP="0071245F">
      <w:pPr>
        <w:pStyle w:val="a5"/>
        <w:spacing w:before="0" w:beforeAutospacing="0" w:after="0"/>
        <w:jc w:val="center"/>
        <w:rPr>
          <w:color w:val="000000"/>
          <w:sz w:val="28"/>
          <w:szCs w:val="28"/>
        </w:rPr>
      </w:pPr>
    </w:p>
    <w:p w:rsidR="0071245F" w:rsidRDefault="0071245F" w:rsidP="0071245F">
      <w:pPr>
        <w:pStyle w:val="a5"/>
        <w:spacing w:before="0" w:beforeAutospacing="0" w:after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бюджетным кодексом</w:t>
      </w:r>
      <w:r>
        <w:rPr>
          <w:color w:val="000000"/>
          <w:sz w:val="28"/>
          <w:szCs w:val="28"/>
        </w:rPr>
        <w:t xml:space="preserve"> РФ Совет депутатов Октябрьского сельского поселения решил:</w:t>
      </w:r>
    </w:p>
    <w:p w:rsidR="0071245F" w:rsidRDefault="0071245F" w:rsidP="0071245F">
      <w:pPr>
        <w:pStyle w:val="a5"/>
        <w:spacing w:before="0" w:beforeAutospacing="0" w:after="0"/>
        <w:rPr>
          <w:color w:val="000000"/>
          <w:sz w:val="28"/>
          <w:szCs w:val="28"/>
        </w:rPr>
      </w:pPr>
    </w:p>
    <w:p w:rsidR="0071245F" w:rsidRDefault="0071245F" w:rsidP="0071245F">
      <w:pPr>
        <w:pStyle w:val="a5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1.Утвердить  </w:t>
      </w:r>
      <w:r>
        <w:rPr>
          <w:sz w:val="28"/>
          <w:szCs w:val="28"/>
        </w:rPr>
        <w:t>бюджет</w:t>
      </w:r>
      <w:r>
        <w:rPr>
          <w:color w:val="000000"/>
          <w:sz w:val="28"/>
          <w:szCs w:val="28"/>
        </w:rPr>
        <w:t xml:space="preserve"> Октябрьского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по доходам в сумме 2367,6  </w:t>
      </w:r>
      <w:proofErr w:type="spellStart"/>
      <w:r>
        <w:rPr>
          <w:color w:val="000000"/>
          <w:sz w:val="28"/>
          <w:szCs w:val="28"/>
        </w:rPr>
        <w:t>тыс</w:t>
      </w:r>
      <w:proofErr w:type="gramStart"/>
      <w:r>
        <w:rPr>
          <w:color w:val="000000"/>
          <w:sz w:val="28"/>
          <w:szCs w:val="28"/>
        </w:rPr>
        <w:t>.р</w:t>
      </w:r>
      <w:proofErr w:type="gramEnd"/>
      <w:r>
        <w:rPr>
          <w:color w:val="000000"/>
          <w:sz w:val="28"/>
          <w:szCs w:val="28"/>
        </w:rPr>
        <w:t>уб</w:t>
      </w:r>
      <w:proofErr w:type="spellEnd"/>
      <w:r>
        <w:rPr>
          <w:color w:val="000000"/>
          <w:sz w:val="28"/>
          <w:szCs w:val="28"/>
        </w:rPr>
        <w:t xml:space="preserve">. ,по расходам в сумме 2454,6 </w:t>
      </w:r>
      <w:proofErr w:type="spellStart"/>
      <w:r>
        <w:rPr>
          <w:color w:val="000000"/>
          <w:sz w:val="28"/>
          <w:szCs w:val="28"/>
        </w:rPr>
        <w:t>тыс.руб</w:t>
      </w:r>
      <w:proofErr w:type="spellEnd"/>
      <w:r>
        <w:rPr>
          <w:color w:val="000000"/>
          <w:sz w:val="28"/>
          <w:szCs w:val="28"/>
        </w:rPr>
        <w:t xml:space="preserve"> с превышением расходов над доходами  в сумме 87,0 </w:t>
      </w:r>
      <w:proofErr w:type="spellStart"/>
      <w:r>
        <w:rPr>
          <w:color w:val="000000"/>
          <w:sz w:val="28"/>
          <w:szCs w:val="28"/>
        </w:rPr>
        <w:t>тыс.руб</w:t>
      </w:r>
      <w:proofErr w:type="spellEnd"/>
      <w:r>
        <w:rPr>
          <w:color w:val="000000"/>
          <w:sz w:val="28"/>
          <w:szCs w:val="28"/>
        </w:rPr>
        <w:t>.</w:t>
      </w:r>
    </w:p>
    <w:p w:rsidR="0071245F" w:rsidRDefault="0071245F" w:rsidP="0071245F">
      <w:pPr>
        <w:pStyle w:val="a5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Приложения 3,4,5,6  изложить в новой редакции согласно приложениям к настоящему решению.</w:t>
      </w:r>
    </w:p>
    <w:p w:rsidR="0071245F" w:rsidRDefault="0071245F" w:rsidP="0071245F">
      <w:pPr>
        <w:pStyle w:val="a5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71245F" w:rsidRDefault="0071245F" w:rsidP="0071245F">
      <w:pPr>
        <w:pStyle w:val="a5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b/>
          <w:bCs/>
          <w:color w:val="000000"/>
        </w:rPr>
      </w:pPr>
      <w:r>
        <w:rPr>
          <w:color w:val="000000"/>
          <w:sz w:val="28"/>
          <w:szCs w:val="28"/>
        </w:rPr>
        <w:t>3. Настоящее решение вступает в силу со дня его официального опубликования и распространяется на правоотношения, возникшие с 01.01.2022г.</w:t>
      </w:r>
      <w:r>
        <w:rPr>
          <w:rFonts w:ascii="Arial" w:hAnsi="Arial" w:cs="Arial"/>
          <w:b/>
          <w:bCs/>
          <w:color w:val="000000"/>
        </w:rPr>
        <w:t xml:space="preserve"> </w:t>
      </w:r>
    </w:p>
    <w:p w:rsidR="0071245F" w:rsidRDefault="0071245F" w:rsidP="0071245F">
      <w:pPr>
        <w:pStyle w:val="a5"/>
        <w:shd w:val="clear" w:color="auto" w:fill="FFFFFF"/>
        <w:spacing w:before="0" w:beforeAutospacing="0" w:after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71245F" w:rsidRDefault="0071245F" w:rsidP="0071245F">
      <w:pPr>
        <w:pStyle w:val="a5"/>
        <w:shd w:val="clear" w:color="auto" w:fill="FFFFFF"/>
        <w:spacing w:before="0" w:beforeAutospacing="0" w:after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71245F" w:rsidRDefault="0071245F" w:rsidP="0071245F">
      <w:pPr>
        <w:pStyle w:val="a5"/>
        <w:shd w:val="clear" w:color="auto" w:fill="FFFFFF"/>
        <w:spacing w:before="0" w:beforeAutospacing="0" w:after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71245F" w:rsidRDefault="0071245F" w:rsidP="0071245F">
      <w:pPr>
        <w:pStyle w:val="a5"/>
        <w:shd w:val="clear" w:color="auto" w:fill="FFFFFF"/>
        <w:spacing w:before="0" w:beforeAutospacing="0" w:after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Глава Октябрьского сельского поселения                    </w:t>
      </w:r>
      <w:proofErr w:type="spellStart"/>
      <w:r>
        <w:rPr>
          <w:bCs/>
          <w:color w:val="000000"/>
          <w:sz w:val="28"/>
          <w:szCs w:val="28"/>
        </w:rPr>
        <w:t>Д.В.Чмелёв</w:t>
      </w:r>
      <w:proofErr w:type="spellEnd"/>
    </w:p>
    <w:p w:rsidR="0071245F" w:rsidRDefault="0071245F" w:rsidP="0071245F">
      <w:pPr>
        <w:rPr>
          <w:rFonts w:cs="Tahoma"/>
          <w:bCs/>
          <w:sz w:val="28"/>
          <w:szCs w:val="28"/>
        </w:rPr>
      </w:pPr>
    </w:p>
    <w:p w:rsidR="0071245F" w:rsidRDefault="0071245F" w:rsidP="0071245F">
      <w:pPr>
        <w:rPr>
          <w:rFonts w:cs="Tahoma"/>
          <w:bCs/>
          <w:sz w:val="28"/>
          <w:szCs w:val="28"/>
        </w:rPr>
      </w:pPr>
    </w:p>
    <w:p w:rsidR="0071245F" w:rsidRDefault="0071245F" w:rsidP="0071245F">
      <w:pPr>
        <w:rPr>
          <w:rFonts w:cs="Tahoma"/>
          <w:bCs/>
          <w:sz w:val="28"/>
          <w:szCs w:val="28"/>
        </w:rPr>
      </w:pPr>
    </w:p>
    <w:p w:rsidR="0071245F" w:rsidRDefault="0071245F" w:rsidP="0071245F">
      <w:pPr>
        <w:rPr>
          <w:rFonts w:cs="Tahoma"/>
          <w:bCs/>
          <w:sz w:val="28"/>
          <w:szCs w:val="28"/>
        </w:rPr>
      </w:pPr>
    </w:p>
    <w:p w:rsidR="0071245F" w:rsidRDefault="0071245F" w:rsidP="0071245F">
      <w:pPr>
        <w:rPr>
          <w:rFonts w:cs="Tahoma"/>
          <w:bCs/>
          <w:sz w:val="28"/>
          <w:szCs w:val="28"/>
        </w:rPr>
      </w:pPr>
    </w:p>
    <w:p w:rsidR="0071245F" w:rsidRPr="0076337E" w:rsidRDefault="0071245F" w:rsidP="0071245F">
      <w:pPr>
        <w:rPr>
          <w:rFonts w:asciiTheme="minorHAnsi" w:hAnsiTheme="minorHAnsi" w:cstheme="minorHAnsi"/>
          <w:sz w:val="28"/>
        </w:rPr>
      </w:pPr>
    </w:p>
    <w:p w:rsidR="0071245F" w:rsidRPr="0076337E" w:rsidRDefault="0071245F" w:rsidP="0071245F">
      <w:pPr>
        <w:rPr>
          <w:rFonts w:asciiTheme="minorHAnsi" w:hAnsiTheme="minorHAnsi" w:cstheme="minorHAnsi"/>
        </w:rPr>
      </w:pPr>
    </w:p>
    <w:p w:rsidR="0071245F" w:rsidRDefault="0071245F" w:rsidP="0071245F">
      <w:pPr>
        <w:rPr>
          <w:rFonts w:asciiTheme="minorHAnsi" w:hAnsiTheme="minorHAnsi" w:cstheme="minorHAnsi"/>
        </w:rPr>
      </w:pPr>
    </w:p>
    <w:p w:rsidR="0071245F" w:rsidRDefault="0071245F" w:rsidP="0071245F">
      <w:pPr>
        <w:rPr>
          <w:rFonts w:asciiTheme="minorHAnsi" w:hAnsiTheme="minorHAnsi" w:cstheme="minorHAnsi"/>
        </w:rPr>
      </w:pPr>
    </w:p>
    <w:p w:rsidR="0071245F" w:rsidRDefault="0071245F" w:rsidP="0071245F">
      <w:pPr>
        <w:rPr>
          <w:rFonts w:asciiTheme="minorHAnsi" w:hAnsiTheme="minorHAnsi" w:cstheme="minorHAnsi"/>
        </w:rPr>
      </w:pPr>
    </w:p>
    <w:p w:rsidR="0071245F" w:rsidRDefault="0071245F" w:rsidP="0071245F">
      <w:pPr>
        <w:rPr>
          <w:rFonts w:asciiTheme="minorHAnsi" w:hAnsiTheme="minorHAnsi" w:cstheme="minorHAnsi"/>
        </w:rPr>
      </w:pPr>
    </w:p>
    <w:p w:rsidR="0071245F" w:rsidRDefault="0071245F" w:rsidP="0071245F">
      <w:pPr>
        <w:rPr>
          <w:rFonts w:asciiTheme="minorHAnsi" w:hAnsiTheme="minorHAnsi" w:cstheme="minorHAnsi"/>
        </w:rPr>
      </w:pPr>
    </w:p>
    <w:p w:rsidR="0071245F" w:rsidRDefault="0071245F" w:rsidP="0071245F">
      <w:pPr>
        <w:rPr>
          <w:rFonts w:asciiTheme="minorHAnsi" w:hAnsiTheme="minorHAnsi" w:cstheme="minorHAnsi"/>
        </w:rPr>
      </w:pPr>
    </w:p>
    <w:p w:rsidR="0071245F" w:rsidRDefault="0071245F" w:rsidP="0071245F">
      <w:pPr>
        <w:rPr>
          <w:rFonts w:asciiTheme="minorHAnsi" w:hAnsiTheme="minorHAnsi" w:cstheme="minorHAnsi"/>
        </w:rPr>
      </w:pPr>
    </w:p>
    <w:p w:rsidR="0071245F" w:rsidRDefault="0071245F" w:rsidP="0071245F">
      <w:pPr>
        <w:rPr>
          <w:rFonts w:asciiTheme="minorHAnsi" w:hAnsiTheme="minorHAnsi" w:cstheme="minorHAnsi"/>
        </w:rPr>
      </w:pPr>
    </w:p>
    <w:p w:rsidR="0071245F" w:rsidRDefault="0071245F" w:rsidP="0071245F">
      <w:pPr>
        <w:rPr>
          <w:rFonts w:asciiTheme="minorHAnsi" w:hAnsiTheme="minorHAnsi" w:cstheme="minorHAnsi"/>
        </w:rPr>
      </w:pPr>
    </w:p>
    <w:p w:rsidR="0071245F" w:rsidRDefault="0071245F" w:rsidP="0071245F">
      <w:pPr>
        <w:rPr>
          <w:rFonts w:asciiTheme="minorHAnsi" w:hAnsiTheme="minorHAnsi" w:cstheme="minorHAnsi"/>
        </w:rPr>
      </w:pPr>
    </w:p>
    <w:p w:rsidR="0071245F" w:rsidRDefault="0071245F" w:rsidP="0071245F">
      <w:pPr>
        <w:rPr>
          <w:sz w:val="20"/>
          <w:szCs w:val="20"/>
        </w:rPr>
      </w:pPr>
    </w:p>
    <w:tbl>
      <w:tblPr>
        <w:tblW w:w="9485" w:type="dxa"/>
        <w:tblInd w:w="93" w:type="dxa"/>
        <w:tblLook w:val="04A0" w:firstRow="1" w:lastRow="0" w:firstColumn="1" w:lastColumn="0" w:noHBand="0" w:noVBand="1"/>
      </w:tblPr>
      <w:tblGrid>
        <w:gridCol w:w="3134"/>
        <w:gridCol w:w="562"/>
        <w:gridCol w:w="3345"/>
        <w:gridCol w:w="951"/>
        <w:gridCol w:w="348"/>
        <w:gridCol w:w="369"/>
        <w:gridCol w:w="918"/>
      </w:tblGrid>
      <w:tr w:rsidR="0071245F" w:rsidTr="00EE61F8">
        <w:trPr>
          <w:trHeight w:val="255"/>
        </w:trPr>
        <w:tc>
          <w:tcPr>
            <w:tcW w:w="3696" w:type="dxa"/>
            <w:gridSpan w:val="2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02" w:type="dxa"/>
            <w:gridSpan w:val="3"/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Приложение 3</w:t>
            </w:r>
          </w:p>
        </w:tc>
        <w:tc>
          <w:tcPr>
            <w:tcW w:w="1287" w:type="dxa"/>
            <w:gridSpan w:val="2"/>
            <w:noWrap/>
            <w:vAlign w:val="bottom"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trHeight w:val="600"/>
        </w:trPr>
        <w:tc>
          <w:tcPr>
            <w:tcW w:w="3696" w:type="dxa"/>
            <w:gridSpan w:val="2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0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 решению Совета депутатов Октябрьского сельского поселения "О бюджете Октябрьского сельского поселения на 2021 год и на плановый период 2022 и 2023 годов</w:t>
            </w:r>
            <w:r>
              <w:rPr>
                <w:bCs/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287" w:type="dxa"/>
            <w:gridSpan w:val="2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trHeight w:val="315"/>
        </w:trPr>
        <w:tc>
          <w:tcPr>
            <w:tcW w:w="9485" w:type="dxa"/>
            <w:gridSpan w:val="7"/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Объем поступлений доходов бюджета по основным источникам</w:t>
            </w:r>
          </w:p>
        </w:tc>
      </w:tr>
      <w:tr w:rsidR="0071245F" w:rsidTr="00EE61F8">
        <w:trPr>
          <w:trHeight w:val="255"/>
        </w:trPr>
        <w:tc>
          <w:tcPr>
            <w:tcW w:w="3134" w:type="dxa"/>
            <w:noWrap/>
            <w:vAlign w:val="bottom"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382" w:type="dxa"/>
            <w:gridSpan w:val="4"/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(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тыс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ублей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)</w:t>
            </w:r>
          </w:p>
        </w:tc>
      </w:tr>
      <w:tr w:rsidR="0071245F" w:rsidTr="00EE61F8">
        <w:trPr>
          <w:trHeight w:val="322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</w:tr>
      <w:tr w:rsidR="0071245F" w:rsidTr="00EE61F8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trHeight w:val="17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Доходы бюджета-Итого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Pr="00751961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16"/>
                <w:szCs w:val="16"/>
                <w:lang w:val="en-US" w:eastAsia="en-US"/>
              </w:rPr>
            </w:pPr>
            <w:r w:rsidRPr="00751961">
              <w:rPr>
                <w:rFonts w:ascii="Arial CYR" w:hAnsi="Arial CYR" w:cs="Arial CYR"/>
                <w:b/>
                <w:bCs/>
                <w:sz w:val="16"/>
                <w:szCs w:val="16"/>
                <w:lang w:val="en-US" w:eastAsia="en-US"/>
              </w:rPr>
              <w:t>3</w:t>
            </w:r>
            <w:r w:rsidRPr="00751961"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67</w:t>
            </w:r>
            <w:r w:rsidRPr="00751961">
              <w:rPr>
                <w:rFonts w:ascii="Arial CYR" w:hAnsi="Arial CYR" w:cs="Arial CYR"/>
                <w:b/>
                <w:bCs/>
                <w:sz w:val="16"/>
                <w:szCs w:val="16"/>
                <w:lang w:val="en-US" w:eastAsia="en-US"/>
              </w:rPr>
              <w:t>.6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Pr="00751961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16"/>
                <w:szCs w:val="16"/>
                <w:lang w:eastAsia="en-US"/>
              </w:rPr>
            </w:pPr>
            <w:r w:rsidRPr="00751961"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2070,9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Pr="00751961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16"/>
                <w:szCs w:val="16"/>
                <w:lang w:eastAsia="en-US"/>
              </w:rPr>
            </w:pPr>
            <w:r w:rsidRPr="00751961"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2094,5</w:t>
            </w:r>
          </w:p>
        </w:tc>
      </w:tr>
      <w:tr w:rsidR="0071245F" w:rsidTr="00EE61F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</w:tr>
      <w:tr w:rsidR="0071245F" w:rsidTr="00EE61F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  <w:lang w:eastAsia="en-US"/>
              </w:rPr>
              <w:t>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797,9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800,5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806,0</w:t>
            </w:r>
          </w:p>
        </w:tc>
      </w:tr>
      <w:tr w:rsidR="0071245F" w:rsidTr="00EE61F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36,1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37,5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39,0</w:t>
            </w:r>
          </w:p>
        </w:tc>
      </w:tr>
      <w:tr w:rsidR="0071245F" w:rsidTr="00EE61F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36,1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37,5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39,0</w:t>
            </w:r>
          </w:p>
        </w:tc>
      </w:tr>
      <w:tr w:rsidR="0071245F" w:rsidTr="00EE61F8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36,1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37,5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39,0</w:t>
            </w:r>
          </w:p>
        </w:tc>
      </w:tr>
      <w:tr w:rsidR="0071245F" w:rsidTr="00EE61F8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  <w:lang w:eastAsia="en-US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 </w:t>
            </w:r>
          </w:p>
        </w:tc>
      </w:tr>
      <w:tr w:rsidR="0071245F" w:rsidTr="00EE61F8">
        <w:trPr>
          <w:trHeight w:val="40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lang w:eastAsia="en-US"/>
              </w:rPr>
              <w:t>частны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71245F" w:rsidTr="00EE61F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bCs/>
                <w:lang w:eastAsia="en-US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bCs/>
                <w:lang w:eastAsia="en-US"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bCs/>
                <w:lang w:eastAsia="en-US"/>
              </w:rPr>
              <w:t>6,8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71245F" w:rsidTr="00EE61F8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6,8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lastRenderedPageBreak/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755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763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767</w:t>
            </w:r>
          </w:p>
        </w:tc>
      </w:tr>
      <w:tr w:rsidR="0071245F" w:rsidTr="00EE61F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63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65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66</w:t>
            </w:r>
          </w:p>
        </w:tc>
      </w:tr>
      <w:tr w:rsidR="0071245F" w:rsidTr="00EE61F8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lang w:eastAsia="en-US"/>
              </w:rPr>
              <w:t>налогооблажения</w:t>
            </w:r>
            <w:proofErr w:type="spellEnd"/>
            <w:r>
              <w:rPr>
                <w:lang w:eastAsia="en-US"/>
              </w:rPr>
              <w:t>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63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65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66</w:t>
            </w:r>
          </w:p>
        </w:tc>
      </w:tr>
      <w:tr w:rsidR="0071245F" w:rsidTr="00EE61F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692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698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701</w:t>
            </w:r>
          </w:p>
        </w:tc>
      </w:tr>
      <w:tr w:rsidR="0071245F" w:rsidTr="00EE61F8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bCs/>
                <w:lang w:eastAsia="en-US"/>
              </w:rPr>
              <w:t>000 1 11 00000 00 0000 000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bCs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bCs/>
                <w:lang w:eastAsia="en-US"/>
              </w:rPr>
              <w:t> 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71245F" w:rsidTr="00EE61F8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val="en-US" w:eastAsia="en-US"/>
              </w:rPr>
            </w:pPr>
            <w:r>
              <w:rPr>
                <w:lang w:eastAsia="en-US"/>
              </w:rPr>
              <w:t>000 1 1</w:t>
            </w:r>
            <w:r>
              <w:rPr>
                <w:lang w:val="en-US" w:eastAsia="en-US"/>
              </w:rPr>
              <w:t>4</w:t>
            </w:r>
            <w:r>
              <w:rPr>
                <w:lang w:eastAsia="en-US"/>
              </w:rPr>
              <w:t xml:space="preserve"> 0</w:t>
            </w:r>
            <w:r>
              <w:rPr>
                <w:lang w:val="en-US" w:eastAsia="en-US"/>
              </w:rPr>
              <w:t>6002510</w:t>
            </w:r>
            <w:r>
              <w:rPr>
                <w:lang w:eastAsia="en-US"/>
              </w:rPr>
              <w:t xml:space="preserve"> 0000 </w:t>
            </w:r>
            <w:r>
              <w:rPr>
                <w:lang w:val="en-US" w:eastAsia="en-US"/>
              </w:rPr>
              <w:t>430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 xml:space="preserve">Доходы от продажи земельных участков, находящихся в собственности сельских поселений (за  исключением земельных участков муниципальных бюджетных и автономных </w:t>
            </w:r>
            <w:proofErr w:type="spellStart"/>
            <w:r>
              <w:rPr>
                <w:lang w:eastAsia="en-US"/>
              </w:rPr>
              <w:t>учреждеий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662,00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ind w:left="228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71245F" w:rsidRDefault="0071245F" w:rsidP="0071245F">
      <w:pPr>
        <w:rPr>
          <w:rFonts w:eastAsia="Calibri"/>
        </w:rPr>
      </w:pPr>
    </w:p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>
      <w:pPr>
        <w:ind w:firstLine="0"/>
      </w:pPr>
    </w:p>
    <w:tbl>
      <w:tblPr>
        <w:tblW w:w="9478" w:type="dxa"/>
        <w:tblInd w:w="93" w:type="dxa"/>
        <w:tblLook w:val="04A0" w:firstRow="1" w:lastRow="0" w:firstColumn="1" w:lastColumn="0" w:noHBand="0" w:noVBand="1"/>
      </w:tblPr>
      <w:tblGrid>
        <w:gridCol w:w="3134"/>
        <w:gridCol w:w="900"/>
        <w:gridCol w:w="2757"/>
        <w:gridCol w:w="817"/>
        <w:gridCol w:w="440"/>
        <w:gridCol w:w="449"/>
        <w:gridCol w:w="981"/>
      </w:tblGrid>
      <w:tr w:rsidR="0071245F" w:rsidTr="00EE61F8">
        <w:trPr>
          <w:trHeight w:val="1590"/>
        </w:trPr>
        <w:tc>
          <w:tcPr>
            <w:tcW w:w="4034" w:type="dxa"/>
            <w:gridSpan w:val="2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048" w:type="dxa"/>
            <w:gridSpan w:val="3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№ 4</w:t>
            </w:r>
          </w:p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 решению Совета депутатов октябрьского сельского поселения "О бюджете Октябрьского сельского поселения на 2021 год и на плановый период 2022 и 2023 годов</w:t>
            </w:r>
            <w:r>
              <w:rPr>
                <w:bCs/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trHeight w:val="675"/>
        </w:trPr>
        <w:tc>
          <w:tcPr>
            <w:tcW w:w="9478" w:type="dxa"/>
            <w:gridSpan w:val="7"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71245F" w:rsidTr="00EE61F8">
        <w:trPr>
          <w:trHeight w:val="435"/>
        </w:trPr>
        <w:tc>
          <w:tcPr>
            <w:tcW w:w="3134" w:type="dxa"/>
            <w:noWrap/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754" w:type="dxa"/>
            <w:gridSpan w:val="2"/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590" w:type="dxa"/>
            <w:gridSpan w:val="4"/>
            <w:noWrap/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1245F" w:rsidTr="00EE61F8">
        <w:trPr>
          <w:trHeight w:val="294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7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Наименование доходов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8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 2023</w:t>
            </w:r>
          </w:p>
        </w:tc>
      </w:tr>
      <w:tr w:rsidR="0071245F" w:rsidTr="00EE61F8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 </w:t>
            </w:r>
          </w:p>
        </w:tc>
      </w:tr>
      <w:tr w:rsidR="0071245F" w:rsidTr="00EE61F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928 2  00  00000  00  0000  000</w:t>
            </w:r>
          </w:p>
        </w:tc>
        <w:tc>
          <w:tcPr>
            <w:tcW w:w="3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БЕЗВОЗМЕЗДНЫЕ ПОСТУПЛЕНИЯ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907,7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1270,4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1288,5</w:t>
            </w:r>
          </w:p>
        </w:tc>
      </w:tr>
      <w:tr w:rsidR="0071245F" w:rsidTr="00EE61F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928  2  02  00000  00  0000  000</w:t>
            </w:r>
          </w:p>
        </w:tc>
        <w:tc>
          <w:tcPr>
            <w:tcW w:w="3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907,7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1270,4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1288,5</w:t>
            </w:r>
          </w:p>
        </w:tc>
      </w:tr>
      <w:tr w:rsidR="0071245F" w:rsidTr="00EE61F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928  2  02  01001  00  0000  150</w:t>
            </w:r>
          </w:p>
        </w:tc>
        <w:tc>
          <w:tcPr>
            <w:tcW w:w="3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1245F" w:rsidTr="00EE61F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928 2  021500110 0000 150</w:t>
            </w:r>
          </w:p>
        </w:tc>
        <w:tc>
          <w:tcPr>
            <w:tcW w:w="3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389,5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928 2  02  02999  10  0000  150</w:t>
            </w:r>
          </w:p>
        </w:tc>
        <w:tc>
          <w:tcPr>
            <w:tcW w:w="3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Прочие межбюджетные трансферты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122,9</w:t>
            </w:r>
          </w:p>
        </w:tc>
        <w:tc>
          <w:tcPr>
            <w:tcW w:w="8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674,5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674,5</w:t>
            </w:r>
          </w:p>
        </w:tc>
      </w:tr>
      <w:tr w:rsidR="0071245F" w:rsidTr="00EE61F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928 2 02  03000  00  0000  150</w:t>
            </w:r>
          </w:p>
        </w:tc>
        <w:tc>
          <w:tcPr>
            <w:tcW w:w="3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87,1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87,7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90,4</w:t>
            </w:r>
          </w:p>
        </w:tc>
      </w:tr>
      <w:tr w:rsidR="0071245F" w:rsidTr="00EE61F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928 2  02  03015  00  0000  150</w:t>
            </w:r>
          </w:p>
        </w:tc>
        <w:tc>
          <w:tcPr>
            <w:tcW w:w="3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86,8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90,1</w:t>
            </w:r>
          </w:p>
        </w:tc>
      </w:tr>
      <w:tr w:rsidR="0071245F" w:rsidTr="00EE61F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928 2  02  03015 10  0000  150</w:t>
            </w:r>
          </w:p>
        </w:tc>
        <w:tc>
          <w:tcPr>
            <w:tcW w:w="3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0,3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0,3</w:t>
            </w:r>
          </w:p>
        </w:tc>
      </w:tr>
      <w:tr w:rsidR="0071245F" w:rsidTr="00EE61F8">
        <w:trPr>
          <w:trHeight w:val="255"/>
        </w:trPr>
        <w:tc>
          <w:tcPr>
            <w:tcW w:w="3134" w:type="dxa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928 2 02  0401410 0000     150</w:t>
            </w:r>
          </w:p>
        </w:tc>
        <w:tc>
          <w:tcPr>
            <w:tcW w:w="37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Иные межбюджетные трансферты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308,2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508,2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523,6</w:t>
            </w:r>
          </w:p>
        </w:tc>
      </w:tr>
      <w:tr w:rsidR="0071245F" w:rsidTr="00EE61F8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 928 202 2557610 0000 150</w:t>
            </w:r>
          </w:p>
        </w:tc>
        <w:tc>
          <w:tcPr>
            <w:tcW w:w="3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 Субсидии бюджетам сельских на обеспечение комплексного развития сельских территорий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71245F" w:rsidRDefault="0071245F" w:rsidP="0071245F">
      <w:pPr>
        <w:rPr>
          <w:rFonts w:eastAsia="Calibri"/>
        </w:rPr>
      </w:pPr>
    </w:p>
    <w:p w:rsidR="0071245F" w:rsidRDefault="0071245F" w:rsidP="0071245F"/>
    <w:tbl>
      <w:tblPr>
        <w:tblpPr w:leftFromText="180" w:rightFromText="180" w:vertAnchor="text" w:horzAnchor="margin" w:tblpY="-502"/>
        <w:tblW w:w="9855" w:type="dxa"/>
        <w:tblLayout w:type="fixed"/>
        <w:tblLook w:val="04A0" w:firstRow="1" w:lastRow="0" w:firstColumn="1" w:lastColumn="0" w:noHBand="0" w:noVBand="1"/>
      </w:tblPr>
      <w:tblGrid>
        <w:gridCol w:w="3966"/>
        <w:gridCol w:w="43"/>
        <w:gridCol w:w="460"/>
        <w:gridCol w:w="73"/>
        <w:gridCol w:w="58"/>
        <w:gridCol w:w="318"/>
        <w:gridCol w:w="73"/>
        <w:gridCol w:w="149"/>
        <w:gridCol w:w="371"/>
        <w:gridCol w:w="73"/>
        <w:gridCol w:w="96"/>
        <w:gridCol w:w="978"/>
        <w:gridCol w:w="58"/>
        <w:gridCol w:w="76"/>
        <w:gridCol w:w="433"/>
        <w:gridCol w:w="22"/>
        <w:gridCol w:w="472"/>
        <w:gridCol w:w="215"/>
        <w:gridCol w:w="33"/>
        <w:gridCol w:w="12"/>
        <w:gridCol w:w="97"/>
        <w:gridCol w:w="663"/>
        <w:gridCol w:w="20"/>
        <w:gridCol w:w="24"/>
        <w:gridCol w:w="892"/>
        <w:gridCol w:w="180"/>
      </w:tblGrid>
      <w:tr w:rsidR="0071245F" w:rsidTr="00EE61F8">
        <w:trPr>
          <w:trHeight w:val="1005"/>
        </w:trPr>
        <w:tc>
          <w:tcPr>
            <w:tcW w:w="4009" w:type="dxa"/>
            <w:gridSpan w:val="2"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60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3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4" w:type="dxa"/>
            <w:gridSpan w:val="17"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  <w:p w:rsidR="0071245F" w:rsidRDefault="0071245F" w:rsidP="00EE61F8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71245F" w:rsidRDefault="0071245F" w:rsidP="00EE61F8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71245F" w:rsidRDefault="0071245F" w:rsidP="00EE61F8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Приложение №5</w:t>
            </w:r>
          </w:p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к решению Совета депутатов Октябрьского сельского поселения "О бюджете Октябрьского сельского поселения на 2021год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"</w:t>
            </w:r>
          </w:p>
        </w:tc>
      </w:tr>
      <w:tr w:rsidR="0071245F" w:rsidTr="00EE61F8">
        <w:trPr>
          <w:trHeight w:val="345"/>
        </w:trPr>
        <w:tc>
          <w:tcPr>
            <w:tcW w:w="4009" w:type="dxa"/>
            <w:gridSpan w:val="2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60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3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  <w:gridSpan w:val="4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gridSpan w:val="3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608" w:type="dxa"/>
            <w:gridSpan w:val="10"/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1245F" w:rsidTr="00EE61F8">
        <w:trPr>
          <w:trHeight w:val="80"/>
        </w:trPr>
        <w:tc>
          <w:tcPr>
            <w:tcW w:w="9855" w:type="dxa"/>
            <w:gridSpan w:val="26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>БЮДЖЕТА сельского поселения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71245F" w:rsidTr="00EE61F8">
        <w:trPr>
          <w:gridAfter w:val="1"/>
          <w:wAfter w:w="180" w:type="dxa"/>
          <w:trHeight w:val="80"/>
        </w:trPr>
        <w:tc>
          <w:tcPr>
            <w:tcW w:w="3966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  <w:gridSpan w:val="3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3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091" w:type="dxa"/>
            <w:gridSpan w:val="15"/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80"/>
        </w:trPr>
        <w:tc>
          <w:tcPr>
            <w:tcW w:w="3966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  <w:gridSpan w:val="3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3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091" w:type="dxa"/>
            <w:gridSpan w:val="15"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99"/>
        </w:trPr>
        <w:tc>
          <w:tcPr>
            <w:tcW w:w="3966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  <w:gridSpan w:val="3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3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08" w:type="dxa"/>
            <w:gridSpan w:val="4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927" w:type="dxa"/>
            <w:gridSpan w:val="3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956" w:type="dxa"/>
            <w:gridSpan w:val="8"/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80"/>
        </w:trPr>
        <w:tc>
          <w:tcPr>
            <w:tcW w:w="9675" w:type="dxa"/>
            <w:gridSpan w:val="25"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80"/>
        </w:trPr>
        <w:tc>
          <w:tcPr>
            <w:tcW w:w="3966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34" w:type="dxa"/>
            <w:gridSpan w:val="4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40" w:type="dxa"/>
            <w:gridSpan w:val="3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40" w:type="dxa"/>
            <w:gridSpan w:val="3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78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3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450" w:type="dxa"/>
            <w:gridSpan w:val="10"/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71245F" w:rsidTr="00EE61F8">
        <w:trPr>
          <w:gridAfter w:val="1"/>
          <w:wAfter w:w="180" w:type="dxa"/>
          <w:trHeight w:val="510"/>
        </w:trPr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2454,6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2110,9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2134,8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1764,00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1188,70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1193,2</w:t>
            </w: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443,2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296,5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296,5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443,2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296,5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296,5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эффективности межбюджетных отношений 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443,2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296,5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296,5</w:t>
            </w:r>
          </w:p>
        </w:tc>
      </w:tr>
      <w:tr w:rsidR="0071245F" w:rsidTr="00EE61F8">
        <w:trPr>
          <w:gridAfter w:val="1"/>
          <w:wAfter w:w="180" w:type="dxa"/>
          <w:trHeight w:val="120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409,3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114,2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114,2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409,3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114,2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114,2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319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87,7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87,7</w:t>
            </w:r>
          </w:p>
        </w:tc>
      </w:tr>
      <w:tr w:rsidR="0071245F" w:rsidTr="00EE61F8">
        <w:trPr>
          <w:gridAfter w:val="1"/>
          <w:wAfter w:w="180" w:type="dxa"/>
          <w:trHeight w:val="1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90,3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26,5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26,5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33,9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182,3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182,3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Фонд оплаты труда государственных (муниципальных) органов и взносы по обязательному социальному </w:t>
            </w:r>
            <w:r>
              <w:rPr>
                <w:sz w:val="18"/>
                <w:szCs w:val="18"/>
                <w:lang w:eastAsia="en-US"/>
              </w:rPr>
              <w:lastRenderedPageBreak/>
              <w:t>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23,9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140,0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140,0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42,3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42,3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iCs/>
                <w:sz w:val="20"/>
                <w:szCs w:val="20"/>
                <w:lang w:eastAsia="en-US"/>
              </w:rPr>
            </w:pPr>
            <w:r>
              <w:rPr>
                <w:bCs/>
                <w:iCs/>
                <w:sz w:val="20"/>
                <w:szCs w:val="20"/>
                <w:lang w:eastAsia="en-US"/>
              </w:rPr>
              <w:t>1320,8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iCs/>
                <w:sz w:val="20"/>
                <w:szCs w:val="20"/>
                <w:lang w:eastAsia="en-US"/>
              </w:rPr>
            </w:pPr>
            <w:r>
              <w:rPr>
                <w:bCs/>
                <w:iCs/>
                <w:sz w:val="20"/>
                <w:szCs w:val="20"/>
                <w:lang w:eastAsia="en-US"/>
              </w:rPr>
              <w:t>892,2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iCs/>
                <w:sz w:val="20"/>
                <w:szCs w:val="20"/>
                <w:lang w:eastAsia="en-US"/>
              </w:rPr>
            </w:pPr>
            <w:r>
              <w:rPr>
                <w:bCs/>
                <w:iCs/>
                <w:sz w:val="20"/>
                <w:szCs w:val="20"/>
                <w:lang w:eastAsia="en-US"/>
              </w:rPr>
              <w:t>896,7</w:t>
            </w: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iCs/>
                <w:sz w:val="20"/>
                <w:szCs w:val="20"/>
                <w:lang w:eastAsia="en-US"/>
              </w:rPr>
            </w:pPr>
            <w:r>
              <w:rPr>
                <w:bCs/>
                <w:iCs/>
                <w:sz w:val="20"/>
                <w:szCs w:val="20"/>
                <w:lang w:eastAsia="en-US"/>
              </w:rPr>
              <w:t>1320,8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iCs/>
                <w:sz w:val="20"/>
                <w:szCs w:val="20"/>
                <w:lang w:eastAsia="en-US"/>
              </w:rPr>
            </w:pPr>
            <w:r>
              <w:rPr>
                <w:bCs/>
                <w:iCs/>
                <w:sz w:val="20"/>
                <w:szCs w:val="20"/>
                <w:lang w:eastAsia="en-US"/>
              </w:rPr>
              <w:t>892,2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iCs/>
                <w:sz w:val="20"/>
                <w:szCs w:val="20"/>
                <w:lang w:eastAsia="en-US"/>
              </w:rPr>
            </w:pPr>
            <w:r>
              <w:rPr>
                <w:bCs/>
                <w:iCs/>
                <w:sz w:val="20"/>
                <w:szCs w:val="20"/>
                <w:lang w:eastAsia="en-US"/>
              </w:rPr>
              <w:t>896,7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715,3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78,7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78,7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600,2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sz w:val="18"/>
                <w:szCs w:val="18"/>
                <w:lang w:eastAsia="en-US"/>
              </w:rPr>
              <w:t>рганов, за исключением фонда оплаты труда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115,1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18,1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438,1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252,3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256,8</w:t>
            </w:r>
          </w:p>
        </w:tc>
      </w:tr>
      <w:tr w:rsidR="0071245F" w:rsidTr="00EE61F8">
        <w:trPr>
          <w:gridAfter w:val="1"/>
          <w:wAfter w:w="180" w:type="dxa"/>
          <w:trHeight w:val="22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78,2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69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69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73,7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67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67</w:t>
            </w: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Пени, штрафы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4,5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88,9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492,2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492,2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эффективности межбюджетных отношений 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88,9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492,2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492,2</w:t>
            </w:r>
          </w:p>
        </w:tc>
      </w:tr>
      <w:tr w:rsidR="0071245F" w:rsidTr="00EE61F8">
        <w:trPr>
          <w:gridAfter w:val="1"/>
          <w:wAfter w:w="180" w:type="dxa"/>
          <w:trHeight w:val="120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88,9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492,2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492,2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88,9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492,2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492,2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32,9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378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378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114,2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114,2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0,3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,0,3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</w:t>
            </w:r>
          </w:p>
        </w:tc>
      </w:tr>
      <w:tr w:rsidR="0071245F" w:rsidTr="00EE61F8">
        <w:trPr>
          <w:gridAfter w:val="1"/>
          <w:wAfter w:w="180" w:type="dxa"/>
          <w:trHeight w:val="96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</w:t>
            </w:r>
          </w:p>
        </w:tc>
      </w:tr>
      <w:tr w:rsidR="0071245F" w:rsidTr="00EE61F8">
        <w:trPr>
          <w:gridAfter w:val="1"/>
          <w:wAfter w:w="180" w:type="dxa"/>
          <w:trHeight w:val="43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Проведение выборов в представительские органы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Прочая закупка </w:t>
            </w:r>
            <w:proofErr w:type="spellStart"/>
            <w:r>
              <w:rPr>
                <w:bCs/>
                <w:sz w:val="18"/>
                <w:szCs w:val="18"/>
                <w:lang w:eastAsia="en-US"/>
              </w:rPr>
              <w:t>товаров</w:t>
            </w:r>
            <w:proofErr w:type="gramStart"/>
            <w:r>
              <w:rPr>
                <w:bCs/>
                <w:sz w:val="18"/>
                <w:szCs w:val="18"/>
                <w:lang w:eastAsia="en-US"/>
              </w:rPr>
              <w:t>,р</w:t>
            </w:r>
            <w:proofErr w:type="gramEnd"/>
            <w:r>
              <w:rPr>
                <w:bCs/>
                <w:sz w:val="18"/>
                <w:szCs w:val="18"/>
                <w:lang w:eastAsia="en-US"/>
              </w:rPr>
              <w:t>абот</w:t>
            </w:r>
            <w:proofErr w:type="spellEnd"/>
            <w:r>
              <w:rPr>
                <w:bCs/>
                <w:sz w:val="18"/>
                <w:szCs w:val="18"/>
                <w:lang w:eastAsia="en-US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244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ind w:left="13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ind w:left="13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8,5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Cs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8,5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Cs/>
                <w:sz w:val="18"/>
                <w:szCs w:val="18"/>
                <w:lang w:eastAsia="en-US"/>
              </w:rPr>
              <w:t xml:space="preserve"> расходы  в рамках </w:t>
            </w:r>
            <w:proofErr w:type="gramStart"/>
            <w:r>
              <w:rPr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8,5</w:t>
            </w: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Прочие мероприятия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0,5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0,5</w:t>
            </w: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Иные закупка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8910042200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Прочая закупка товаров, работ и услуг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8910042200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8910042370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и услуг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8910042370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эффективности межбюджетных отношений 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90,1 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76,3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79,4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79,4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61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18,5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18,4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18,4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6,9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8,0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10,7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Обеспечение пожарной безопасности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Мероприятия по обеспечению пожарной безопасности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Национальная экономика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lang w:eastAsia="en-US"/>
              </w:rPr>
            </w:pPr>
            <w:r>
              <w:rPr>
                <w:b/>
                <w:bCs/>
                <w:i/>
                <w:iCs/>
                <w:lang w:eastAsia="en-US"/>
              </w:rPr>
              <w:t>308,2</w:t>
            </w:r>
          </w:p>
        </w:tc>
        <w:tc>
          <w:tcPr>
            <w:tcW w:w="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i/>
                <w:iCs/>
                <w:lang w:eastAsia="en-US"/>
              </w:rPr>
            </w:pPr>
            <w:r>
              <w:rPr>
                <w:b/>
                <w:bCs/>
                <w:i/>
                <w:iCs/>
                <w:lang w:eastAsia="en-US"/>
              </w:rPr>
              <w:t>508,2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i/>
                <w:iCs/>
                <w:lang w:eastAsia="en-US"/>
              </w:rPr>
            </w:pPr>
            <w:r>
              <w:rPr>
                <w:b/>
                <w:bCs/>
                <w:i/>
                <w:iCs/>
                <w:lang w:eastAsia="en-US"/>
              </w:rPr>
              <w:t>523,6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308,2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508,2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523,6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308,2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508,2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523,6</w:t>
            </w:r>
          </w:p>
        </w:tc>
      </w:tr>
      <w:tr w:rsidR="0071245F" w:rsidTr="00EE61F8">
        <w:trPr>
          <w:gridAfter w:val="1"/>
          <w:wAfter w:w="180" w:type="dxa"/>
          <w:trHeight w:val="96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308,2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508,2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523,6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308,2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508,2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523,6</w:t>
            </w: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70,3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83,1</w:t>
            </w: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70,3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83,1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23,7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23,7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23,7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23,7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eastAsia="en-US"/>
              </w:rPr>
              <w:t>2200242570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eastAsia="en-US"/>
              </w:rPr>
              <w:t>22201L5764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8910043010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29,6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32,4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32,4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16,9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57,6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50,7</w:t>
            </w: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Дворцы и дома культуры, другие учреждения культуры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ind w:left="732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ind w:left="732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46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96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120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Библиотека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Библиотека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96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120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211,3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219,5</w:t>
            </w: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211,3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219,5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211,3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219,5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211,3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219,5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211,3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219,5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15,0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15,0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15,0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15,0</w:t>
            </w:r>
          </w:p>
        </w:tc>
      </w:tr>
      <w:tr w:rsidR="0071245F" w:rsidTr="00EE61F8">
        <w:trPr>
          <w:gridAfter w:val="1"/>
          <w:wAfter w:w="180" w:type="dxa"/>
          <w:trHeight w:val="48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15,,0</w:t>
            </w:r>
          </w:p>
        </w:tc>
      </w:tr>
      <w:tr w:rsidR="0071245F" w:rsidTr="00EE61F8">
        <w:trPr>
          <w:gridAfter w:val="1"/>
          <w:wAfter w:w="180" w:type="dxa"/>
          <w:trHeight w:val="720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15,,0</w:t>
            </w: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15,,0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15,0</w:t>
            </w:r>
          </w:p>
        </w:tc>
      </w:tr>
      <w:tr w:rsidR="0071245F" w:rsidTr="00EE61F8">
        <w:trPr>
          <w:gridAfter w:val="1"/>
          <w:wAfter w:w="180" w:type="dxa"/>
          <w:trHeight w:val="255"/>
        </w:trPr>
        <w:tc>
          <w:tcPr>
            <w:tcW w:w="3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Дефицит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-87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-40,0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-40,3</w:t>
            </w:r>
          </w:p>
        </w:tc>
      </w:tr>
    </w:tbl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>
      <w:pPr>
        <w:rPr>
          <w:rFonts w:eastAsia="Calibri"/>
        </w:rPr>
      </w:pPr>
    </w:p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tbl>
      <w:tblPr>
        <w:tblpPr w:leftFromText="180" w:rightFromText="180" w:vertAnchor="text" w:horzAnchor="margin" w:tblpY="-517"/>
        <w:tblW w:w="9990" w:type="dxa"/>
        <w:tblLayout w:type="fixed"/>
        <w:tblLook w:val="04A0" w:firstRow="1" w:lastRow="0" w:firstColumn="1" w:lastColumn="0" w:noHBand="0" w:noVBand="1"/>
      </w:tblPr>
      <w:tblGrid>
        <w:gridCol w:w="3810"/>
        <w:gridCol w:w="16"/>
        <w:gridCol w:w="560"/>
        <w:gridCol w:w="449"/>
        <w:gridCol w:w="593"/>
        <w:gridCol w:w="1154"/>
        <w:gridCol w:w="720"/>
        <w:gridCol w:w="403"/>
        <w:gridCol w:w="374"/>
        <w:gridCol w:w="199"/>
        <w:gridCol w:w="43"/>
        <w:gridCol w:w="12"/>
        <w:gridCol w:w="24"/>
        <w:gridCol w:w="12"/>
        <w:gridCol w:w="657"/>
        <w:gridCol w:w="12"/>
        <w:gridCol w:w="23"/>
        <w:gridCol w:w="34"/>
        <w:gridCol w:w="11"/>
        <w:gridCol w:w="884"/>
      </w:tblGrid>
      <w:tr w:rsidR="0071245F" w:rsidTr="00EE61F8">
        <w:trPr>
          <w:trHeight w:val="300"/>
        </w:trPr>
        <w:tc>
          <w:tcPr>
            <w:tcW w:w="3810" w:type="dxa"/>
          </w:tcPr>
          <w:p w:rsidR="0071245F" w:rsidRDefault="0071245F" w:rsidP="00EE61F8">
            <w:pPr>
              <w:spacing w:line="256" w:lineRule="auto"/>
              <w:ind w:firstLine="0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  <w:gridSpan w:val="2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562" w:type="dxa"/>
            <w:gridSpan w:val="15"/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  <w:p w:rsidR="0071245F" w:rsidRDefault="0071245F" w:rsidP="00EE61F8">
            <w:pPr>
              <w:spacing w:line="256" w:lineRule="auto"/>
              <w:jc w:val="right"/>
              <w:rPr>
                <w:lang w:eastAsia="en-US"/>
              </w:rPr>
            </w:pPr>
          </w:p>
          <w:p w:rsidR="0071245F" w:rsidRDefault="0071245F" w:rsidP="00EE61F8">
            <w:pPr>
              <w:spacing w:line="256" w:lineRule="auto"/>
              <w:jc w:val="right"/>
              <w:rPr>
                <w:lang w:eastAsia="en-US"/>
              </w:rPr>
            </w:pPr>
          </w:p>
          <w:p w:rsidR="0071245F" w:rsidRDefault="0071245F" w:rsidP="00EE61F8">
            <w:pPr>
              <w:spacing w:line="256" w:lineRule="auto"/>
              <w:jc w:val="right"/>
              <w:rPr>
                <w:lang w:eastAsia="en-US"/>
              </w:rPr>
            </w:pPr>
          </w:p>
          <w:p w:rsidR="0071245F" w:rsidRDefault="0071245F" w:rsidP="00EE61F8">
            <w:pPr>
              <w:spacing w:line="256" w:lineRule="auto"/>
              <w:jc w:val="right"/>
              <w:rPr>
                <w:lang w:eastAsia="en-US"/>
              </w:rPr>
            </w:pPr>
          </w:p>
          <w:p w:rsidR="0071245F" w:rsidRDefault="0071245F" w:rsidP="00EE61F8">
            <w:pPr>
              <w:spacing w:line="256" w:lineRule="auto"/>
              <w:jc w:val="right"/>
              <w:rPr>
                <w:lang w:eastAsia="en-US"/>
              </w:rPr>
            </w:pPr>
          </w:p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Приложение №6</w:t>
            </w:r>
          </w:p>
        </w:tc>
      </w:tr>
      <w:tr w:rsidR="0071245F" w:rsidTr="00EE61F8">
        <w:trPr>
          <w:trHeight w:val="1005"/>
        </w:trPr>
        <w:tc>
          <w:tcPr>
            <w:tcW w:w="3810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  <w:gridSpan w:val="2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562" w:type="dxa"/>
            <w:gridSpan w:val="15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к решению Совета депутатов Октябрьского сельского поселения "О бюджете Октябрьского сельского поселения на 2021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"</w:t>
            </w:r>
          </w:p>
        </w:tc>
      </w:tr>
      <w:tr w:rsidR="0071245F" w:rsidTr="00EE61F8">
        <w:trPr>
          <w:trHeight w:val="345"/>
        </w:trPr>
        <w:tc>
          <w:tcPr>
            <w:tcW w:w="3810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  <w:gridSpan w:val="2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154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123" w:type="dxa"/>
            <w:gridSpan w:val="2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285" w:type="dxa"/>
            <w:gridSpan w:val="12"/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1245F" w:rsidTr="00EE61F8">
        <w:trPr>
          <w:trHeight w:val="600"/>
        </w:trPr>
        <w:tc>
          <w:tcPr>
            <w:tcW w:w="9990" w:type="dxa"/>
            <w:gridSpan w:val="20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БЮДЖЕТА сельского поселения </w:t>
            </w:r>
          </w:p>
        </w:tc>
      </w:tr>
      <w:tr w:rsidR="0071245F" w:rsidTr="00EE61F8">
        <w:trPr>
          <w:trHeight w:val="510"/>
        </w:trPr>
        <w:tc>
          <w:tcPr>
            <w:tcW w:w="3826" w:type="dxa"/>
            <w:gridSpan w:val="2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0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54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20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688" w:type="dxa"/>
            <w:gridSpan w:val="13"/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71245F" w:rsidTr="00EE61F8">
        <w:trPr>
          <w:trHeight w:val="510"/>
        </w:trPr>
        <w:tc>
          <w:tcPr>
            <w:tcW w:w="3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95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2454,6</w:t>
            </w:r>
          </w:p>
        </w:tc>
        <w:tc>
          <w:tcPr>
            <w:tcW w:w="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2110,9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2134,8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ind w:right="-250"/>
              <w:rPr>
                <w:rFonts w:ascii="Times New Roman" w:eastAsia="Calibri" w:hAnsi="Times New Roman"/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1764</w:t>
            </w:r>
          </w:p>
        </w:tc>
        <w:tc>
          <w:tcPr>
            <w:tcW w:w="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1188,70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1193,20</w:t>
            </w: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6"/>
                <w:szCs w:val="16"/>
                <w:lang w:eastAsia="en-US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eastAsia="en-US"/>
              </w:rPr>
              <w:t>443,2</w:t>
            </w:r>
          </w:p>
        </w:tc>
        <w:tc>
          <w:tcPr>
            <w:tcW w:w="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6"/>
                <w:szCs w:val="16"/>
                <w:lang w:eastAsia="en-US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eastAsia="en-US"/>
              </w:rPr>
              <w:t>296,5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296,5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443,2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,296,5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296,5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эффективности межбюджетных отношений 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443,2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296,5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296,5</w:t>
            </w:r>
          </w:p>
        </w:tc>
      </w:tr>
      <w:tr w:rsidR="0071245F" w:rsidTr="00EE61F8">
        <w:trPr>
          <w:trHeight w:val="1264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409,3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114,2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114,2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409,3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114,2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114,2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319,00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87,7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87,7</w:t>
            </w:r>
          </w:p>
        </w:tc>
      </w:tr>
      <w:tr w:rsidR="0071245F" w:rsidTr="00EE61F8">
        <w:trPr>
          <w:trHeight w:val="1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90,3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26,5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26,5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33,9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182,3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182,3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140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140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23,9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42,3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42,3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6"/>
                <w:szCs w:val="16"/>
                <w:lang w:eastAsia="en-US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eastAsia="en-US"/>
              </w:rPr>
              <w:t>1320,8</w:t>
            </w:r>
          </w:p>
        </w:tc>
        <w:tc>
          <w:tcPr>
            <w:tcW w:w="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6"/>
                <w:szCs w:val="16"/>
                <w:lang w:eastAsia="en-US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eastAsia="en-US"/>
              </w:rPr>
              <w:t>892,2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896,7</w:t>
            </w: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6"/>
                <w:szCs w:val="16"/>
                <w:lang w:eastAsia="en-US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eastAsia="en-US"/>
              </w:rPr>
              <w:t>1320,8</w:t>
            </w:r>
          </w:p>
        </w:tc>
        <w:tc>
          <w:tcPr>
            <w:tcW w:w="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6"/>
                <w:szCs w:val="16"/>
                <w:lang w:eastAsia="en-US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eastAsia="en-US"/>
              </w:rPr>
              <w:t>892,2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896,7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715,3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78,7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78,7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600,2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60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60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  <w:lang w:eastAsia="en-US"/>
              </w:rPr>
              <w:t>)о</w:t>
            </w:r>
            <w:proofErr w:type="gramEnd"/>
            <w:r>
              <w:rPr>
                <w:sz w:val="18"/>
                <w:szCs w:val="18"/>
                <w:lang w:eastAsia="en-US"/>
              </w:rPr>
              <w:t>рганов,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0,6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0,6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115,1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18,1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18,1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438,1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252,3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256,8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438,1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252,3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256,8</w:t>
            </w:r>
          </w:p>
        </w:tc>
      </w:tr>
      <w:tr w:rsidR="0071245F" w:rsidTr="00EE61F8">
        <w:trPr>
          <w:trHeight w:val="22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78,2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69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69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73,7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67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67</w:t>
            </w: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Пени, штрафы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4,5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88,9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492,2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492,2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эффективности межбюджетных отношений 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88,9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492,2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492,2</w:t>
            </w:r>
          </w:p>
        </w:tc>
      </w:tr>
      <w:tr w:rsidR="0071245F" w:rsidTr="00EE61F8">
        <w:trPr>
          <w:trHeight w:val="120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88,9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492,2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492,2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88,9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492,2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492,2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32,9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378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378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56,0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114,2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114,2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6"/>
                <w:szCs w:val="16"/>
                <w:lang w:eastAsia="en-US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7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6"/>
                <w:szCs w:val="16"/>
                <w:lang w:eastAsia="en-US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71245F" w:rsidTr="00EE61F8">
        <w:trPr>
          <w:trHeight w:val="96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,0,3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71245F" w:rsidTr="00EE61F8">
        <w:trPr>
          <w:trHeight w:val="43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71245F" w:rsidTr="00EE61F8">
        <w:trPr>
          <w:trHeight w:val="43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Проведение выборов в представительские органы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8910041130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8910041130 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244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ind w:left="1344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ind w:left="1344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8,5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8,5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8,5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8,5</w:t>
            </w:r>
          </w:p>
        </w:tc>
      </w:tr>
      <w:tr w:rsidR="0071245F" w:rsidTr="00EE61F8">
        <w:trPr>
          <w:trHeight w:val="46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8,5</w:t>
            </w: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Прочие мероприятия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35,3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1,5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8"/>
                <w:szCs w:val="18"/>
                <w:lang w:eastAsia="en-US"/>
              </w:rPr>
              <w:lastRenderedPageBreak/>
              <w:t>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0,5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0,5</w:t>
            </w: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Иные закупка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и услуг  для обеспечения государственных(муниципальных)нужд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8910042200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928/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8910042200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Иные закупки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и услуг для обеспечения государственных(муниципальных)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89100423702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8910042370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Подпрограмма</w:t>
            </w:r>
            <w:proofErr w:type="gramStart"/>
            <w:r>
              <w:rPr>
                <w:sz w:val="18"/>
                <w:szCs w:val="18"/>
                <w:lang w:eastAsia="en-US"/>
              </w:rPr>
              <w:t>"П</w:t>
            </w:r>
            <w:proofErr w:type="gramEnd"/>
            <w:r>
              <w:rPr>
                <w:sz w:val="18"/>
                <w:szCs w:val="18"/>
                <w:lang w:eastAsia="en-US"/>
              </w:rPr>
              <w:t>овышение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эффективности межбюджетных отношений 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90,1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61,4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58,6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58,6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18,5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17,7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6,9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10,7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6,9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10,7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Обеспечение пожарной безопасности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Мероприятия по обеспечению пожарной безопасности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308,2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508,2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523,6</w:t>
            </w: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308,2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508,2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523,6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308,2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508,2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523,6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308,2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508,2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523,6</w:t>
            </w:r>
          </w:p>
        </w:tc>
      </w:tr>
      <w:tr w:rsidR="0071245F" w:rsidTr="00EE61F8">
        <w:trPr>
          <w:trHeight w:val="96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308,2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508,2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523,6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308,2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508,2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523,6</w:t>
            </w: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70,3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83,1</w:t>
            </w: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70,3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83,1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23,7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23,7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23,7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23,7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7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46,6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83,1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46,6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83,1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29,6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32,4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32,4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8910043010 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244 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29,6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32,4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32,4 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57,6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50,7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57,6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50,7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2200242570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244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val="en-US" w:eastAsia="en-US"/>
              </w:rPr>
            </w:pPr>
            <w:r>
              <w:rPr>
                <w:lang w:eastAsia="en-US"/>
              </w:rPr>
              <w:t>22201L5764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val="en-US" w:eastAsia="en-US"/>
              </w:rPr>
            </w:pPr>
            <w:r>
              <w:rPr>
                <w:lang w:val="en-US" w:eastAsia="en-US"/>
              </w:rPr>
              <w:t>244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211,3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219,5</w:t>
            </w: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211,3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219,5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211,3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219,5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211,3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219,3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211,3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219,3</w:t>
            </w: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189,6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211,3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219,3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15,.0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15,0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15.0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15.0</w:t>
            </w:r>
          </w:p>
        </w:tc>
      </w:tr>
      <w:tr w:rsidR="0071245F" w:rsidTr="00EE61F8">
        <w:trPr>
          <w:trHeight w:val="72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15,.0</w:t>
            </w: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15,,0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15,0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71245F" w:rsidTr="00EE61F8">
        <w:trPr>
          <w:trHeight w:val="480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15,,0</w:t>
            </w:r>
          </w:p>
        </w:tc>
      </w:tr>
      <w:tr w:rsidR="0071245F" w:rsidTr="00EE61F8">
        <w:trPr>
          <w:trHeight w:val="255"/>
        </w:trPr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Дефицит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-87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-40,0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-40,3</w:t>
            </w:r>
          </w:p>
        </w:tc>
      </w:tr>
    </w:tbl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tbl>
      <w:tblPr>
        <w:tblpPr w:leftFromText="180" w:rightFromText="180" w:vertAnchor="text" w:horzAnchor="margin" w:tblpY="-547"/>
        <w:tblW w:w="10170" w:type="dxa"/>
        <w:tblLayout w:type="fixed"/>
        <w:tblLook w:val="04A0" w:firstRow="1" w:lastRow="0" w:firstColumn="1" w:lastColumn="0" w:noHBand="0" w:noVBand="1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71245F" w:rsidTr="00EE61F8">
        <w:trPr>
          <w:trHeight w:val="300"/>
        </w:trPr>
        <w:tc>
          <w:tcPr>
            <w:tcW w:w="7627" w:type="dxa"/>
            <w:gridSpan w:val="5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sz w:val="20"/>
                <w:szCs w:val="20"/>
                <w:lang w:eastAsia="en-US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  <w:p w:rsidR="0071245F" w:rsidRDefault="0071245F" w:rsidP="00EE61F8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  <w:p w:rsidR="0071245F" w:rsidRDefault="0071245F" w:rsidP="00EE61F8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Приложение №7</w:t>
            </w:r>
          </w:p>
        </w:tc>
      </w:tr>
      <w:tr w:rsidR="0071245F" w:rsidTr="00EE61F8">
        <w:trPr>
          <w:trHeight w:val="330"/>
        </w:trPr>
        <w:tc>
          <w:tcPr>
            <w:tcW w:w="7627" w:type="dxa"/>
            <w:gridSpan w:val="5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sz w:val="20"/>
                <w:szCs w:val="20"/>
                <w:lang w:eastAsia="en-US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sz w:val="18"/>
                <w:szCs w:val="18"/>
                <w:lang w:eastAsia="en-US"/>
              </w:rPr>
            </w:pPr>
          </w:p>
        </w:tc>
        <w:tc>
          <w:tcPr>
            <w:tcW w:w="593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sz w:val="18"/>
                <w:szCs w:val="18"/>
                <w:lang w:eastAsia="en-US"/>
              </w:rPr>
            </w:pPr>
          </w:p>
        </w:tc>
        <w:tc>
          <w:tcPr>
            <w:tcW w:w="498" w:type="dxa"/>
            <w:gridSpan w:val="2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sz w:val="18"/>
                <w:szCs w:val="18"/>
                <w:lang w:eastAsia="en-US"/>
              </w:rPr>
            </w:pPr>
          </w:p>
        </w:tc>
        <w:tc>
          <w:tcPr>
            <w:tcW w:w="301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sz w:val="18"/>
                <w:szCs w:val="18"/>
                <w:lang w:eastAsia="en-US"/>
              </w:rPr>
            </w:pPr>
          </w:p>
        </w:tc>
      </w:tr>
      <w:tr w:rsidR="0071245F" w:rsidTr="00EE61F8">
        <w:trPr>
          <w:trHeight w:val="1005"/>
        </w:trPr>
        <w:tc>
          <w:tcPr>
            <w:tcW w:w="7627" w:type="dxa"/>
            <w:gridSpan w:val="5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sz w:val="20"/>
                <w:szCs w:val="20"/>
                <w:lang w:eastAsia="en-US"/>
              </w:rPr>
            </w:pPr>
          </w:p>
        </w:tc>
        <w:tc>
          <w:tcPr>
            <w:tcW w:w="2543" w:type="dxa"/>
            <w:gridSpan w:val="8"/>
            <w:hideMark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sz w:val="18"/>
                <w:szCs w:val="18"/>
                <w:lang w:eastAsia="en-US"/>
              </w:rPr>
              <w:t>к решению Совета депутатов Октябрьского сельского поселения "О бюджете Октябрьского сельского поселения на 2021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 CYR" w:hAnsi="Arial CYR"/>
                <w:sz w:val="18"/>
                <w:szCs w:val="18"/>
                <w:lang w:eastAsia="en-US"/>
              </w:rPr>
              <w:t>"</w:t>
            </w:r>
          </w:p>
        </w:tc>
      </w:tr>
      <w:tr w:rsidR="0071245F" w:rsidTr="00EE61F8">
        <w:trPr>
          <w:trHeight w:val="345"/>
        </w:trPr>
        <w:tc>
          <w:tcPr>
            <w:tcW w:w="7627" w:type="dxa"/>
            <w:gridSpan w:val="5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sz w:val="20"/>
                <w:szCs w:val="20"/>
                <w:lang w:eastAsia="en-US"/>
              </w:rPr>
            </w:pPr>
          </w:p>
        </w:tc>
        <w:tc>
          <w:tcPr>
            <w:tcW w:w="702" w:type="dxa"/>
            <w:gridSpan w:val="2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sz w:val="20"/>
                <w:szCs w:val="20"/>
                <w:lang w:eastAsia="en-US"/>
              </w:rPr>
            </w:pPr>
          </w:p>
        </w:tc>
        <w:tc>
          <w:tcPr>
            <w:tcW w:w="498" w:type="dxa"/>
            <w:gridSpan w:val="2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sz w:val="20"/>
                <w:szCs w:val="20"/>
                <w:lang w:eastAsia="en-US"/>
              </w:rPr>
            </w:pPr>
          </w:p>
        </w:tc>
        <w:tc>
          <w:tcPr>
            <w:tcW w:w="301" w:type="dxa"/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1245F" w:rsidTr="00EE61F8">
        <w:trPr>
          <w:trHeight w:val="1095"/>
        </w:trPr>
        <w:tc>
          <w:tcPr>
            <w:tcW w:w="10170" w:type="dxa"/>
            <w:gridSpan w:val="13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2020 ГОД</w:t>
            </w:r>
          </w:p>
        </w:tc>
      </w:tr>
      <w:tr w:rsidR="0071245F" w:rsidTr="00EE61F8">
        <w:trPr>
          <w:trHeight w:val="510"/>
        </w:trPr>
        <w:tc>
          <w:tcPr>
            <w:tcW w:w="5245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gridSpan w:val="7"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 xml:space="preserve">(тыс. </w:t>
            </w: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руб</w:t>
            </w:r>
            <w:proofErr w:type="spellEnd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)</w:t>
            </w:r>
          </w:p>
        </w:tc>
      </w:tr>
      <w:tr w:rsidR="0071245F" w:rsidTr="00EE61F8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Arial CYR" w:eastAsia="Calibri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2021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2022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Arial CYR" w:eastAsia="Calibri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</w:tr>
      <w:tr w:rsidR="0071245F" w:rsidTr="00EE61F8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2454,6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2110,9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2143,8</w:t>
            </w:r>
          </w:p>
        </w:tc>
      </w:tr>
      <w:tr w:rsidR="0071245F" w:rsidTr="00EE61F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</w:tr>
      <w:tr w:rsidR="0071245F" w:rsidTr="00EE61F8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2454,6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2110,9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2143,8</w:t>
            </w:r>
          </w:p>
        </w:tc>
      </w:tr>
      <w:tr w:rsidR="0071245F" w:rsidTr="00EE61F8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2454,6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2110,9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2143,8</w:t>
            </w:r>
          </w:p>
        </w:tc>
      </w:tr>
      <w:tr w:rsidR="0071245F" w:rsidTr="00EE61F8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86,8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87,4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90,1</w:t>
            </w:r>
          </w:p>
        </w:tc>
      </w:tr>
      <w:tr w:rsidR="0071245F" w:rsidTr="00EE61F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1764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1188,70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1193,2</w:t>
            </w:r>
          </w:p>
        </w:tc>
      </w:tr>
      <w:tr w:rsidR="0071245F" w:rsidTr="00EE61F8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443,2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296,5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296,5</w:t>
            </w:r>
          </w:p>
        </w:tc>
      </w:tr>
      <w:tr w:rsidR="0071245F" w:rsidTr="00EE61F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</w:tr>
      <w:tr w:rsidR="0071245F" w:rsidTr="00EE61F8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1320,8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892,2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896,70</w:t>
            </w:r>
          </w:p>
        </w:tc>
      </w:tr>
      <w:tr w:rsidR="0071245F" w:rsidTr="00EE61F8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</w:tr>
      <w:tr w:rsidR="0071245F" w:rsidTr="00EE61F8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</w:tr>
      <w:tr w:rsidR="0071245F" w:rsidTr="00EE61F8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Библиотеки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</w:tr>
      <w:tr w:rsidR="0071245F" w:rsidTr="00EE61F8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lastRenderedPageBreak/>
              <w:t>Софинансирование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</w:tr>
      <w:tr w:rsidR="0071245F" w:rsidTr="00EE61F8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Не программные расходы в рамках </w:t>
            </w:r>
            <w:proofErr w:type="gramStart"/>
            <w:r>
              <w:rPr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</w:p>
        </w:tc>
      </w:tr>
      <w:tr w:rsidR="0071245F" w:rsidTr="00EE61F8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0,3</w:t>
            </w:r>
          </w:p>
        </w:tc>
      </w:tr>
    </w:tbl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>
      <w:pPr>
        <w:rPr>
          <w:rFonts w:eastAsia="Calibri"/>
        </w:rPr>
      </w:pPr>
    </w:p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>
      <w:pPr>
        <w:rPr>
          <w:rFonts w:eastAsia="Calibri"/>
        </w:rPr>
      </w:pPr>
    </w:p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/>
    <w:p w:rsidR="0071245F" w:rsidRDefault="0071245F" w:rsidP="0071245F">
      <w:pPr>
        <w:ind w:firstLine="0"/>
      </w:pPr>
    </w:p>
    <w:p w:rsidR="0071245F" w:rsidRDefault="0071245F" w:rsidP="0071245F"/>
    <w:p w:rsidR="0071245F" w:rsidRDefault="0071245F" w:rsidP="0071245F"/>
    <w:p w:rsidR="0071245F" w:rsidRDefault="0071245F" w:rsidP="0071245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8</w:t>
      </w:r>
    </w:p>
    <w:p w:rsidR="0071245F" w:rsidRDefault="0071245F" w:rsidP="0071245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71245F" w:rsidRDefault="0071245F" w:rsidP="0071245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Октябрьского сельского поселения</w:t>
      </w:r>
    </w:p>
    <w:p w:rsidR="0071245F" w:rsidRDefault="0071245F" w:rsidP="0071245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gramStart"/>
      <w:r>
        <w:rPr>
          <w:rFonts w:ascii="Arial CYR" w:hAnsi="Arial CYR" w:cs="Arial CYR"/>
          <w:sz w:val="20"/>
          <w:szCs w:val="20"/>
        </w:rPr>
        <w:t>Октябрьского</w:t>
      </w:r>
      <w:proofErr w:type="gramEnd"/>
      <w:r>
        <w:rPr>
          <w:rFonts w:ascii="Arial CYR" w:hAnsi="Arial CYR" w:cs="Arial CYR"/>
          <w:sz w:val="20"/>
          <w:szCs w:val="20"/>
        </w:rPr>
        <w:t xml:space="preserve"> сельского</w:t>
      </w:r>
    </w:p>
    <w:p w:rsidR="0071245F" w:rsidRDefault="0071245F" w:rsidP="0071245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2021год</w:t>
      </w:r>
      <w:r>
        <w:rPr>
          <w:sz w:val="22"/>
          <w:szCs w:val="22"/>
        </w:rPr>
        <w:t xml:space="preserve"> и на плановый период 2022 и 2023 годов</w:t>
      </w:r>
      <w:r>
        <w:rPr>
          <w:rFonts w:ascii="Arial CYR" w:hAnsi="Arial CYR" w:cs="Arial CYR"/>
          <w:sz w:val="20"/>
          <w:szCs w:val="20"/>
        </w:rPr>
        <w:t>»</w:t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553"/>
        <w:gridCol w:w="4819"/>
        <w:gridCol w:w="709"/>
        <w:gridCol w:w="103"/>
        <w:gridCol w:w="882"/>
        <w:gridCol w:w="7"/>
        <w:gridCol w:w="992"/>
      </w:tblGrid>
      <w:tr w:rsidR="0071245F" w:rsidTr="00EE61F8">
        <w:trPr>
          <w:trHeight w:val="294"/>
        </w:trPr>
        <w:tc>
          <w:tcPr>
            <w:tcW w:w="10065" w:type="dxa"/>
            <w:gridSpan w:val="7"/>
            <w:vMerge w:val="restart"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ИСТОЧНИКИ ВНУТРЕННЕГО ФИНАНСИРОВАНИЯ ДЕФИЦИТА  БЮДЖЕТА </w:t>
            </w:r>
          </w:p>
        </w:tc>
      </w:tr>
      <w:tr w:rsidR="0071245F" w:rsidTr="00EE61F8">
        <w:trPr>
          <w:trHeight w:val="375"/>
        </w:trPr>
        <w:tc>
          <w:tcPr>
            <w:tcW w:w="19561" w:type="dxa"/>
            <w:gridSpan w:val="7"/>
            <w:vMerge/>
            <w:vAlign w:val="center"/>
            <w:hideMark/>
          </w:tcPr>
          <w:p w:rsidR="0071245F" w:rsidRDefault="0071245F" w:rsidP="00EE61F8">
            <w:pPr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</w:tr>
      <w:tr w:rsidR="0071245F" w:rsidTr="00EE61F8">
        <w:trPr>
          <w:trHeight w:val="315"/>
        </w:trPr>
        <w:tc>
          <w:tcPr>
            <w:tcW w:w="10065" w:type="dxa"/>
            <w:gridSpan w:val="7"/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lang w:eastAsia="en-US"/>
              </w:rPr>
            </w:pPr>
            <w:r>
              <w:rPr>
                <w:lang w:eastAsia="en-US"/>
              </w:rPr>
              <w:t>(тыс. рублей)</w:t>
            </w:r>
          </w:p>
        </w:tc>
      </w:tr>
      <w:tr w:rsidR="0071245F" w:rsidTr="00EE61F8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2023</w:t>
            </w:r>
          </w:p>
        </w:tc>
      </w:tr>
      <w:tr w:rsidR="0071245F" w:rsidTr="00EE61F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01  00  00  00  00  0000  000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ИСТОЧНИКИ ВНУТРЕННЕГО ФИНАНСИРОВАНИЯ ДЕФИЦИТОВ 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Кредиты кредитных организаций в валюте 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01  03  00  00  00  0000  700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-87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-40,3</w:t>
            </w:r>
          </w:p>
        </w:tc>
      </w:tr>
      <w:tr w:rsidR="0071245F" w:rsidTr="00EE61F8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01  03  00  00  10  0000  710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-78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-40,3</w:t>
            </w:r>
          </w:p>
        </w:tc>
      </w:tr>
      <w:tr w:rsidR="0071245F" w:rsidTr="00EE61F8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01  03  00  00  00  0000  800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01  03  00  00 10  0000  810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Изменение остатков средств на счетах по учету  средств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-</w:t>
            </w:r>
            <w:r>
              <w:rPr>
                <w:bCs/>
                <w:sz w:val="20"/>
                <w:szCs w:val="20"/>
                <w:lang w:eastAsia="en-US"/>
              </w:rPr>
              <w:t>2367,6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-2070,9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-2094,5</w:t>
            </w:r>
          </w:p>
        </w:tc>
      </w:tr>
      <w:tr w:rsidR="0071245F" w:rsidTr="00EE61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-</w:t>
            </w:r>
            <w:r>
              <w:rPr>
                <w:bCs/>
                <w:sz w:val="20"/>
                <w:szCs w:val="20"/>
                <w:lang w:eastAsia="en-US"/>
              </w:rPr>
              <w:t>2367,6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-2070,9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-2094,5</w:t>
            </w:r>
          </w:p>
        </w:tc>
      </w:tr>
      <w:tr w:rsidR="0071245F" w:rsidTr="00EE61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прочих остатков денежных средств 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-2367,6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-2070,9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-2094,5</w:t>
            </w:r>
          </w:p>
        </w:tc>
      </w:tr>
      <w:tr w:rsidR="0071245F" w:rsidTr="00EE61F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-2367,6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-2070,9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-2094,5</w:t>
            </w:r>
          </w:p>
        </w:tc>
      </w:tr>
      <w:tr w:rsidR="0071245F" w:rsidTr="00EE61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2114,7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2110,9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2134,80</w:t>
            </w:r>
          </w:p>
        </w:tc>
      </w:tr>
      <w:tr w:rsidR="0071245F" w:rsidTr="00EE61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2454,6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2110,9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2134,80</w:t>
            </w:r>
          </w:p>
        </w:tc>
      </w:tr>
      <w:tr w:rsidR="0071245F" w:rsidTr="00EE61F8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прочих остатков денежных средств 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2454,6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2110,9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2134,80</w:t>
            </w:r>
          </w:p>
        </w:tc>
      </w:tr>
      <w:tr w:rsidR="0071245F" w:rsidTr="00EE61F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2454,6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2110,9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2134,8</w:t>
            </w:r>
          </w:p>
        </w:tc>
      </w:tr>
      <w:tr w:rsidR="0071245F" w:rsidTr="00EE61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 внутренних оборотов</w:t>
            </w:r>
          </w:p>
        </w:tc>
        <w:tc>
          <w:tcPr>
            <w:tcW w:w="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-87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-40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-403</w:t>
            </w:r>
          </w:p>
        </w:tc>
      </w:tr>
      <w:tr w:rsidR="0071245F" w:rsidTr="00EE61F8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jc w:val="righ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71245F" w:rsidRDefault="0071245F" w:rsidP="0071245F">
      <w:pPr>
        <w:jc w:val="center"/>
        <w:rPr>
          <w:rFonts w:ascii="Times New Roman" w:eastAsia="Calibri" w:hAnsi="Times New Roman"/>
        </w:rPr>
      </w:pPr>
    </w:p>
    <w:p w:rsidR="0071245F" w:rsidRDefault="0071245F" w:rsidP="0071245F">
      <w:pPr>
        <w:jc w:val="center"/>
      </w:pPr>
    </w:p>
    <w:p w:rsidR="0071245F" w:rsidRDefault="0071245F" w:rsidP="0071245F">
      <w:pPr>
        <w:jc w:val="center"/>
      </w:pPr>
    </w:p>
    <w:p w:rsidR="0071245F" w:rsidRDefault="0071245F" w:rsidP="0071245F"/>
    <w:p w:rsidR="0071245F" w:rsidRDefault="0071245F" w:rsidP="0071245F">
      <w:pPr>
        <w:jc w:val="center"/>
      </w:pPr>
    </w:p>
    <w:tbl>
      <w:tblPr>
        <w:tblW w:w="10459" w:type="dxa"/>
        <w:tblInd w:w="-792" w:type="dxa"/>
        <w:tblLook w:val="04A0" w:firstRow="1" w:lastRow="0" w:firstColumn="1" w:lastColumn="0" w:noHBand="0" w:noVBand="1"/>
      </w:tblPr>
      <w:tblGrid>
        <w:gridCol w:w="603"/>
        <w:gridCol w:w="5172"/>
        <w:gridCol w:w="1425"/>
        <w:gridCol w:w="195"/>
        <w:gridCol w:w="538"/>
        <w:gridCol w:w="1082"/>
        <w:gridCol w:w="1459"/>
      </w:tblGrid>
      <w:tr w:rsidR="0071245F" w:rsidTr="00EE61F8">
        <w:trPr>
          <w:trHeight w:val="831"/>
        </w:trPr>
        <w:tc>
          <w:tcPr>
            <w:tcW w:w="10459" w:type="dxa"/>
            <w:gridSpan w:val="7"/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ПРОГРАММА МУНИЦИПАЛЬНЫХ ВНУТРЕННИХ ЗАИМСТВОВАНИЙ АРДАТОВСКОГО МУНИЦИПАЛЬНОГО РАЙОНА  РЕСПУБЛИКИ МОРДОВИЯ НА 2021 ГОД И НА ПЛАНОВЫЙ ПЕРИОД 2022</w:t>
            </w:r>
            <w:proofErr w:type="gramStart"/>
            <w:r>
              <w:rPr>
                <w:b/>
                <w:bCs/>
                <w:lang w:eastAsia="en-US"/>
              </w:rPr>
              <w:t xml:space="preserve"> И</w:t>
            </w:r>
            <w:proofErr w:type="gramEnd"/>
            <w:r>
              <w:rPr>
                <w:b/>
                <w:bCs/>
                <w:lang w:eastAsia="en-US"/>
              </w:rPr>
              <w:t xml:space="preserve"> 2023 ГОДОВ </w:t>
            </w:r>
          </w:p>
        </w:tc>
      </w:tr>
      <w:tr w:rsidR="0071245F" w:rsidTr="00EE61F8">
        <w:trPr>
          <w:trHeight w:val="256"/>
        </w:trPr>
        <w:tc>
          <w:tcPr>
            <w:tcW w:w="588" w:type="dxa"/>
            <w:noWrap/>
            <w:vAlign w:val="bottom"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2" w:type="dxa"/>
            <w:noWrap/>
            <w:vAlign w:val="bottom"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425" w:type="dxa"/>
            <w:noWrap/>
            <w:vAlign w:val="bottom"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sz w:val="20"/>
                <w:szCs w:val="20"/>
                <w:lang w:eastAsia="en-US"/>
              </w:rPr>
            </w:pPr>
          </w:p>
        </w:tc>
      </w:tr>
      <w:tr w:rsidR="0071245F" w:rsidTr="00EE61F8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sz w:val="26"/>
                <w:szCs w:val="26"/>
                <w:lang w:eastAsia="en-US"/>
              </w:rPr>
              <w:t>п</w:t>
            </w:r>
            <w:proofErr w:type="gramEnd"/>
            <w:r>
              <w:rPr>
                <w:b/>
                <w:bCs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Сумма (тыс. рублей)</w:t>
            </w:r>
          </w:p>
        </w:tc>
      </w:tr>
      <w:tr w:rsidR="0071245F" w:rsidTr="00EE61F8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2021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2022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tabs>
                <w:tab w:val="left" w:pos="652"/>
              </w:tabs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2023 год</w:t>
            </w:r>
          </w:p>
        </w:tc>
      </w:tr>
      <w:tr w:rsidR="0071245F" w:rsidTr="00EE61F8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</w:tr>
      <w:tr w:rsidR="0071245F" w:rsidTr="00EE61F8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</w:tr>
      <w:tr w:rsidR="0071245F" w:rsidTr="00EE61F8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</w:tr>
      <w:tr w:rsidR="0071245F" w:rsidTr="00EE61F8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30,9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31,7</w:t>
            </w:r>
          </w:p>
        </w:tc>
      </w:tr>
      <w:tr w:rsidR="0071245F" w:rsidTr="00EE61F8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30,9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31,7</w:t>
            </w:r>
          </w:p>
        </w:tc>
      </w:tr>
      <w:tr w:rsidR="0071245F" w:rsidTr="00EE61F8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</w:tr>
      <w:tr w:rsidR="0071245F" w:rsidTr="00EE61F8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Arial CYR" w:eastAsia="Calibri" w:hAnsi="Arial CYR" w:cs="Arial CYR"/>
                <w:sz w:val="26"/>
                <w:szCs w:val="26"/>
                <w:lang w:eastAsia="en-US"/>
              </w:rPr>
            </w:pPr>
            <w:r>
              <w:rPr>
                <w:rFonts w:ascii="Arial CYR" w:hAnsi="Arial CYR" w:cs="Arial CYR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-87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-40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45F" w:rsidRDefault="0071245F" w:rsidP="00EE61F8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-40,3</w:t>
            </w:r>
          </w:p>
        </w:tc>
      </w:tr>
    </w:tbl>
    <w:p w:rsidR="0071245F" w:rsidRDefault="0071245F" w:rsidP="0071245F">
      <w:pPr>
        <w:jc w:val="center"/>
        <w:rPr>
          <w:rFonts w:eastAsia="Calibri"/>
          <w:bCs/>
          <w:sz w:val="28"/>
          <w:szCs w:val="28"/>
        </w:rPr>
      </w:pPr>
    </w:p>
    <w:p w:rsidR="0071245F" w:rsidRDefault="0071245F" w:rsidP="0071245F">
      <w:pPr>
        <w:jc w:val="center"/>
        <w:rPr>
          <w:bCs/>
          <w:sz w:val="28"/>
          <w:szCs w:val="28"/>
        </w:rPr>
      </w:pPr>
    </w:p>
    <w:p w:rsidR="0071245F" w:rsidRDefault="0071245F" w:rsidP="0071245F">
      <w:pPr>
        <w:jc w:val="center"/>
        <w:rPr>
          <w:bCs/>
          <w:sz w:val="28"/>
          <w:szCs w:val="28"/>
        </w:rPr>
      </w:pPr>
    </w:p>
    <w:p w:rsidR="0071245F" w:rsidRDefault="0071245F" w:rsidP="0071245F">
      <w:pPr>
        <w:jc w:val="center"/>
        <w:rPr>
          <w:bCs/>
          <w:sz w:val="28"/>
          <w:szCs w:val="28"/>
        </w:rPr>
      </w:pPr>
    </w:p>
    <w:p w:rsidR="0071245F" w:rsidRDefault="0071245F" w:rsidP="0071245F">
      <w:pPr>
        <w:jc w:val="center"/>
        <w:rPr>
          <w:bCs/>
          <w:sz w:val="28"/>
          <w:szCs w:val="28"/>
        </w:rPr>
      </w:pPr>
    </w:p>
    <w:p w:rsidR="0071245F" w:rsidRDefault="0071245F" w:rsidP="0071245F">
      <w:pPr>
        <w:jc w:val="center"/>
        <w:rPr>
          <w:bCs/>
          <w:sz w:val="28"/>
          <w:szCs w:val="28"/>
        </w:rPr>
      </w:pPr>
    </w:p>
    <w:p w:rsidR="0071245F" w:rsidRDefault="0071245F" w:rsidP="0071245F">
      <w:pPr>
        <w:jc w:val="center"/>
        <w:rPr>
          <w:bCs/>
          <w:sz w:val="28"/>
          <w:szCs w:val="28"/>
        </w:rPr>
      </w:pPr>
    </w:p>
    <w:p w:rsidR="0071245F" w:rsidRPr="0076337E" w:rsidRDefault="0071245F" w:rsidP="0071245F">
      <w:pPr>
        <w:rPr>
          <w:rFonts w:asciiTheme="minorHAnsi" w:hAnsiTheme="minorHAnsi" w:cstheme="minorHAnsi"/>
        </w:rPr>
      </w:pPr>
    </w:p>
    <w:p w:rsidR="008226E6" w:rsidRDefault="008226E6">
      <w:bookmarkStart w:id="0" w:name="_GoBack"/>
      <w:bookmarkEnd w:id="0"/>
    </w:p>
    <w:sectPr w:rsidR="008226E6" w:rsidSect="00A30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632"/>
    <w:rsid w:val="000060AA"/>
    <w:rsid w:val="00073265"/>
    <w:rsid w:val="000B2411"/>
    <w:rsid w:val="000C064D"/>
    <w:rsid w:val="001564C8"/>
    <w:rsid w:val="002175F3"/>
    <w:rsid w:val="00243602"/>
    <w:rsid w:val="00292DF9"/>
    <w:rsid w:val="002B188F"/>
    <w:rsid w:val="002D4220"/>
    <w:rsid w:val="002E4398"/>
    <w:rsid w:val="002E68FB"/>
    <w:rsid w:val="00336DD4"/>
    <w:rsid w:val="00374BDD"/>
    <w:rsid w:val="00396ECD"/>
    <w:rsid w:val="003A195D"/>
    <w:rsid w:val="003E0DCF"/>
    <w:rsid w:val="00471105"/>
    <w:rsid w:val="004A6386"/>
    <w:rsid w:val="005C20E0"/>
    <w:rsid w:val="005D59F3"/>
    <w:rsid w:val="00601BDA"/>
    <w:rsid w:val="006A2477"/>
    <w:rsid w:val="006D6215"/>
    <w:rsid w:val="0071245F"/>
    <w:rsid w:val="00727E51"/>
    <w:rsid w:val="00740E85"/>
    <w:rsid w:val="007F5F84"/>
    <w:rsid w:val="008023B9"/>
    <w:rsid w:val="008214B3"/>
    <w:rsid w:val="008226E6"/>
    <w:rsid w:val="008373FD"/>
    <w:rsid w:val="008A4557"/>
    <w:rsid w:val="008A6489"/>
    <w:rsid w:val="008D3273"/>
    <w:rsid w:val="00986A20"/>
    <w:rsid w:val="009F1EEC"/>
    <w:rsid w:val="00A0783D"/>
    <w:rsid w:val="00A31B90"/>
    <w:rsid w:val="00A94B64"/>
    <w:rsid w:val="00B36D9C"/>
    <w:rsid w:val="00B865E1"/>
    <w:rsid w:val="00B96B52"/>
    <w:rsid w:val="00BB5DFC"/>
    <w:rsid w:val="00BF644F"/>
    <w:rsid w:val="00C153A2"/>
    <w:rsid w:val="00C20CE0"/>
    <w:rsid w:val="00C314CB"/>
    <w:rsid w:val="00C44B3C"/>
    <w:rsid w:val="00C5708F"/>
    <w:rsid w:val="00C961CE"/>
    <w:rsid w:val="00CA501D"/>
    <w:rsid w:val="00CE7B55"/>
    <w:rsid w:val="00CF7138"/>
    <w:rsid w:val="00DC4400"/>
    <w:rsid w:val="00DD3632"/>
    <w:rsid w:val="00DD74E8"/>
    <w:rsid w:val="00DF14F3"/>
    <w:rsid w:val="00E11ADA"/>
    <w:rsid w:val="00E318BE"/>
    <w:rsid w:val="00E54746"/>
    <w:rsid w:val="00E64D48"/>
    <w:rsid w:val="00ED698D"/>
    <w:rsid w:val="00EF3A8A"/>
    <w:rsid w:val="00F86410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45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245F"/>
    <w:pPr>
      <w:spacing w:before="108" w:after="108"/>
      <w:ind w:firstLine="0"/>
      <w:jc w:val="center"/>
      <w:outlineLvl w:val="0"/>
    </w:pPr>
    <w:rPr>
      <w:rFonts w:eastAsia="Calibri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245F"/>
    <w:rPr>
      <w:rFonts w:ascii="Arial" w:eastAsia="Calibri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nhideWhenUsed/>
    <w:rsid w:val="0071245F"/>
    <w:rPr>
      <w:color w:val="0000FF"/>
      <w:u w:val="single"/>
    </w:rPr>
  </w:style>
  <w:style w:type="paragraph" w:styleId="a4">
    <w:name w:val="No Spacing"/>
    <w:qFormat/>
    <w:rsid w:val="0071245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7124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rsid w:val="0071245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 Знак"/>
    <w:link w:val="ConsPlusNormal1"/>
    <w:locked/>
    <w:rsid w:val="0071245F"/>
    <w:rPr>
      <w:rFonts w:ascii="Arial" w:hAnsi="Arial" w:cs="Arial"/>
    </w:rPr>
  </w:style>
  <w:style w:type="paragraph" w:customStyle="1" w:styleId="ConsPlusNormal1">
    <w:name w:val="ConsPlusNormal Знак"/>
    <w:link w:val="ConsPlusNormal0"/>
    <w:rsid w:val="007124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5">
    <w:name w:val="Normal (Web)"/>
    <w:basedOn w:val="a"/>
    <w:semiHidden/>
    <w:rsid w:val="0071245F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eastAsia="Calibri" w:hAnsi="Times New Roman"/>
    </w:rPr>
  </w:style>
  <w:style w:type="character" w:styleId="a6">
    <w:name w:val="FollowedHyperlink"/>
    <w:basedOn w:val="a0"/>
    <w:uiPriority w:val="99"/>
    <w:semiHidden/>
    <w:unhideWhenUsed/>
    <w:rsid w:val="0071245F"/>
    <w:rPr>
      <w:color w:val="800080" w:themeColor="followedHyperlink"/>
      <w:u w:val="single"/>
    </w:rPr>
  </w:style>
  <w:style w:type="paragraph" w:styleId="a7">
    <w:name w:val="header"/>
    <w:basedOn w:val="a"/>
    <w:link w:val="a8"/>
    <w:semiHidden/>
    <w:unhideWhenUsed/>
    <w:rsid w:val="0071245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/>
    </w:rPr>
  </w:style>
  <w:style w:type="character" w:customStyle="1" w:styleId="a8">
    <w:name w:val="Верхний колонтитул Знак"/>
    <w:basedOn w:val="a0"/>
    <w:link w:val="a7"/>
    <w:semiHidden/>
    <w:rsid w:val="007124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semiHidden/>
    <w:unhideWhenUsed/>
    <w:rsid w:val="0071245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/>
    </w:rPr>
  </w:style>
  <w:style w:type="character" w:customStyle="1" w:styleId="aa">
    <w:name w:val="Нижний колонтитул Знак"/>
    <w:basedOn w:val="a0"/>
    <w:link w:val="a9"/>
    <w:semiHidden/>
    <w:rsid w:val="007124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semiHidden/>
    <w:unhideWhenUsed/>
    <w:rsid w:val="0071245F"/>
    <w:pPr>
      <w:widowControl/>
      <w:autoSpaceDE/>
      <w:autoSpaceDN/>
      <w:adjustRightInd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71245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semiHidden/>
    <w:rsid w:val="0071245F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Title">
    <w:name w:val="ConsPlusTitle"/>
    <w:semiHidden/>
    <w:rsid w:val="0071245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semiHidden/>
    <w:rsid w:val="0071245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s1">
    <w:name w:val="s_1"/>
    <w:basedOn w:val="a"/>
    <w:semiHidden/>
    <w:rsid w:val="0071245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Calibri" w:hAnsi="Times New Roman"/>
    </w:rPr>
  </w:style>
  <w:style w:type="paragraph" w:customStyle="1" w:styleId="ad">
    <w:name w:val="Прижатый влево"/>
    <w:basedOn w:val="a"/>
    <w:next w:val="a"/>
    <w:semiHidden/>
    <w:rsid w:val="0071245F"/>
    <w:pPr>
      <w:widowControl/>
      <w:ind w:firstLine="0"/>
      <w:jc w:val="left"/>
    </w:pPr>
    <w:rPr>
      <w:rFonts w:cs="Arial"/>
      <w:lang w:eastAsia="en-US"/>
    </w:rPr>
  </w:style>
  <w:style w:type="paragraph" w:customStyle="1" w:styleId="11">
    <w:name w:val="Абзац списка1"/>
    <w:basedOn w:val="a"/>
    <w:semiHidden/>
    <w:rsid w:val="0071245F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Гипертекстовая ссылка"/>
    <w:basedOn w:val="a0"/>
    <w:rsid w:val="0071245F"/>
    <w:rPr>
      <w:rFonts w:ascii="Times New Roman" w:hAnsi="Times New Roman" w:cs="Times New Roman" w:hint="default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45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245F"/>
    <w:pPr>
      <w:spacing w:before="108" w:after="108"/>
      <w:ind w:firstLine="0"/>
      <w:jc w:val="center"/>
      <w:outlineLvl w:val="0"/>
    </w:pPr>
    <w:rPr>
      <w:rFonts w:eastAsia="Calibri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245F"/>
    <w:rPr>
      <w:rFonts w:ascii="Arial" w:eastAsia="Calibri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nhideWhenUsed/>
    <w:rsid w:val="0071245F"/>
    <w:rPr>
      <w:color w:val="0000FF"/>
      <w:u w:val="single"/>
    </w:rPr>
  </w:style>
  <w:style w:type="paragraph" w:styleId="a4">
    <w:name w:val="No Spacing"/>
    <w:qFormat/>
    <w:rsid w:val="0071245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7124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rsid w:val="0071245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 Знак"/>
    <w:link w:val="ConsPlusNormal1"/>
    <w:locked/>
    <w:rsid w:val="0071245F"/>
    <w:rPr>
      <w:rFonts w:ascii="Arial" w:hAnsi="Arial" w:cs="Arial"/>
    </w:rPr>
  </w:style>
  <w:style w:type="paragraph" w:customStyle="1" w:styleId="ConsPlusNormal1">
    <w:name w:val="ConsPlusNormal Знак"/>
    <w:link w:val="ConsPlusNormal0"/>
    <w:rsid w:val="007124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5">
    <w:name w:val="Normal (Web)"/>
    <w:basedOn w:val="a"/>
    <w:semiHidden/>
    <w:rsid w:val="0071245F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eastAsia="Calibri" w:hAnsi="Times New Roman"/>
    </w:rPr>
  </w:style>
  <w:style w:type="character" w:styleId="a6">
    <w:name w:val="FollowedHyperlink"/>
    <w:basedOn w:val="a0"/>
    <w:uiPriority w:val="99"/>
    <w:semiHidden/>
    <w:unhideWhenUsed/>
    <w:rsid w:val="0071245F"/>
    <w:rPr>
      <w:color w:val="800080" w:themeColor="followedHyperlink"/>
      <w:u w:val="single"/>
    </w:rPr>
  </w:style>
  <w:style w:type="paragraph" w:styleId="a7">
    <w:name w:val="header"/>
    <w:basedOn w:val="a"/>
    <w:link w:val="a8"/>
    <w:semiHidden/>
    <w:unhideWhenUsed/>
    <w:rsid w:val="0071245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/>
    </w:rPr>
  </w:style>
  <w:style w:type="character" w:customStyle="1" w:styleId="a8">
    <w:name w:val="Верхний колонтитул Знак"/>
    <w:basedOn w:val="a0"/>
    <w:link w:val="a7"/>
    <w:semiHidden/>
    <w:rsid w:val="007124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semiHidden/>
    <w:unhideWhenUsed/>
    <w:rsid w:val="0071245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/>
    </w:rPr>
  </w:style>
  <w:style w:type="character" w:customStyle="1" w:styleId="aa">
    <w:name w:val="Нижний колонтитул Знак"/>
    <w:basedOn w:val="a0"/>
    <w:link w:val="a9"/>
    <w:semiHidden/>
    <w:rsid w:val="007124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semiHidden/>
    <w:unhideWhenUsed/>
    <w:rsid w:val="0071245F"/>
    <w:pPr>
      <w:widowControl/>
      <w:autoSpaceDE/>
      <w:autoSpaceDN/>
      <w:adjustRightInd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71245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semiHidden/>
    <w:rsid w:val="0071245F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Title">
    <w:name w:val="ConsPlusTitle"/>
    <w:semiHidden/>
    <w:rsid w:val="0071245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semiHidden/>
    <w:rsid w:val="0071245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s1">
    <w:name w:val="s_1"/>
    <w:basedOn w:val="a"/>
    <w:semiHidden/>
    <w:rsid w:val="0071245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Calibri" w:hAnsi="Times New Roman"/>
    </w:rPr>
  </w:style>
  <w:style w:type="paragraph" w:customStyle="1" w:styleId="ad">
    <w:name w:val="Прижатый влево"/>
    <w:basedOn w:val="a"/>
    <w:next w:val="a"/>
    <w:semiHidden/>
    <w:rsid w:val="0071245F"/>
    <w:pPr>
      <w:widowControl/>
      <w:ind w:firstLine="0"/>
      <w:jc w:val="left"/>
    </w:pPr>
    <w:rPr>
      <w:rFonts w:cs="Arial"/>
      <w:lang w:eastAsia="en-US"/>
    </w:rPr>
  </w:style>
  <w:style w:type="paragraph" w:customStyle="1" w:styleId="11">
    <w:name w:val="Абзац списка1"/>
    <w:basedOn w:val="a"/>
    <w:semiHidden/>
    <w:rsid w:val="0071245F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Гипертекстовая ссылка"/>
    <w:basedOn w:val="a0"/>
    <w:rsid w:val="0071245F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5637</Words>
  <Characters>32131</Characters>
  <Application>Microsoft Office Word</Application>
  <DocSecurity>0</DocSecurity>
  <Lines>267</Lines>
  <Paragraphs>75</Paragraphs>
  <ScaleCrop>false</ScaleCrop>
  <Company>SPecialiST RePack</Company>
  <LinksUpToDate>false</LinksUpToDate>
  <CharactersWithSpaces>37693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2022-02-08T06:14:00Z</dcterms:created>
  <dcterms:modified xsi:type="dcterms:W3CDTF">2022-02-08T06:14:00Z</dcterms:modified>
</cp:coreProperties>
</file>