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FBF" w:rsidRDefault="009A0FBF" w:rsidP="009A0FBF">
      <w:pPr>
        <w:pStyle w:val="1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Приложение</w:t>
      </w:r>
    </w:p>
    <w:p w:rsidR="009A0FBF" w:rsidRDefault="009A0FBF" w:rsidP="009A0FBF">
      <w:pPr>
        <w:widowControl/>
        <w:overflowPunct w:val="0"/>
        <w:ind w:firstLine="0"/>
        <w:jc w:val="center"/>
        <w:rPr>
          <w:rFonts w:ascii="Times New Roman" w:hAnsi="Times New Roman" w:cs="Times New Roman"/>
          <w:b/>
          <w:bCs/>
          <w:sz w:val="28"/>
          <w:szCs w:val="20"/>
        </w:rPr>
      </w:pPr>
      <w:bookmarkStart w:id="0" w:name="sub_2000"/>
    </w:p>
    <w:p w:rsidR="009A0FBF" w:rsidRDefault="009A0FBF" w:rsidP="009A0FB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9A0FBF" w:rsidRDefault="009A0FBF" w:rsidP="009A0FB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деятельности главы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</w:p>
    <w:p w:rsidR="009A0FBF" w:rsidRDefault="009A0FBF" w:rsidP="009A0FB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>
        <w:rPr>
          <w:rStyle w:val="a4"/>
          <w:rFonts w:eastAsiaTheme="minorHAnsi"/>
          <w:b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b/>
          <w:sz w:val="28"/>
          <w:szCs w:val="28"/>
        </w:rPr>
        <w:t xml:space="preserve">и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b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b/>
          <w:sz w:val="28"/>
          <w:szCs w:val="28"/>
        </w:rPr>
        <w:t xml:space="preserve">за 2021 год </w:t>
      </w:r>
    </w:p>
    <w:p w:rsidR="009A0FBF" w:rsidRDefault="009A0FBF" w:rsidP="009A0FBF">
      <w:pPr>
        <w:widowControl/>
        <w:overflowPunct w:val="0"/>
        <w:ind w:left="-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A0FBF" w:rsidRPr="006D6826" w:rsidRDefault="009A0FBF" w:rsidP="009A0FBF">
      <w:pPr>
        <w:widowControl/>
        <w:overflowPunct w:val="0"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24 декабря 2021 года Глава Республики Мордовия Артем Алексеевич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Здунов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 выступил с Посланием Государственному Собранию Республики Мордовия на 2022 год, подвел итоги ушедшего года и обозначил первостепенные задачи и задачи на ближайшее время. </w:t>
      </w:r>
    </w:p>
    <w:p w:rsidR="009A0FBF" w:rsidRPr="006D6826" w:rsidRDefault="009A0FBF" w:rsidP="009A0FBF">
      <w:pPr>
        <w:widowControl/>
        <w:overflowPunct w:val="0"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>Подведем итоги работы и нашего района.</w:t>
      </w:r>
    </w:p>
    <w:p w:rsidR="009A0FBF" w:rsidRPr="006D6826" w:rsidRDefault="009A0FBF" w:rsidP="009A0FBF">
      <w:pPr>
        <w:tabs>
          <w:tab w:val="num" w:pos="0"/>
        </w:tabs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</w:p>
    <w:p w:rsidR="009A0FBF" w:rsidRPr="006D6826" w:rsidRDefault="009A0FBF" w:rsidP="009A0FBF">
      <w:pPr>
        <w:tabs>
          <w:tab w:val="num" w:pos="0"/>
        </w:tabs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По итогам социально-экономического развития района за 2021 год достигнут рост объемов промышленной продукции</w:t>
      </w:r>
      <w:r w:rsidRPr="006D6826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 xml:space="preserve"> - 110%, собственных доходов – 105 %; производства мяса -102%, оборота розничной торговли -103 %;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>инвестиций в основной капитал в 1,5 раза, а также рост среднемесячной заработной платы - 106 %.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</w:p>
    <w:p w:rsidR="009A0FBF" w:rsidRPr="006D6826" w:rsidRDefault="009A0FBF" w:rsidP="009A0FBF">
      <w:pPr>
        <w:tabs>
          <w:tab w:val="left" w:pos="567"/>
          <w:tab w:val="left" w:pos="3780"/>
        </w:tabs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pacing w:val="-4"/>
          <w:sz w:val="32"/>
          <w:szCs w:val="32"/>
          <w:lang w:eastAsia="zh-CN"/>
        </w:rPr>
        <w:t>О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бъем отгруженной продукции по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Ардатовскому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району в 2021 году </w:t>
      </w:r>
      <w:r w:rsidRPr="006D6826">
        <w:rPr>
          <w:rFonts w:ascii="Times New Roman" w:hAnsi="Times New Roman" w:cs="Times New Roman"/>
          <w:spacing w:val="2"/>
          <w:kern w:val="2"/>
          <w:position w:val="1"/>
          <w:sz w:val="32"/>
          <w:szCs w:val="32"/>
          <w:lang w:eastAsia="zh-CN"/>
        </w:rPr>
        <w:t xml:space="preserve">составил 1млрд. 930 млн. руб.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>(темп роста к 2020 г.</w:t>
      </w: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 xml:space="preserve">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>– 110 %, прогноз выполнен на 104 %</w:t>
      </w:r>
      <w:r w:rsidRPr="006D6826">
        <w:rPr>
          <w:rFonts w:ascii="Times New Roman" w:hAnsi="Times New Roman" w:cs="Times New Roman"/>
          <w:spacing w:val="-4"/>
          <w:sz w:val="32"/>
          <w:szCs w:val="32"/>
          <w:lang w:eastAsia="zh-CN"/>
        </w:rPr>
        <w:t>).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В расчете на 1 жителя реализовано 84 тыс. руб.</w:t>
      </w:r>
    </w:p>
    <w:p w:rsidR="009A0FBF" w:rsidRPr="006D6826" w:rsidRDefault="00732997" w:rsidP="009A0FBF">
      <w:pPr>
        <w:ind w:firstLine="709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Акционерное общество</w:t>
      </w:r>
      <w:r w:rsidR="009A0FBF" w:rsidRPr="006D6826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="009A0FBF" w:rsidRPr="006D6826">
        <w:rPr>
          <w:rFonts w:ascii="Times New Roman" w:hAnsi="Times New Roman" w:cs="Times New Roman"/>
          <w:sz w:val="32"/>
          <w:szCs w:val="32"/>
        </w:rPr>
        <w:t>Ардатовский</w:t>
      </w:r>
      <w:proofErr w:type="spellEnd"/>
      <w:r w:rsidR="009A0FBF" w:rsidRPr="006D6826">
        <w:rPr>
          <w:rFonts w:ascii="Times New Roman" w:hAnsi="Times New Roman" w:cs="Times New Roman"/>
          <w:sz w:val="32"/>
          <w:szCs w:val="32"/>
        </w:rPr>
        <w:t xml:space="preserve"> светотехнический завод» обеспечивает потребности России и стран СНГ в широкой номенклатуре осветительных приборов, используемых для освещения промышленных, сельскохозяйственных, административно-общественных, бытовых помещений. Номенклатура изделий составляет на сегодняшний день более 3000 наименований.</w:t>
      </w:r>
    </w:p>
    <w:p w:rsidR="009A0FBF" w:rsidRPr="006D6826" w:rsidRDefault="009A0FBF" w:rsidP="009A0FBF">
      <w:pPr>
        <w:widowControl/>
        <w:suppressAutoHyphens/>
        <w:autoSpaceDE/>
        <w:adjustRightInd/>
        <w:ind w:firstLine="709"/>
        <w:rPr>
          <w:rFonts w:ascii="Times New Roman" w:hAnsi="Times New Roman" w:cs="Calibri"/>
          <w:bCs/>
          <w:sz w:val="32"/>
          <w:szCs w:val="32"/>
          <w:lang w:eastAsia="zh-CN"/>
        </w:rPr>
      </w:pPr>
      <w:r w:rsidRPr="006D6826">
        <w:rPr>
          <w:rFonts w:ascii="Times New Roman" w:hAnsi="Times New Roman" w:cs="Calibri"/>
          <w:bCs/>
          <w:sz w:val="32"/>
          <w:szCs w:val="32"/>
          <w:lang w:eastAsia="zh-CN"/>
        </w:rPr>
        <w:t xml:space="preserve">Предприятие разрабатывает и внедряет в производство новые виды </w:t>
      </w:r>
      <w:proofErr w:type="gramStart"/>
      <w:r w:rsidRPr="006D6826">
        <w:rPr>
          <w:rFonts w:ascii="Times New Roman" w:hAnsi="Times New Roman" w:cs="Calibri"/>
          <w:bCs/>
          <w:sz w:val="32"/>
          <w:szCs w:val="32"/>
          <w:lang w:eastAsia="zh-CN"/>
        </w:rPr>
        <w:t>светильников .</w:t>
      </w:r>
      <w:proofErr w:type="gramEnd"/>
      <w:r w:rsidRPr="006D6826">
        <w:rPr>
          <w:rFonts w:ascii="Times New Roman" w:hAnsi="Times New Roman" w:cs="Calibri"/>
          <w:bCs/>
          <w:sz w:val="32"/>
          <w:szCs w:val="32"/>
          <w:lang w:eastAsia="zh-CN"/>
        </w:rPr>
        <w:t xml:space="preserve"> Наиболее значимые из них:</w:t>
      </w:r>
    </w:p>
    <w:p w:rsidR="009A0FBF" w:rsidRPr="006D6826" w:rsidRDefault="009A0FBF" w:rsidP="009A0FBF">
      <w:pPr>
        <w:widowControl/>
        <w:suppressAutoHyphens/>
        <w:autoSpaceDE/>
        <w:adjustRightInd/>
        <w:ind w:firstLine="709"/>
        <w:rPr>
          <w:rFonts w:ascii="Times New Roman" w:hAnsi="Times New Roman" w:cs="Calibri"/>
          <w:sz w:val="32"/>
          <w:szCs w:val="32"/>
          <w:lang w:eastAsia="zh-CN"/>
        </w:rPr>
      </w:pPr>
      <w:r w:rsidRPr="006D6826">
        <w:rPr>
          <w:rFonts w:ascii="Times New Roman" w:hAnsi="Times New Roman" w:cs="Calibri"/>
          <w:bCs/>
          <w:sz w:val="32"/>
          <w:szCs w:val="32"/>
          <w:lang w:eastAsia="zh-CN"/>
        </w:rPr>
        <w:t xml:space="preserve">- бактерицидный </w:t>
      </w:r>
      <w:proofErr w:type="spellStart"/>
      <w:r w:rsidRPr="006D6826">
        <w:rPr>
          <w:rFonts w:ascii="Times New Roman" w:hAnsi="Times New Roman" w:cs="Calibri"/>
          <w:bCs/>
          <w:sz w:val="32"/>
          <w:szCs w:val="32"/>
          <w:lang w:eastAsia="zh-CN"/>
        </w:rPr>
        <w:t>рециркулятор</w:t>
      </w:r>
      <w:proofErr w:type="spellEnd"/>
      <w:r w:rsidRPr="006D6826">
        <w:rPr>
          <w:rFonts w:ascii="Times New Roman" w:hAnsi="Times New Roman" w:cs="Calibri"/>
          <w:bCs/>
          <w:sz w:val="32"/>
          <w:szCs w:val="32"/>
          <w:lang w:eastAsia="zh-CN"/>
        </w:rPr>
        <w:t xml:space="preserve"> и светильник-</w:t>
      </w:r>
      <w:proofErr w:type="spellStart"/>
      <w:r w:rsidRPr="006D6826">
        <w:rPr>
          <w:rFonts w:ascii="Times New Roman" w:hAnsi="Times New Roman" w:cs="Calibri"/>
          <w:bCs/>
          <w:sz w:val="32"/>
          <w:szCs w:val="32"/>
          <w:lang w:eastAsia="zh-CN"/>
        </w:rPr>
        <w:t>рециркулятор</w:t>
      </w:r>
      <w:proofErr w:type="spellEnd"/>
      <w:r w:rsidRPr="006D6826">
        <w:rPr>
          <w:rFonts w:ascii="Times New Roman" w:hAnsi="Times New Roman" w:cs="Calibri"/>
          <w:bCs/>
          <w:sz w:val="32"/>
          <w:szCs w:val="32"/>
          <w:lang w:eastAsia="zh-CN"/>
        </w:rPr>
        <w:t xml:space="preserve">, </w:t>
      </w:r>
      <w:r w:rsidRPr="006D6826">
        <w:rPr>
          <w:rFonts w:ascii="Times New Roman" w:hAnsi="Times New Roman" w:cs="Calibri"/>
          <w:sz w:val="32"/>
          <w:szCs w:val="32"/>
          <w:lang w:eastAsia="zh-CN"/>
        </w:rPr>
        <w:t>светодиодные светильники для освещения труднодоступных мест в офисных помещениях, с нестандартной пространственной расстановкой.</w:t>
      </w:r>
    </w:p>
    <w:p w:rsidR="009A0FBF" w:rsidRPr="006D6826" w:rsidRDefault="009A0FBF" w:rsidP="009A0FBF">
      <w:pPr>
        <w:widowControl/>
        <w:suppressAutoHyphens/>
        <w:autoSpaceDE/>
        <w:adjustRightInd/>
        <w:ind w:firstLine="709"/>
        <w:rPr>
          <w:rFonts w:ascii="Times New Roman" w:hAnsi="Times New Roman" w:cs="Times New Roman"/>
          <w:sz w:val="32"/>
          <w:szCs w:val="32"/>
          <w:lang w:eastAsia="en-US"/>
        </w:rPr>
      </w:pPr>
      <w:r w:rsidRPr="006D6826">
        <w:rPr>
          <w:rFonts w:ascii="Times New Roman" w:hAnsi="Times New Roman" w:cs="Calibri"/>
          <w:sz w:val="32"/>
          <w:szCs w:val="32"/>
          <w:lang w:eastAsia="zh-CN"/>
        </w:rPr>
        <w:t>Продолжается реализация светильников для оснащения социальных объектов в крупных городах России.</w:t>
      </w:r>
    </w:p>
    <w:p w:rsidR="009A0FBF" w:rsidRPr="006D6826" w:rsidRDefault="009A0FBF" w:rsidP="009A0FBF">
      <w:pPr>
        <w:widowControl/>
        <w:suppressAutoHyphens/>
        <w:autoSpaceDE/>
        <w:adjustRightInd/>
        <w:ind w:firstLine="709"/>
        <w:rPr>
          <w:rFonts w:ascii="Times New Roman" w:hAnsi="Times New Roman" w:cs="Times New Roman"/>
          <w:sz w:val="32"/>
          <w:szCs w:val="32"/>
          <w:lang w:eastAsia="en-US"/>
        </w:rPr>
      </w:pPr>
      <w:r w:rsidRPr="006D6826">
        <w:rPr>
          <w:rFonts w:ascii="Times New Roman" w:hAnsi="Times New Roman" w:cs="Times New Roman"/>
          <w:sz w:val="32"/>
          <w:szCs w:val="32"/>
          <w:lang w:eastAsia="en-US"/>
        </w:rPr>
        <w:lastRenderedPageBreak/>
        <w:t>Среднесписочная численность раб</w:t>
      </w:r>
      <w:r w:rsidR="0000061F">
        <w:rPr>
          <w:rFonts w:ascii="Times New Roman" w:hAnsi="Times New Roman" w:cs="Times New Roman"/>
          <w:sz w:val="32"/>
          <w:szCs w:val="32"/>
          <w:lang w:eastAsia="en-US"/>
        </w:rPr>
        <w:t>отников предприятия составляет 600</w:t>
      </w:r>
      <w:r w:rsidRPr="006D6826">
        <w:rPr>
          <w:rFonts w:ascii="Times New Roman" w:hAnsi="Times New Roman" w:cs="Times New Roman"/>
          <w:sz w:val="32"/>
          <w:szCs w:val="32"/>
          <w:lang w:eastAsia="en-US"/>
        </w:rPr>
        <w:t xml:space="preserve"> человек. Среднемесячная заработная плата составила 50 тысяч рублей.</w:t>
      </w:r>
    </w:p>
    <w:p w:rsidR="009A0FBF" w:rsidRPr="006D6826" w:rsidRDefault="009A0FBF" w:rsidP="009A0FBF">
      <w:pPr>
        <w:widowControl/>
        <w:suppressAutoHyphens/>
        <w:autoSpaceDE/>
        <w:adjustRightInd/>
        <w:ind w:firstLine="709"/>
        <w:rPr>
          <w:rFonts w:ascii="Times New Roman" w:hAnsi="Times New Roman" w:cs="Calibri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en-US"/>
        </w:rPr>
        <w:t>С 2019 г. «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en-US"/>
        </w:rPr>
        <w:t>Ардатовский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en-US"/>
        </w:rPr>
        <w:t xml:space="preserve"> светотехнический завод» является участником регионального проекта «Адресная поддержка повышения производительности труда на предприятиях» в рамках реализации национального проекта «Производительность труда и поддержка занятости».</w:t>
      </w:r>
      <w:r w:rsidRPr="006D6826">
        <w:rPr>
          <w:rFonts w:ascii="Times New Roman" w:hAnsi="Times New Roman" w:cs="Calibri"/>
          <w:sz w:val="32"/>
          <w:szCs w:val="32"/>
          <w:lang w:eastAsia="zh-CN"/>
        </w:rPr>
        <w:t xml:space="preserve"> 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Объем инвестиции в основной капитал по крупным и средним предприятиям района за 2021г. по предварительным данным ожидается 600 млн. рублей, из них 210 млн. руб. составят внебюджетные средства, прогноз перевыполнен в 2,8 раза.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</w:p>
    <w:p w:rsidR="009A0FBF" w:rsidRPr="006D6826" w:rsidRDefault="009A0FBF" w:rsidP="009A0FBF">
      <w:pPr>
        <w:shd w:val="clear" w:color="auto" w:fill="FFFFFF"/>
        <w:tabs>
          <w:tab w:val="left" w:pos="720"/>
        </w:tabs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Строительство объектов осуществлялось в рамках реализации программ: «</w:t>
      </w: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Комплексное развитие сельских территорий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» - плавательный бассейн в г. Ардатов, водопровод по ул. Березовой в г. Ардатов, автомобильная дорога между селами Б. Кузьмино и д.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Саврасово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, капитальный ремонт ДК в пос. Октябрьский. Спортивная площадка в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р.п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. Тургенево. </w:t>
      </w:r>
    </w:p>
    <w:p w:rsidR="009A0FBF" w:rsidRPr="006D6826" w:rsidRDefault="009A0FBF" w:rsidP="009A0FBF">
      <w:pPr>
        <w:shd w:val="clear" w:color="auto" w:fill="FFFFFF"/>
        <w:tabs>
          <w:tab w:val="left" w:pos="720"/>
        </w:tabs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Город Ардатов победитель IV Всероссийского конкурса лучших проектов создания комфортной городской среды «Исторические поселения и малые города». В рамках которого в 2021 году реализован проект «Благоустройство базарной площади»</w:t>
      </w:r>
      <w:r w:rsidR="0000061F">
        <w:rPr>
          <w:rFonts w:ascii="Times New Roman" w:hAnsi="Times New Roman" w:cs="Times New Roman"/>
          <w:sz w:val="32"/>
          <w:szCs w:val="32"/>
          <w:lang w:eastAsia="zh-CN"/>
        </w:rPr>
        <w:t>.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В 2021 году построено 4 тысячи 925 кв. метров благоустроенного жилья. Прогноз выполнен на 103 %.</w:t>
      </w:r>
    </w:p>
    <w:p w:rsidR="009A0FBF" w:rsidRPr="006D6826" w:rsidRDefault="009A0FBF" w:rsidP="009A0FBF">
      <w:pPr>
        <w:shd w:val="clear" w:color="auto" w:fill="FFFFFF"/>
        <w:tabs>
          <w:tab w:val="left" w:pos="720"/>
        </w:tabs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Также осуществлялась </w:t>
      </w:r>
      <w:proofErr w:type="gram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реализация </w:t>
      </w: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индивидуального плана</w:t>
      </w:r>
      <w:proofErr w:type="gram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по которому реализовывались инвестиционные проекты.</w:t>
      </w:r>
    </w:p>
    <w:p w:rsidR="009A0FBF" w:rsidRPr="006D6826" w:rsidRDefault="009A0FBF" w:rsidP="009A0FBF">
      <w:pPr>
        <w:widowControl/>
        <w:suppressAutoHyphens/>
        <w:autoSpaceDE/>
        <w:adjustRightInd/>
        <w:ind w:firstLine="709"/>
        <w:rPr>
          <w:rFonts w:ascii="Times New Roman" w:hAnsi="Times New Roman" w:cs="Calibri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В 2021 году участвовали: АО «АСТЗ»-</w:t>
      </w:r>
      <w:r w:rsidRPr="006D6826">
        <w:rPr>
          <w:color w:val="000000"/>
          <w:sz w:val="32"/>
          <w:szCs w:val="32"/>
          <w:lang w:eastAsia="zh-CN"/>
        </w:rPr>
        <w:t xml:space="preserve">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>Программа перевооружения ОАО «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Ардатовский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светотехнический завод» для массового производства полупроводниковых осветительных приборов с LED источниками света, освоено 17,3 млн. рублей, создано 57 рабочих мест. </w:t>
      </w:r>
      <w:r w:rsidRPr="006D6826">
        <w:rPr>
          <w:rFonts w:ascii="Times New Roman" w:hAnsi="Times New Roman"/>
          <w:sz w:val="32"/>
          <w:szCs w:val="32"/>
          <w:lang w:eastAsia="zh-CN"/>
        </w:rPr>
        <w:t>Плановая дата выхода на проектную мощность – 2024 год.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плавательный бассейн - 167,7 млн. рублей, создано 19 рабочих мест, водоснабжение по ул. Березовой -3,9 млн. рублей.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В текущем году район принимал активное участие в реализации </w:t>
      </w: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национальных проектов.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Общий объем финансирования, запланированный в объеме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lastRenderedPageBreak/>
        <w:t>123,9 млн. рублей, освоен на 100 %.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Были реализованы такие проекты, как «Безопасные и качественные дороги»-Капитальный ремонт подъездной дороги к с.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Кученяево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, 3,9 </w:t>
      </w:r>
      <w:proofErr w:type="gram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км,  стоимостью</w:t>
      </w:r>
      <w:proofErr w:type="gram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- 39,5 млн. руб.; капитальный ремонт подъездной дороги к с.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Кечушево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- 1,8 км, стоимостью - 21,5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млн.руб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>.;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В рамках федерального проекта «Формирование комфортной городской среды» в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г.Ардатов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>, был произведен ремонт дороги по улице Ленинская стоимостью 3 млн. 260 тыс. рублей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«Жилье и городская среда» - благоустройство дворовых территорий –2,3 млн. </w:t>
      </w:r>
      <w:proofErr w:type="gram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рублей;.</w:t>
      </w:r>
      <w:proofErr w:type="gramEnd"/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«Переселение из аварийного ветхого жилья (выкуп)»</w:t>
      </w:r>
      <w:r w:rsidR="0000061F">
        <w:rPr>
          <w:rFonts w:ascii="Times New Roman" w:hAnsi="Times New Roman" w:cs="Times New Roman"/>
          <w:sz w:val="32"/>
          <w:szCs w:val="32"/>
          <w:lang w:eastAsia="zh-CN"/>
        </w:rPr>
        <w:t xml:space="preserve"> 10 млн. руб.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«Современная школа» </w:t>
      </w:r>
      <w:proofErr w:type="gram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« Точки</w:t>
      </w:r>
      <w:proofErr w:type="gram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роста»»;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«Производительность труда и поддержка занятости», «Адресная поддержка повышения производительности труда» АСТЗ.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В результате реализации инвестиционных проектов создано 76 рабочих места, из них 25 высокопроизводительных.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b/>
          <w:bCs/>
          <w:color w:val="FF0000"/>
          <w:sz w:val="32"/>
          <w:szCs w:val="32"/>
          <w:lang w:eastAsia="zh-CN"/>
        </w:rPr>
      </w:pP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Число субъектов малого и среднего предпринимательства на 1 января 2022 г. на территории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Ардатовского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района составляет 364</w:t>
      </w:r>
      <w:r w:rsidRPr="006D6826">
        <w:rPr>
          <w:rFonts w:ascii="Times New Roman" w:hAnsi="Times New Roman" w:cs="Times New Roman"/>
          <w:color w:val="FF0000"/>
          <w:sz w:val="32"/>
          <w:szCs w:val="32"/>
          <w:lang w:eastAsia="zh-CN"/>
        </w:rPr>
        <w:t xml:space="preserve">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>единицы, темп роста к 2021 году –</w:t>
      </w:r>
      <w:r w:rsidRPr="006D6826">
        <w:rPr>
          <w:rFonts w:ascii="Times New Roman" w:hAnsi="Times New Roman" w:cs="Times New Roman"/>
          <w:color w:val="FF0000"/>
          <w:sz w:val="32"/>
          <w:szCs w:val="32"/>
          <w:lang w:eastAsia="zh-CN"/>
        </w:rPr>
        <w:t xml:space="preserve">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99,2 процента. Количество субъектов малого и среднего предпринимательства в расчете на 10 тыс. человек населения составило 155 единиц. В 2021 году вновь открыли деятельность 81 субъект малого и среднего предпринимательства и 189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самозанятых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граждан. Район активно участвует в мерах поддержки субъектов малого и среднего предпринимательства и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самозанятых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граждан. Благодаря национальному проекту «Малое и среднее предпринимательство» и в рамках реализации региональных проектов в 2021 году </w:t>
      </w:r>
      <w:r w:rsidRPr="006D6826">
        <w:rPr>
          <w:rFonts w:ascii="Times New Roman" w:eastAsia="Calibri" w:hAnsi="Times New Roman" w:cs="Times New Roman"/>
          <w:sz w:val="32"/>
          <w:szCs w:val="32"/>
          <w:lang w:eastAsia="zh-CN"/>
        </w:rPr>
        <w:t>для субъектов малого и среднего предпринимательства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п</w:t>
      </w:r>
      <w:r w:rsidRPr="006D6826">
        <w:rPr>
          <w:rFonts w:ascii="Times New Roman" w:eastAsia="Calibri" w:hAnsi="Times New Roman" w:cs="Times New Roman"/>
          <w:sz w:val="32"/>
          <w:szCs w:val="32"/>
          <w:lang w:eastAsia="zh-CN"/>
        </w:rPr>
        <w:t>роведено 15 обучающих мероприятий, «круглых столов» и семинаров, о</w:t>
      </w:r>
      <w:r w:rsidRPr="006D6826">
        <w:rPr>
          <w:rFonts w:ascii="Times New Roman" w:hAnsi="Times New Roman"/>
          <w:sz w:val="32"/>
          <w:szCs w:val="32"/>
          <w:lang w:eastAsia="zh-CN"/>
        </w:rPr>
        <w:t xml:space="preserve">казано консультационной помощи по существующим формам финансово-имущественной поддержки на территории Республики Мордовия,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ИП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Жочкиной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</w:t>
      </w:r>
      <w:r w:rsidRPr="006D6826">
        <w:rPr>
          <w:rFonts w:ascii="Times New Roman" w:hAnsi="Times New Roman"/>
          <w:sz w:val="32"/>
          <w:szCs w:val="32"/>
          <w:lang w:eastAsia="zh-CN"/>
        </w:rPr>
        <w:t>п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олучено 2 бесплатные комплексные услуги: «Разработка сайта под ключ» (региональный проект «Акселерация субъектов малого и среднего предпринимательства») и «Финансовое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lastRenderedPageBreak/>
        <w:t xml:space="preserve">планирование» (региональный проект «Улучшение условий ведения предпринимательской деятельности»), а также получен 1 </w:t>
      </w:r>
      <w:proofErr w:type="spellStart"/>
      <w:r w:rsidRPr="00D55EC9">
        <w:rPr>
          <w:rFonts w:ascii="Times New Roman" w:hAnsi="Times New Roman" w:cs="Times New Roman"/>
          <w:sz w:val="32"/>
          <w:szCs w:val="32"/>
          <w:lang w:eastAsia="zh-CN"/>
        </w:rPr>
        <w:t>микрозайм</w:t>
      </w:r>
      <w:proofErr w:type="spellEnd"/>
      <w:r w:rsidRPr="00D55EC9">
        <w:rPr>
          <w:rFonts w:ascii="Times New Roman" w:hAnsi="Times New Roman" w:cs="Times New Roman"/>
          <w:sz w:val="32"/>
          <w:szCs w:val="32"/>
          <w:lang w:eastAsia="zh-CN"/>
        </w:rPr>
        <w:t xml:space="preserve"> Глав</w:t>
      </w:r>
      <w:r w:rsidR="00D55EC9" w:rsidRPr="00D55EC9">
        <w:rPr>
          <w:rFonts w:ascii="Times New Roman" w:hAnsi="Times New Roman" w:cs="Times New Roman"/>
          <w:sz w:val="32"/>
          <w:szCs w:val="32"/>
          <w:lang w:eastAsia="zh-CN"/>
        </w:rPr>
        <w:t>ой</w:t>
      </w:r>
      <w:r w:rsidRPr="00D55EC9">
        <w:rPr>
          <w:rFonts w:ascii="Times New Roman" w:hAnsi="Times New Roman" w:cs="Times New Roman"/>
          <w:sz w:val="32"/>
          <w:szCs w:val="32"/>
          <w:lang w:eastAsia="zh-CN"/>
        </w:rPr>
        <w:t xml:space="preserve"> (КФ)Х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на сумму 3</w:t>
      </w:r>
      <w:r w:rsidR="004778D2"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млн.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340 </w:t>
      </w:r>
      <w:r w:rsidR="004778D2" w:rsidRPr="006D6826">
        <w:rPr>
          <w:rFonts w:ascii="Times New Roman" w:hAnsi="Times New Roman" w:cs="Times New Roman"/>
          <w:sz w:val="32"/>
          <w:szCs w:val="32"/>
          <w:lang w:eastAsia="zh-CN"/>
        </w:rPr>
        <w:t>тыс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. рублей. </w:t>
      </w:r>
    </w:p>
    <w:p w:rsidR="009A0FBF" w:rsidRPr="006D6826" w:rsidRDefault="009A0FBF" w:rsidP="009A0FBF">
      <w:pPr>
        <w:widowControl/>
        <w:suppressAutoHyphens/>
        <w:autoSpaceDE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Продолжается работа по реализации мероприятий регионального проекта, направленного на достижение до 2024 г. национальных целей социально-экономического развития по повышению реальных доходов граждан и снижению уровня бедности в 2 раза. За 2021 года по данному направлению реализованы 32 бизнес-плана по открытию ИП (более 60% из них – на сельское хозяйство) и 5 по направлению ЛПХ. Среднесписочная численность работников малых и средних предприятий – юридических лиц составила 420 человек</w:t>
      </w:r>
      <w:r w:rsidR="0000061F">
        <w:rPr>
          <w:rFonts w:ascii="Times New Roman" w:hAnsi="Times New Roman" w:cs="Times New Roman"/>
          <w:sz w:val="32"/>
          <w:szCs w:val="32"/>
          <w:lang w:eastAsia="zh-CN"/>
        </w:rPr>
        <w:t>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Проводилась работа по выявлению неформально занятых лиц в экономике района. Всего выявлено по сельским и городским поселениям 173 человек</w:t>
      </w:r>
      <w:r w:rsidR="004778D2" w:rsidRPr="006D6826">
        <w:rPr>
          <w:rFonts w:ascii="Times New Roman" w:hAnsi="Times New Roman" w:cs="Times New Roman"/>
          <w:sz w:val="32"/>
          <w:szCs w:val="32"/>
          <w:lang w:eastAsia="zh-CN"/>
        </w:rPr>
        <w:t>а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>, с которыми заключены трудовые договора.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В сфере торговой деятельности функционируют 260 стационарных объектов торговли, торговая площадь которых составляет 10</w:t>
      </w:r>
      <w:r w:rsidR="004778D2"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тысяч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584 кв. м. 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Обеспеченность населения района торговыми площадями составляет 445,8 кв. м на 1 тыс</w:t>
      </w:r>
      <w:r w:rsidR="004778D2" w:rsidRPr="006D6826">
        <w:rPr>
          <w:rFonts w:ascii="Times New Roman" w:hAnsi="Times New Roman" w:cs="Times New Roman"/>
          <w:sz w:val="32"/>
          <w:szCs w:val="32"/>
          <w:lang w:eastAsia="zh-CN"/>
        </w:rPr>
        <w:t>ячу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жителей, превышение норматива на 88,8 кв. м на 1 тыс. чел. или на 24,9 процента.</w:t>
      </w:r>
    </w:p>
    <w:p w:rsidR="009A0FBF" w:rsidRPr="006D6826" w:rsidRDefault="009A0FBF" w:rsidP="009A0FBF">
      <w:pPr>
        <w:widowControl/>
        <w:suppressAutoHyphens/>
        <w:autoSpaceDE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Инфраструктуру торговых сетей района представляют 15 федеральных организаций, 4 республиканских, 10 муниципальных локальных сетей. </w:t>
      </w:r>
    </w:p>
    <w:p w:rsidR="009A0FBF" w:rsidRPr="006D6826" w:rsidRDefault="009A0FBF" w:rsidP="009A0FBF">
      <w:pPr>
        <w:widowControl/>
        <w:suppressAutoHyphens/>
        <w:autoSpaceDE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Объем товарооборота по итогам 2021 г. составил 2</w:t>
      </w:r>
      <w:r w:rsidR="004778D2"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млрд.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>194</w:t>
      </w:r>
      <w:r w:rsidR="004778D2"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млн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>.</w:t>
      </w:r>
      <w:r w:rsidR="004778D2"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рублей </w:t>
      </w:r>
      <w:r w:rsidRPr="006D6826">
        <w:rPr>
          <w:rFonts w:ascii="Times New Roman" w:hAnsi="Times New Roman" w:cs="Times New Roman"/>
          <w:iCs/>
          <w:sz w:val="32"/>
          <w:szCs w:val="32"/>
          <w:lang w:eastAsia="zh-CN"/>
        </w:rPr>
        <w:t>(товарооборот в расчете на 1</w:t>
      </w:r>
      <w:r w:rsidR="0000061F">
        <w:rPr>
          <w:rFonts w:ascii="Times New Roman" w:hAnsi="Times New Roman" w:cs="Times New Roman"/>
          <w:iCs/>
          <w:sz w:val="32"/>
          <w:szCs w:val="32"/>
          <w:lang w:eastAsia="zh-CN"/>
        </w:rPr>
        <w:t xml:space="preserve"> жителя составил 93,3 тыс. руб.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</w:t>
      </w:r>
    </w:p>
    <w:p w:rsidR="009A0FBF" w:rsidRPr="006D6826" w:rsidRDefault="009A0FBF" w:rsidP="009A0FBF">
      <w:pPr>
        <w:widowControl/>
        <w:suppressAutoHyphens/>
        <w:autoSpaceDE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По итогам 2021 г. среднемесячная номинальная начисленная заработная плата по крупным и средним предприятиям составила 30</w:t>
      </w:r>
      <w:r w:rsidR="004778D2"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тысяч </w:t>
      </w:r>
      <w:proofErr w:type="gram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180</w:t>
      </w:r>
      <w:r w:rsidR="004778D2"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руб.</w:t>
      </w:r>
      <w:proofErr w:type="gram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>, (10 место среди муниципалитетов, в среднем по РМ – 35 тысяч руб.).</w:t>
      </w:r>
    </w:p>
    <w:p w:rsidR="009A0FBF" w:rsidRPr="006D6826" w:rsidRDefault="009A0FBF" w:rsidP="009A0FBF">
      <w:pPr>
        <w:widowControl/>
        <w:suppressAutoHyphens/>
        <w:autoSpaceDE/>
        <w:adjustRightInd/>
        <w:ind w:firstLine="709"/>
        <w:rPr>
          <w:rFonts w:ascii="Times New Roman" w:hAnsi="Times New Roman" w:cs="Times New Roman"/>
          <w:b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 xml:space="preserve">В Послании Глава Республики обозначил важность привлечения </w:t>
      </w:r>
      <w:proofErr w:type="spellStart"/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грантовых</w:t>
      </w:r>
      <w:proofErr w:type="spellEnd"/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 xml:space="preserve"> средств.</w:t>
      </w:r>
    </w:p>
    <w:p w:rsidR="009A0FBF" w:rsidRPr="006D6826" w:rsidRDefault="009A0FBF" w:rsidP="009A0FBF">
      <w:pPr>
        <w:widowControl/>
        <w:suppressAutoHyphens/>
        <w:autoSpaceDE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С 2019 года наш район принимает активное участие в конкурсах на предоставление гранта Президента Российской Федерации.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Ардатовский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район участвовал и стал победителем 1 этапа конкурса 2021 г. </w:t>
      </w:r>
      <w:r w:rsidR="00732997">
        <w:rPr>
          <w:rFonts w:ascii="Times New Roman" w:hAnsi="Times New Roman" w:cs="Times New Roman"/>
          <w:sz w:val="32"/>
          <w:szCs w:val="32"/>
          <w:lang w:eastAsia="zh-CN"/>
        </w:rPr>
        <w:t>Фонда Президентских грантов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в области охраны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lastRenderedPageBreak/>
        <w:t>здоровья граждан, пропаганды здорового образа жизни с проектом «Школа гребли на байдарках и каноэ «На своей волне». Сумма выигранного гранта составила 495 тыс. рублей. 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Низовская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школа участвовала и стала победителем 2 этапа кон</w:t>
      </w:r>
      <w:r w:rsidR="00732997">
        <w:rPr>
          <w:rFonts w:ascii="Times New Roman" w:hAnsi="Times New Roman" w:cs="Times New Roman"/>
          <w:sz w:val="32"/>
          <w:szCs w:val="32"/>
          <w:lang w:eastAsia="zh-CN"/>
        </w:rPr>
        <w:t xml:space="preserve">курса 2021 г.  Фонда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>Президент</w:t>
      </w:r>
      <w:r w:rsidR="00732997">
        <w:rPr>
          <w:rFonts w:ascii="Times New Roman" w:hAnsi="Times New Roman" w:cs="Times New Roman"/>
          <w:sz w:val="32"/>
          <w:szCs w:val="32"/>
          <w:lang w:eastAsia="zh-CN"/>
        </w:rPr>
        <w:t>ских грантов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в области образования. Сумма выигранного Гранта составила 336 тыс. рублей. Название проекта: «Создание этнографического музея «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Штатол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>» (Свеча). 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Calibri"/>
          <w:b/>
          <w:sz w:val="32"/>
          <w:szCs w:val="32"/>
          <w:lang w:eastAsia="zh-CN"/>
        </w:rPr>
        <w:t>Основные направления развития.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/>
          <w:sz w:val="32"/>
          <w:szCs w:val="32"/>
          <w:lang w:eastAsia="zh-CN"/>
        </w:rPr>
        <w:t xml:space="preserve">В Послании Глава Республики обозначил: «Одним из стратегических векторов станет 5-летняя индивидуальная программа социально-экономического развития Мордовии». 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Стратегическим направлением для нас является выполнение прогнозных показателей в соответствии с заключенными Соглашениями.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Объем промышленного производства в 2022 году прогнозируется в объеме </w:t>
      </w: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2млрд. 113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</w:t>
      </w:r>
      <w:proofErr w:type="spellStart"/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млн.руб</w:t>
      </w:r>
      <w:proofErr w:type="spellEnd"/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.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Темп роста – 105%</w:t>
      </w: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Объем производство молока от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сельхозтоваропризводителей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и крестьянско-фермерских хозяйств в 2022 году планируется довести до </w:t>
      </w: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12,8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тыс. </w:t>
      </w:r>
      <w:proofErr w:type="gram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тонн ,</w:t>
      </w:r>
      <w:proofErr w:type="gram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при продуктивности </w:t>
      </w: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4875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кг . Объем производство скота и птицы планируется в 2022 году - </w:t>
      </w: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5,1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</w:t>
      </w:r>
      <w:proofErr w:type="spellStart"/>
      <w:proofErr w:type="gram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тыс.тонн</w:t>
      </w:r>
      <w:proofErr w:type="spellEnd"/>
      <w:proofErr w:type="gram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.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ab/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 xml:space="preserve">В 2022 году будет построено </w:t>
      </w:r>
      <w:r w:rsidRPr="006D6826">
        <w:rPr>
          <w:rFonts w:ascii="Times New Roman" w:hAnsi="Times New Roman" w:cs="Times New Roman"/>
          <w:b/>
          <w:color w:val="000000"/>
          <w:sz w:val="32"/>
          <w:szCs w:val="32"/>
          <w:lang w:eastAsia="zh-CN"/>
        </w:rPr>
        <w:t xml:space="preserve">4800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>кв.м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 xml:space="preserve">. 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В 2022 году продолжится реализация программы «Комплексное развитие сельских территорий», реализация Национальных проектов. 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  <w:lang w:eastAsia="zh-CN"/>
        </w:rPr>
        <w:t xml:space="preserve">Объем инвестиций в основной капитал </w:t>
      </w:r>
      <w:proofErr w:type="gramStart"/>
      <w:r w:rsidRPr="006D682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  <w:lang w:eastAsia="zh-CN"/>
        </w:rPr>
        <w:t>( за</w:t>
      </w:r>
      <w:proofErr w:type="gramEnd"/>
      <w:r w:rsidRPr="006D682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  <w:lang w:eastAsia="zh-CN"/>
        </w:rPr>
        <w:t xml:space="preserve"> исключением бюджетных средств ) в 2022 году прогнозируется в объеме </w:t>
      </w:r>
      <w:r w:rsidRPr="006D6826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  <w:lang w:eastAsia="zh-CN"/>
        </w:rPr>
        <w:t>82,3</w:t>
      </w:r>
      <w:r w:rsidRPr="006D682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  <w:lang w:eastAsia="zh-CN"/>
        </w:rPr>
        <w:t xml:space="preserve"> </w:t>
      </w:r>
      <w:proofErr w:type="spellStart"/>
      <w:r w:rsidRPr="006D682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  <w:lang w:eastAsia="zh-CN"/>
        </w:rPr>
        <w:t>млн.рублей</w:t>
      </w:r>
      <w:proofErr w:type="spellEnd"/>
      <w:r w:rsidRPr="006D682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  <w:lang w:eastAsia="zh-CN"/>
        </w:rPr>
        <w:t xml:space="preserve">. 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/>
          <w:b/>
          <w:sz w:val="32"/>
          <w:szCs w:val="32"/>
          <w:lang w:eastAsia="zh-CN"/>
        </w:rPr>
      </w:pPr>
      <w:r w:rsidRPr="006D6826">
        <w:rPr>
          <w:rFonts w:ascii="Times New Roman" w:hAnsi="Times New Roman"/>
          <w:b/>
          <w:sz w:val="32"/>
          <w:szCs w:val="32"/>
          <w:lang w:eastAsia="zh-CN"/>
        </w:rPr>
        <w:t xml:space="preserve">Глава Республики в Послании Государственному Собранию РМ </w:t>
      </w:r>
      <w:proofErr w:type="gramStart"/>
      <w:r w:rsidRPr="006D6826">
        <w:rPr>
          <w:rFonts w:ascii="Times New Roman" w:hAnsi="Times New Roman"/>
          <w:b/>
          <w:sz w:val="32"/>
          <w:szCs w:val="32"/>
          <w:lang w:eastAsia="zh-CN"/>
        </w:rPr>
        <w:t>сказал :</w:t>
      </w:r>
      <w:proofErr w:type="gramEnd"/>
      <w:r w:rsidRPr="006D6826">
        <w:rPr>
          <w:rFonts w:ascii="Times New Roman" w:hAnsi="Times New Roman"/>
          <w:b/>
          <w:sz w:val="32"/>
          <w:szCs w:val="32"/>
          <w:lang w:eastAsia="zh-CN"/>
        </w:rPr>
        <w:t xml:space="preserve"> «…основные усилия Правительства должны быть направлены на обеспечение ежегодного роста заработной платы темпами, выше среднероссийского уровня.» 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Фонд оплаты труда на 2022 год запланирован в объеме </w:t>
      </w: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1млрд.412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</w:t>
      </w:r>
      <w:proofErr w:type="spellStart"/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млн.руб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., темп роста - </w:t>
      </w: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 xml:space="preserve">105 %. 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w w:val="105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Среднемесячная заработная плата на 2022 год по отношению к 2021 году прогнозируется с увеличением на 7,4 % - </w:t>
      </w: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33</w:t>
      </w:r>
      <w:r w:rsidR="004778D2"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 xml:space="preserve"> тысячи </w:t>
      </w: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 xml:space="preserve">318 </w:t>
      </w:r>
      <w:proofErr w:type="gramStart"/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руб..</w:t>
      </w:r>
      <w:proofErr w:type="gramEnd"/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 xml:space="preserve"> </w:t>
      </w:r>
    </w:p>
    <w:p w:rsidR="009A0FBF" w:rsidRPr="006D6826" w:rsidRDefault="009A0FBF" w:rsidP="009A0FBF">
      <w:pPr>
        <w:widowControl/>
        <w:suppressAutoHyphens/>
        <w:autoSpaceDE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lastRenderedPageBreak/>
        <w:t xml:space="preserve">В </w:t>
      </w: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2022 – 2024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годах продолжится реализация инвестиционных проектов.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b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Индивидуальный (адресный) план строительства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В 2022 году АО «АСТЗ» продолжит реализацию проекта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Программа перевооружения ОАО «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Ардатовский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светотехнический завод» для массового производства полупроводниковых осветительных приборов с LED источниками света, будет освоено </w:t>
      </w:r>
      <w:proofErr w:type="gram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1</w:t>
      </w:r>
      <w:r w:rsidR="004778D2"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млн</w:t>
      </w:r>
      <w:proofErr w:type="gramEnd"/>
      <w:r w:rsidRPr="006D6826">
        <w:rPr>
          <w:rFonts w:ascii="Times New Roman" w:hAnsi="Times New Roman" w:cs="Times New Roman"/>
          <w:color w:val="000000"/>
          <w:sz w:val="32"/>
          <w:szCs w:val="32"/>
        </w:rPr>
        <w:t>.рублей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, в 2023 году-1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млн.рублей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, в 2024 году –1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млн.рублей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>, будет создано 15 рабочих мест.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в 2023 году АО «АСТЗ» будет реализован проект </w:t>
      </w:r>
      <w:proofErr w:type="gram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«</w:t>
      </w:r>
      <w:r w:rsidRPr="006D6826">
        <w:rPr>
          <w:color w:val="000000"/>
          <w:sz w:val="32"/>
          <w:szCs w:val="32"/>
          <w:lang w:eastAsia="zh-CN"/>
        </w:rPr>
        <w:t xml:space="preserve">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>Производство</w:t>
      </w:r>
      <w:proofErr w:type="gram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светодиодного светильника для освещения улиц, железнодорожных платформ и станций, парковок домов, </w:t>
      </w:r>
      <w:r w:rsidR="004778D2" w:rsidRPr="006D6826">
        <w:rPr>
          <w:rFonts w:ascii="Times New Roman" w:hAnsi="Times New Roman" w:cs="Times New Roman"/>
          <w:color w:val="000000"/>
          <w:sz w:val="32"/>
          <w:szCs w:val="32"/>
        </w:rPr>
        <w:t>школ, предприятий» стоимость 20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млн.рублей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>, будет создано 10 рабочих мест.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>В 2024 году АО АСТЗ планирует реализацию проекта</w:t>
      </w:r>
      <w:r w:rsidRPr="006D6826">
        <w:rPr>
          <w:color w:val="000000"/>
          <w:sz w:val="32"/>
          <w:szCs w:val="32"/>
          <w:lang w:eastAsia="zh-CN"/>
        </w:rPr>
        <w:t xml:space="preserve"> «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>Производство декоративных опор» стоимостью 50 млн. рублей, будет создано</w:t>
      </w:r>
      <w:r w:rsidR="004778D2"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>25 рабочих мест.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Программа «Комплексное развитие сельских территорий»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В </w:t>
      </w:r>
      <w:r w:rsidRPr="006D6826">
        <w:rPr>
          <w:rFonts w:ascii="Times New Roman" w:hAnsi="Times New Roman" w:cs="Times New Roman"/>
          <w:b/>
          <w:color w:val="000000"/>
          <w:sz w:val="32"/>
          <w:szCs w:val="32"/>
        </w:rPr>
        <w:t>2022 г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оду планируется реконструкция дороги подъезд к молочно-товарной ферме с.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Чукалы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(1</w:t>
      </w:r>
      <w:r w:rsidR="004778D2"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км.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>143 м</w:t>
      </w:r>
      <w:r w:rsidR="004778D2" w:rsidRPr="006D6826">
        <w:rPr>
          <w:rFonts w:ascii="Times New Roman" w:hAnsi="Times New Roman" w:cs="Times New Roman"/>
          <w:color w:val="000000"/>
          <w:sz w:val="32"/>
          <w:szCs w:val="32"/>
        </w:rPr>
        <w:t>.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) стоимостью 31,6 </w:t>
      </w:r>
      <w:proofErr w:type="spellStart"/>
      <w:proofErr w:type="gram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млн.рублей</w:t>
      </w:r>
      <w:proofErr w:type="spellEnd"/>
      <w:proofErr w:type="gramEnd"/>
      <w:r w:rsidRPr="006D6826">
        <w:rPr>
          <w:rFonts w:ascii="Times New Roman" w:hAnsi="Times New Roman" w:cs="Times New Roman"/>
          <w:color w:val="000000"/>
          <w:sz w:val="32"/>
          <w:szCs w:val="32"/>
        </w:rPr>
        <w:t>;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строительство детской игровой площадки в </w:t>
      </w:r>
      <w:proofErr w:type="spellStart"/>
      <w:proofErr w:type="gram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п.Тургенево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4778D2"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>стоимостью</w:t>
      </w:r>
      <w:proofErr w:type="gram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2,5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млн.рублей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>;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b/>
          <w:color w:val="000000"/>
          <w:sz w:val="32"/>
          <w:szCs w:val="32"/>
        </w:rPr>
        <w:t>2023 г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>од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В </w:t>
      </w:r>
      <w:proofErr w:type="gramStart"/>
      <w:r w:rsidRPr="006D6826">
        <w:rPr>
          <w:rFonts w:ascii="Times New Roman" w:hAnsi="Times New Roman" w:cs="Times New Roman"/>
          <w:b/>
          <w:color w:val="000000"/>
          <w:sz w:val="32"/>
          <w:szCs w:val="32"/>
        </w:rPr>
        <w:t>рамках  национального</w:t>
      </w:r>
      <w:proofErr w:type="gramEnd"/>
      <w:r w:rsidRPr="006D6826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проекта  «Культура» и его регионального компонента  «Культурная среда</w:t>
      </w:r>
      <w:r w:rsidR="004778D2" w:rsidRPr="006D6826">
        <w:rPr>
          <w:rFonts w:ascii="Times New Roman" w:hAnsi="Times New Roman" w:cs="Times New Roman"/>
          <w:b/>
          <w:color w:val="000000"/>
          <w:sz w:val="32"/>
          <w:szCs w:val="32"/>
        </w:rPr>
        <w:t>»</w:t>
      </w:r>
      <w:r w:rsidR="0000061F">
        <w:rPr>
          <w:rFonts w:ascii="Times New Roman" w:hAnsi="Times New Roman" w:cs="Times New Roman"/>
          <w:color w:val="000000"/>
          <w:sz w:val="32"/>
          <w:szCs w:val="32"/>
        </w:rPr>
        <w:t xml:space="preserve">  - ремонт ДК в </w:t>
      </w:r>
      <w:proofErr w:type="spellStart"/>
      <w:r w:rsidR="0000061F">
        <w:rPr>
          <w:rFonts w:ascii="Times New Roman" w:hAnsi="Times New Roman" w:cs="Times New Roman"/>
          <w:color w:val="000000"/>
          <w:sz w:val="32"/>
          <w:szCs w:val="32"/>
        </w:rPr>
        <w:t>п.Тургенево</w:t>
      </w:r>
      <w:proofErr w:type="spellEnd"/>
      <w:r w:rsidR="0000061F">
        <w:rPr>
          <w:rFonts w:ascii="Times New Roman" w:hAnsi="Times New Roman" w:cs="Times New Roman"/>
          <w:color w:val="000000"/>
          <w:sz w:val="32"/>
          <w:szCs w:val="32"/>
        </w:rPr>
        <w:t xml:space="preserve"> -9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0,0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млн.рублей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>;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Продолжится участие района в реализации национальных проектов, о чем сказал Глава Республики в Послании: «Большим подспорьем станет участие республики в национальных проектах.»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 xml:space="preserve">Национальные проекты в соответствии с Указом Президента Российской Федерации от 7.05.2018№ 204 </w:t>
      </w:r>
      <w:proofErr w:type="gramStart"/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« О</w:t>
      </w:r>
      <w:proofErr w:type="gramEnd"/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 xml:space="preserve"> национальных целях и стратегических задачах развития Российской Федерации на период до 2024 года»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b/>
          <w:color w:val="000000"/>
          <w:sz w:val="32"/>
          <w:szCs w:val="32"/>
        </w:rPr>
        <w:t>2022 год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Региональный проект </w:t>
      </w:r>
      <w:r w:rsidRPr="006D6826">
        <w:rPr>
          <w:rFonts w:ascii="Times New Roman" w:hAnsi="Times New Roman" w:cs="Times New Roman"/>
          <w:b/>
          <w:color w:val="000000"/>
          <w:sz w:val="32"/>
          <w:szCs w:val="32"/>
        </w:rPr>
        <w:t>Жилье и городская среда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Строительство 46-ти квартирного </w:t>
      </w:r>
      <w:r w:rsidR="004778D2"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жилого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дома в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р.п.Тургенево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– 40,0 </w:t>
      </w:r>
      <w:proofErr w:type="spellStart"/>
      <w:proofErr w:type="gram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млн.рублей</w:t>
      </w:r>
      <w:proofErr w:type="spellEnd"/>
      <w:proofErr w:type="gramEnd"/>
      <w:r w:rsidRPr="006D6826">
        <w:rPr>
          <w:rFonts w:ascii="Times New Roman" w:hAnsi="Times New Roman" w:cs="Times New Roman"/>
          <w:color w:val="000000"/>
          <w:sz w:val="32"/>
          <w:szCs w:val="32"/>
        </w:rPr>
        <w:t>;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lastRenderedPageBreak/>
        <w:t xml:space="preserve">Благоустройство дворовой территории по </w:t>
      </w:r>
      <w:proofErr w:type="spellStart"/>
      <w:proofErr w:type="gram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ул.Школьная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 </w:t>
      </w:r>
      <w:r w:rsidR="004778D2" w:rsidRPr="006D6826">
        <w:rPr>
          <w:rFonts w:ascii="Times New Roman" w:hAnsi="Times New Roman" w:cs="Times New Roman"/>
          <w:color w:val="000000"/>
          <w:sz w:val="32"/>
          <w:szCs w:val="32"/>
        </w:rPr>
        <w:t>пос.</w:t>
      </w:r>
      <w:proofErr w:type="gramEnd"/>
      <w:r w:rsidR="004778D2"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Тургенево – 1,33 </w:t>
      </w:r>
      <w:proofErr w:type="spellStart"/>
      <w:proofErr w:type="gram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млн.рублей</w:t>
      </w:r>
      <w:proofErr w:type="spellEnd"/>
      <w:proofErr w:type="gram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.; 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b/>
          <w:color w:val="000000"/>
          <w:sz w:val="32"/>
          <w:szCs w:val="32"/>
        </w:rPr>
        <w:t>2023 год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Благоустройство дворовой территории по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ул.Молодежная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в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р.п.Тургенево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– 2,6 </w:t>
      </w:r>
      <w:proofErr w:type="spellStart"/>
      <w:proofErr w:type="gram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млн.рублей</w:t>
      </w:r>
      <w:proofErr w:type="spellEnd"/>
      <w:proofErr w:type="gramEnd"/>
      <w:r w:rsidRPr="006D6826">
        <w:rPr>
          <w:rFonts w:ascii="Times New Roman" w:hAnsi="Times New Roman" w:cs="Times New Roman"/>
          <w:color w:val="000000"/>
          <w:sz w:val="32"/>
          <w:szCs w:val="32"/>
        </w:rPr>
        <w:t>;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Строительство станции водоочистки производительностью </w:t>
      </w:r>
      <w:proofErr w:type="gram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600 </w:t>
      </w:r>
      <w:r w:rsidR="004778D2"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кубометров</w:t>
      </w:r>
      <w:proofErr w:type="gramEnd"/>
      <w:r w:rsidR="004778D2"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в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>сут</w:t>
      </w:r>
      <w:r w:rsidR="004778D2"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ки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в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г.Ардатов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стоимостью 109,5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млн.рублей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, будет создано 5 рабочих мест. 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b/>
          <w:color w:val="000000"/>
          <w:sz w:val="32"/>
          <w:szCs w:val="32"/>
        </w:rPr>
        <w:t>2024 год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Благоустройство дворовой территории по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ул.Молодежная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в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р.п.Тургенево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– 2,6 </w:t>
      </w:r>
      <w:proofErr w:type="spellStart"/>
      <w:proofErr w:type="gram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млн.рублей</w:t>
      </w:r>
      <w:proofErr w:type="spellEnd"/>
      <w:proofErr w:type="gramEnd"/>
      <w:r w:rsidRPr="006D6826">
        <w:rPr>
          <w:rFonts w:ascii="Times New Roman" w:hAnsi="Times New Roman" w:cs="Times New Roman"/>
          <w:color w:val="000000"/>
          <w:sz w:val="32"/>
          <w:szCs w:val="32"/>
        </w:rPr>
        <w:t>;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Региональный проект </w:t>
      </w:r>
      <w:r w:rsidRPr="006D6826">
        <w:rPr>
          <w:rFonts w:ascii="Times New Roman" w:hAnsi="Times New Roman" w:cs="Times New Roman"/>
          <w:b/>
          <w:color w:val="000000"/>
          <w:sz w:val="32"/>
          <w:szCs w:val="32"/>
        </w:rPr>
        <w:t>Здравоохранение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b/>
          <w:color w:val="000000"/>
          <w:sz w:val="32"/>
          <w:szCs w:val="32"/>
        </w:rPr>
        <w:t>2023 -2024 гг.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Капитальный ремонт здания больницы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Ардатовской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ЦРБ – 105,0 </w:t>
      </w:r>
      <w:proofErr w:type="spellStart"/>
      <w:proofErr w:type="gram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млн.рублей</w:t>
      </w:r>
      <w:proofErr w:type="spellEnd"/>
      <w:proofErr w:type="gramEnd"/>
      <w:r w:rsidRPr="006D6826">
        <w:rPr>
          <w:rFonts w:ascii="Times New Roman" w:hAnsi="Times New Roman" w:cs="Times New Roman"/>
          <w:color w:val="000000"/>
          <w:sz w:val="32"/>
          <w:szCs w:val="32"/>
        </w:rPr>
        <w:t>;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Региональный проект </w:t>
      </w:r>
      <w:r w:rsidRPr="006D6826">
        <w:rPr>
          <w:rFonts w:ascii="Times New Roman" w:hAnsi="Times New Roman" w:cs="Times New Roman"/>
          <w:b/>
          <w:color w:val="000000"/>
          <w:sz w:val="32"/>
          <w:szCs w:val="32"/>
        </w:rPr>
        <w:t>Безопасные и качественные дороги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b/>
          <w:color w:val="000000"/>
          <w:sz w:val="32"/>
          <w:szCs w:val="32"/>
        </w:rPr>
        <w:t>2022 год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>Ремонт а/дороги Ардатов-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Б.Игнатово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, участок 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Урусово-Жабино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– 42,5 </w:t>
      </w:r>
      <w:proofErr w:type="spellStart"/>
      <w:proofErr w:type="gram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млн.рублей</w:t>
      </w:r>
      <w:proofErr w:type="spellEnd"/>
      <w:proofErr w:type="gram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(УПРДОР 2,5 км БКАД) 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b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Региональный проект Производительность труда и поддержка занятости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b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2022-2024гг.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eastAsia="Calibri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eastAsia="Calibri" w:hAnsi="Times New Roman" w:cs="Times New Roman"/>
          <w:sz w:val="32"/>
          <w:szCs w:val="32"/>
          <w:lang w:eastAsia="zh-CN"/>
        </w:rPr>
        <w:t>АО АСТЗ «Адресная поддержка повышения производительности труда»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eastAsia="Calibri" w:hAnsi="Times New Roman" w:cs="Times New Roman"/>
          <w:b/>
          <w:sz w:val="32"/>
          <w:szCs w:val="32"/>
          <w:lang w:eastAsia="zh-CN"/>
        </w:rPr>
      </w:pPr>
      <w:r w:rsidRPr="006D6826">
        <w:rPr>
          <w:rFonts w:ascii="Times New Roman" w:eastAsia="Calibri" w:hAnsi="Times New Roman" w:cs="Times New Roman"/>
          <w:b/>
          <w:sz w:val="32"/>
          <w:szCs w:val="32"/>
          <w:lang w:eastAsia="zh-CN"/>
        </w:rPr>
        <w:t>Региональный проект Образование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eastAsia="Calibri" w:hAnsi="Times New Roman" w:cs="Times New Roman"/>
          <w:b/>
          <w:sz w:val="32"/>
          <w:szCs w:val="32"/>
          <w:lang w:eastAsia="zh-CN"/>
        </w:rPr>
      </w:pPr>
      <w:r w:rsidRPr="006D6826">
        <w:rPr>
          <w:rFonts w:ascii="Times New Roman" w:eastAsia="Calibri" w:hAnsi="Times New Roman" w:cs="Times New Roman"/>
          <w:b/>
          <w:sz w:val="32"/>
          <w:szCs w:val="32"/>
          <w:lang w:eastAsia="zh-CN"/>
        </w:rPr>
        <w:t>2022 год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eastAsia="Calibri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eastAsia="Calibri" w:hAnsi="Times New Roman" w:cs="Times New Roman"/>
          <w:sz w:val="32"/>
          <w:szCs w:val="32"/>
          <w:lang w:eastAsia="zh-CN"/>
        </w:rPr>
        <w:t>Точки роста Аграрный техникум, Октябрьская школа.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b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b/>
          <w:sz w:val="32"/>
          <w:szCs w:val="32"/>
          <w:lang w:eastAsia="zh-CN"/>
        </w:rPr>
        <w:t>В прошлом году многое сделано и в сфере жилищно-коммунального хозяйства: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en-US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Проведены капитальные ремонты многоквартирных домов, по адресу: </w:t>
      </w:r>
    </w:p>
    <w:p w:rsidR="009A0FBF" w:rsidRPr="006D6826" w:rsidRDefault="006D6826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города Ардатов, Микрорайон №</w:t>
      </w:r>
      <w:r w:rsidR="009A0FBF"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2, д. 3 стоимостью ремонта крыши составила 2 млн. 979 тыс. </w:t>
      </w:r>
      <w:proofErr w:type="spellStart"/>
      <w:r w:rsidR="009A0FBF" w:rsidRPr="006D6826">
        <w:rPr>
          <w:rFonts w:ascii="Times New Roman" w:hAnsi="Times New Roman" w:cs="Times New Roman"/>
          <w:sz w:val="32"/>
          <w:szCs w:val="32"/>
          <w:lang w:eastAsia="zh-CN"/>
        </w:rPr>
        <w:t>руб</w:t>
      </w:r>
      <w:proofErr w:type="spellEnd"/>
    </w:p>
    <w:p w:rsidR="009A0FBF" w:rsidRPr="006D6826" w:rsidRDefault="006D6826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улица </w:t>
      </w:r>
      <w:proofErr w:type="spellStart"/>
      <w:r w:rsidR="009A0FBF" w:rsidRPr="006D6826">
        <w:rPr>
          <w:rFonts w:ascii="Times New Roman" w:hAnsi="Times New Roman" w:cs="Times New Roman"/>
          <w:sz w:val="32"/>
          <w:szCs w:val="32"/>
          <w:lang w:eastAsia="zh-CN"/>
        </w:rPr>
        <w:t>К.Маркса</w:t>
      </w:r>
      <w:proofErr w:type="spellEnd"/>
      <w:r w:rsidR="009A0FBF" w:rsidRPr="006D6826">
        <w:rPr>
          <w:rFonts w:ascii="Times New Roman" w:hAnsi="Times New Roman" w:cs="Times New Roman"/>
          <w:sz w:val="32"/>
          <w:szCs w:val="32"/>
          <w:lang w:eastAsia="zh-CN"/>
        </w:rPr>
        <w:t>, д.158 стоимостью ремонта инженерных коммуникаций составила 281 тыс. руб.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Мероприятия по капитальному ремонту водозаборного узла в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г.Ардатов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в рамках подпрограммы «Модернизация и реформирование жилищно-коммунального хозяйства» стоимостью 2 млн. 656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тыс.руб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>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lastRenderedPageBreak/>
        <w:t>По программе «Комфортная городская среда» было осуществлено благоустройство улицы Садовая стоимостью 1,5 млн руб.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В пос. Тургенево были проведены мероприятия по благоустройству 2 дворовых территорий, по адресу: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ул. Молодежная, д. 24 стоимость 308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тыс.руб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. и ул. Молодежная, д. </w:t>
      </w:r>
      <w:proofErr w:type="gram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16</w:t>
      </w:r>
      <w:proofErr w:type="gram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а стоимость 521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тыс.руб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>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В рамках программы «Устойчивое развитие сельских территорий» благоустроена спортивная площадка по ул. Ленинская 71, стоимость 1 млн. 606 тыс. руб.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32"/>
          <w:szCs w:val="32"/>
        </w:rPr>
      </w:pPr>
      <w:r w:rsidRPr="006D6826">
        <w:rPr>
          <w:rFonts w:ascii="Times New Roman" w:hAnsi="Times New Roman" w:cs="Times New Roman"/>
          <w:b/>
          <w:sz w:val="32"/>
          <w:szCs w:val="32"/>
        </w:rPr>
        <w:t>Глава Республики Мордовия отметил, «что реализацию задач по развитию Мордовии существенно осложняет накопленный за многие годы государственный долг».</w:t>
      </w:r>
      <w:r w:rsidRPr="006D6826">
        <w:rPr>
          <w:rFonts w:ascii="Times New Roman" w:hAnsi="Times New Roman" w:cs="Times New Roman"/>
          <w:sz w:val="32"/>
          <w:szCs w:val="32"/>
        </w:rPr>
        <w:t xml:space="preserve"> У нас также имеется муниципальный долг перед республиканским бюджетом. В</w:t>
      </w:r>
      <w:r w:rsidRPr="006D6826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>2021 году нами выплачено 1 млн 555 тысяч рублей,</w:t>
      </w:r>
      <w:r w:rsidRPr="006D6826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в текущем году нам необходимо выплатить 3 млн 120 тысяч </w:t>
      </w:r>
      <w:proofErr w:type="gram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рублей</w:t>
      </w:r>
      <w:r w:rsidRPr="006D6826">
        <w:rPr>
          <w:rFonts w:ascii="Times New Roman" w:hAnsi="Times New Roman" w:cs="Times New Roman"/>
          <w:color w:val="FF0000"/>
          <w:sz w:val="32"/>
          <w:szCs w:val="32"/>
        </w:rPr>
        <w:t>..</w:t>
      </w:r>
      <w:proofErr w:type="gramEnd"/>
      <w:r w:rsidRPr="006D6826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6D6826">
        <w:rPr>
          <w:rFonts w:ascii="Times New Roman" w:hAnsi="Times New Roman" w:cs="Times New Roman"/>
          <w:sz w:val="32"/>
          <w:szCs w:val="32"/>
        </w:rPr>
        <w:t>«</w:t>
      </w:r>
      <w:r w:rsidRPr="006D6826">
        <w:rPr>
          <w:rFonts w:ascii="Times New Roman" w:hAnsi="Times New Roman" w:cs="Times New Roman"/>
          <w:b/>
          <w:sz w:val="32"/>
          <w:szCs w:val="32"/>
        </w:rPr>
        <w:t>Снижение муниципального долга ускоренными темпами – одна из приоритетных задач для районов на 2022 год» отметил Артем Алексеевич.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Доходная часть бюджета за 2021 год выполнена на 101% при плане 792 млн. 666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тыс.руб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., фактически поступило 801 млн. 205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тыс.руб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., в том числе налоговые и неналоговые доходы выполнены на 112,2% при плане 95 млн. 22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тыс.руб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., исполнено 106 млн. 591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тыс.руб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.. 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b/>
          <w:sz w:val="32"/>
          <w:szCs w:val="32"/>
        </w:rPr>
        <w:t xml:space="preserve"> Налоговых доходов</w:t>
      </w:r>
      <w:r w:rsidRPr="006D6826">
        <w:rPr>
          <w:rFonts w:ascii="Times New Roman" w:hAnsi="Times New Roman" w:cs="Times New Roman"/>
          <w:sz w:val="32"/>
          <w:szCs w:val="32"/>
        </w:rPr>
        <w:t xml:space="preserve"> получено </w:t>
      </w:r>
      <w:r w:rsidRPr="006D6826">
        <w:rPr>
          <w:rFonts w:ascii="Times New Roman" w:hAnsi="Times New Roman" w:cs="Times New Roman"/>
          <w:b/>
          <w:sz w:val="32"/>
          <w:szCs w:val="32"/>
        </w:rPr>
        <w:t xml:space="preserve">90 млн. 213 </w:t>
      </w:r>
      <w:proofErr w:type="spellStart"/>
      <w:r w:rsidRPr="006D6826">
        <w:rPr>
          <w:rFonts w:ascii="Times New Roman" w:hAnsi="Times New Roman" w:cs="Times New Roman"/>
          <w:b/>
          <w:sz w:val="32"/>
          <w:szCs w:val="32"/>
        </w:rPr>
        <w:t>тыс.руб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>. или 110,9% с темпом роста к уровню прошлого года 110 %. Основными источниками налоговых являются: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 - налог на доходы физических лиц исполнен на 109,8 %;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 - земельный налог исполнен на 97 % 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b/>
          <w:sz w:val="32"/>
          <w:szCs w:val="32"/>
        </w:rPr>
        <w:t xml:space="preserve"> Неналоговых доходов</w:t>
      </w:r>
      <w:r w:rsidRPr="006D6826">
        <w:rPr>
          <w:rFonts w:ascii="Times New Roman" w:hAnsi="Times New Roman" w:cs="Times New Roman"/>
          <w:sz w:val="32"/>
          <w:szCs w:val="32"/>
        </w:rPr>
        <w:t xml:space="preserve"> получено </w:t>
      </w:r>
      <w:r w:rsidRPr="006D6826">
        <w:rPr>
          <w:rFonts w:ascii="Times New Roman" w:hAnsi="Times New Roman" w:cs="Times New Roman"/>
          <w:b/>
          <w:sz w:val="32"/>
          <w:szCs w:val="32"/>
        </w:rPr>
        <w:t>16 млн. 377 тыс</w:t>
      </w:r>
      <w:r w:rsidRPr="006D6826">
        <w:rPr>
          <w:rFonts w:ascii="Times New Roman" w:hAnsi="Times New Roman" w:cs="Times New Roman"/>
          <w:sz w:val="32"/>
          <w:szCs w:val="32"/>
        </w:rPr>
        <w:t xml:space="preserve">. руб. или 119 % от плана 13 млн. 696 тыс. руб., с темпом роста к уровню прошлого года 105 </w:t>
      </w:r>
      <w:proofErr w:type="gramStart"/>
      <w:r w:rsidRPr="006D6826">
        <w:rPr>
          <w:rFonts w:ascii="Times New Roman" w:hAnsi="Times New Roman" w:cs="Times New Roman"/>
          <w:sz w:val="32"/>
          <w:szCs w:val="32"/>
        </w:rPr>
        <w:t>% .</w:t>
      </w:r>
      <w:proofErr w:type="gramEnd"/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>В целях своевременности и полноты уплаты налогов и задолженности по налогам в 2021 году проведено 7 заседаний балансовой комиссии.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lastRenderedPageBreak/>
        <w:t xml:space="preserve"> Из 16 поселений района прогноз по налоговым и неналоговым доходам на 01 января 2022г. не выполнили 3 поселения: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Низовское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Пиксясинское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Чукальское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 сельские поселения. 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 </w:t>
      </w:r>
      <w:r w:rsidRPr="006D6826">
        <w:rPr>
          <w:rFonts w:ascii="Times New Roman" w:hAnsi="Times New Roman" w:cs="Times New Roman"/>
          <w:b/>
          <w:sz w:val="32"/>
          <w:szCs w:val="32"/>
        </w:rPr>
        <w:t xml:space="preserve">Всего безвозмездных поступлений </w:t>
      </w:r>
      <w:r w:rsidRPr="006D6826">
        <w:rPr>
          <w:rFonts w:ascii="Times New Roman" w:hAnsi="Times New Roman" w:cs="Times New Roman"/>
          <w:sz w:val="32"/>
          <w:szCs w:val="32"/>
        </w:rPr>
        <w:t xml:space="preserve">с учетом межбюджетных трансфертов в 2021 году в район поступило – 694 млн. 614 тыс. руб., при плане 697 млн. 644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тыс.руб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b/>
          <w:sz w:val="32"/>
          <w:szCs w:val="32"/>
        </w:rPr>
        <w:t xml:space="preserve">Всего расходы за 2021 год составили - 800 млн. 272 тыс. руб. от плана 805 млн. 438 </w:t>
      </w:r>
      <w:proofErr w:type="spellStart"/>
      <w:r w:rsidRPr="006D6826">
        <w:rPr>
          <w:rFonts w:ascii="Times New Roman" w:hAnsi="Times New Roman" w:cs="Times New Roman"/>
          <w:b/>
          <w:sz w:val="32"/>
          <w:szCs w:val="32"/>
        </w:rPr>
        <w:t>тыс.руб</w:t>
      </w:r>
      <w:proofErr w:type="spellEnd"/>
      <w:r w:rsidRPr="006D6826">
        <w:rPr>
          <w:rFonts w:ascii="Times New Roman" w:hAnsi="Times New Roman" w:cs="Times New Roman"/>
          <w:b/>
          <w:sz w:val="32"/>
          <w:szCs w:val="32"/>
        </w:rPr>
        <w:t>.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>Удельный вес в расходах бюджета 2021 года занимает образование 41,5 %,</w:t>
      </w:r>
      <w:r w:rsidRPr="006D6826">
        <w:rPr>
          <w:rFonts w:ascii="Times New Roman" w:hAnsi="Times New Roman" w:cs="Times New Roman"/>
          <w:color w:val="0000FF"/>
          <w:sz w:val="32"/>
          <w:szCs w:val="32"/>
        </w:rPr>
        <w:t xml:space="preserve"> </w:t>
      </w:r>
      <w:proofErr w:type="gramStart"/>
      <w:r w:rsidRPr="006D6826">
        <w:rPr>
          <w:rFonts w:ascii="Times New Roman" w:hAnsi="Times New Roman" w:cs="Times New Roman"/>
          <w:sz w:val="32"/>
          <w:szCs w:val="32"/>
        </w:rPr>
        <w:t>На</w:t>
      </w:r>
      <w:proofErr w:type="gramEnd"/>
      <w:r w:rsidRPr="006D6826">
        <w:rPr>
          <w:rFonts w:ascii="Times New Roman" w:hAnsi="Times New Roman" w:cs="Times New Roman"/>
          <w:sz w:val="32"/>
          <w:szCs w:val="32"/>
        </w:rPr>
        <w:t xml:space="preserve"> заработную плату с начислениями в 2021 году было направлено - 383 млн. 488 тыс. руб.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>На 2022 год для пополнения доходов бюджетов необходимо всем главам поселений района работать с населением по оформлению объектов, которые фактически построены, но до сих пор не оформлены, также продолжить работу по выявлению и постановке на учет земельных участков. «</w:t>
      </w:r>
      <w:r w:rsidRPr="006D6826">
        <w:rPr>
          <w:rFonts w:ascii="Times New Roman" w:hAnsi="Times New Roman" w:cs="Times New Roman"/>
          <w:b/>
          <w:sz w:val="32"/>
          <w:szCs w:val="32"/>
        </w:rPr>
        <w:t xml:space="preserve">Это существенный ресурс для пополнения доходов бюджета» подчеркнул Артем Алексеевич. Также Глава Республики поручил во втором квартале текущего года завершить всю инвентаризацию объектов и участков. 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</w:p>
    <w:p w:rsidR="009A0FBF" w:rsidRPr="006D6826" w:rsidRDefault="009A0FBF" w:rsidP="009A0FBF">
      <w:pPr>
        <w:widowControl/>
        <w:ind w:firstLine="709"/>
        <w:rPr>
          <w:rFonts w:ascii="Times New Roman" w:eastAsia="Calibri" w:hAnsi="Times New Roman" w:cs="Times New Roman"/>
          <w:b/>
          <w:color w:val="000000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b/>
          <w:sz w:val="32"/>
          <w:szCs w:val="32"/>
        </w:rPr>
        <w:t>Одной из важнейших отраслей как в республике, так и районе является</w:t>
      </w:r>
      <w:r w:rsidRPr="006D6826">
        <w:rPr>
          <w:rFonts w:ascii="Times New Roman" w:hAnsi="Times New Roman" w:cs="Times New Roman"/>
          <w:sz w:val="32"/>
          <w:szCs w:val="32"/>
        </w:rPr>
        <w:t xml:space="preserve"> с</w:t>
      </w:r>
      <w:r w:rsidRPr="006D6826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zh-CN"/>
        </w:rPr>
        <w:t>ельское хозяйство.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Нынешняя уборочная кампания в засушливое лето особенно испытала земледельцев на прочность, но </w:t>
      </w:r>
      <w:r w:rsidRPr="006D6826">
        <w:rPr>
          <w:rFonts w:ascii="Times New Roman" w:hAnsi="Times New Roman" w:cs="Times New Roman"/>
          <w:sz w:val="32"/>
          <w:szCs w:val="32"/>
        </w:rPr>
        <w:t xml:space="preserve">в целом аграрии района собрали более 56 тыс. тонн зерна. Нужно продолжить эту работу, чтобы в 2022 году собрать более 72 тыс. тонн зерна и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довести зерновой </w:t>
      </w:r>
      <w:r w:rsidRPr="006D6826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клин минимум до 25 </w:t>
      </w:r>
      <w:proofErr w:type="spellStart"/>
      <w:proofErr w:type="gramStart"/>
      <w:r w:rsidRPr="006D6826">
        <w:rPr>
          <w:rFonts w:ascii="Times New Roman" w:hAnsi="Times New Roman" w:cs="Times New Roman"/>
          <w:bCs/>
          <w:color w:val="000000"/>
          <w:sz w:val="32"/>
          <w:szCs w:val="32"/>
        </w:rPr>
        <w:t>тыс.гектаров</w:t>
      </w:r>
      <w:proofErr w:type="spellEnd"/>
      <w:proofErr w:type="gramEnd"/>
      <w:r w:rsidRPr="006D6826">
        <w:rPr>
          <w:rFonts w:ascii="Times New Roman" w:hAnsi="Times New Roman" w:cs="Times New Roman"/>
          <w:sz w:val="32"/>
          <w:szCs w:val="32"/>
        </w:rPr>
        <w:t xml:space="preserve">. Чтобы добиться такого производства, прежде всего, необходимо провести соответствующую обработку почвы. </w:t>
      </w:r>
      <w:r w:rsidR="0000061F">
        <w:rPr>
          <w:rFonts w:ascii="Times New Roman" w:hAnsi="Times New Roman" w:cs="Times New Roman"/>
          <w:sz w:val="32"/>
          <w:szCs w:val="32"/>
        </w:rPr>
        <w:t>В технологические сроки</w:t>
      </w:r>
      <w:r w:rsidRPr="006D6826">
        <w:rPr>
          <w:rFonts w:ascii="Times New Roman" w:hAnsi="Times New Roman" w:cs="Times New Roman"/>
          <w:sz w:val="32"/>
          <w:szCs w:val="32"/>
        </w:rPr>
        <w:t xml:space="preserve"> провести посевной процесс, осуществить подкормку, организовать борьбу с вредителями и сорняками с соблюдением всех надлежащих требований. Планируется внести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сельхозтоваропроизводителями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 более 5 </w:t>
      </w:r>
      <w:proofErr w:type="spellStart"/>
      <w:proofErr w:type="gramStart"/>
      <w:r w:rsidRPr="006D6826">
        <w:rPr>
          <w:rFonts w:ascii="Times New Roman" w:hAnsi="Times New Roman" w:cs="Times New Roman"/>
          <w:sz w:val="32"/>
          <w:szCs w:val="32"/>
        </w:rPr>
        <w:t>тыс.тонн</w:t>
      </w:r>
      <w:proofErr w:type="spellEnd"/>
      <w:proofErr w:type="gramEnd"/>
      <w:r w:rsidRPr="006D6826">
        <w:rPr>
          <w:rFonts w:ascii="Times New Roman" w:hAnsi="Times New Roman" w:cs="Times New Roman"/>
          <w:sz w:val="32"/>
          <w:szCs w:val="32"/>
        </w:rPr>
        <w:t xml:space="preserve"> минеральных удобрений под весенний сев. </w:t>
      </w:r>
    </w:p>
    <w:p w:rsidR="009A0FBF" w:rsidRPr="006D6826" w:rsidRDefault="009A0FBF" w:rsidP="009A0FBF">
      <w:pPr>
        <w:widowControl/>
        <w:shd w:val="clear" w:color="auto" w:fill="FFFFFF"/>
        <w:autoSpaceDE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>В нашем районе сахарную свеклу сеет ООО «МАПО «Ардатов», в прошлом году, они собрали 60 тыс. тонн сахарной свеклы при урожайности 300 це</w:t>
      </w:r>
      <w:r w:rsidR="0000061F">
        <w:rPr>
          <w:rFonts w:ascii="Times New Roman" w:hAnsi="Times New Roman" w:cs="Times New Roman"/>
          <w:color w:val="000000"/>
          <w:sz w:val="32"/>
          <w:szCs w:val="32"/>
        </w:rPr>
        <w:t xml:space="preserve">нтнеров с гектара. В 2022 году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МАПО планирует собрать более 90 тыс. тонн сахарной свеклы. 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lastRenderedPageBreak/>
        <w:t>В прошлом году</w:t>
      </w:r>
      <w:r w:rsidRPr="006D6826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>произведено более 5 тыс. тонн мяса,</w:t>
      </w:r>
      <w:r w:rsidRPr="006D6826">
        <w:rPr>
          <w:rFonts w:ascii="Times New Roman" w:hAnsi="Times New Roman" w:cs="Times New Roman"/>
          <w:sz w:val="32"/>
          <w:szCs w:val="32"/>
        </w:rPr>
        <w:t xml:space="preserve"> что больше объемов 2020 года на 2 %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>. Основным производителем мяса в районе является ЗАО «Симбирский бекон», они производят 86 % основного объема. По оценке, к 2026 году аграрии района выйдут на 5,5 тыс. тонн в год.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План по молоку на этот год – более 12 тыс. тонн. На 5-летнюю перспективу производить 16 тыс. тонн ежегодно. 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bCs/>
          <w:color w:val="000000"/>
          <w:sz w:val="32"/>
          <w:szCs w:val="32"/>
        </w:rPr>
        <w:t>За такие результаты и планы на будущее работников АПК можно еще раз поблагодарить и пожелать успехов в текущем году.</w:t>
      </w:r>
    </w:p>
    <w:p w:rsidR="009A0FBF" w:rsidRPr="006D6826" w:rsidRDefault="009A0FBF" w:rsidP="009A0FBF">
      <w:pPr>
        <w:widowControl/>
        <w:shd w:val="clear" w:color="auto" w:fill="FFFFFF"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В центре внимания должны быть и фермерские хозяйства. В развитии фермерства заложен серьёзный потенциал для </w:t>
      </w:r>
      <w:r w:rsidRPr="006D6826">
        <w:rPr>
          <w:rFonts w:ascii="Times New Roman" w:hAnsi="Times New Roman" w:cs="Times New Roman"/>
          <w:bCs/>
          <w:sz w:val="32"/>
          <w:szCs w:val="32"/>
        </w:rPr>
        <w:t>новых направлений</w:t>
      </w:r>
      <w:r w:rsidRPr="006D682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6D6826">
        <w:rPr>
          <w:rFonts w:ascii="Times New Roman" w:hAnsi="Times New Roman" w:cs="Times New Roman"/>
          <w:sz w:val="32"/>
          <w:szCs w:val="32"/>
        </w:rPr>
        <w:t>сельхозпроизводства. Речь о садоводстве, пчеловодстве, рыбном хозяйстве и многом другом</w:t>
      </w:r>
      <w:r w:rsidRPr="006D6826">
        <w:rPr>
          <w:rFonts w:ascii="Times New Roman" w:hAnsi="Times New Roman" w:cs="Times New Roman"/>
          <w:i/>
          <w:iCs/>
          <w:sz w:val="32"/>
          <w:szCs w:val="32"/>
        </w:rPr>
        <w:t>. </w:t>
      </w:r>
      <w:r w:rsidRPr="006D6826">
        <w:rPr>
          <w:rFonts w:ascii="Times New Roman" w:hAnsi="Times New Roman" w:cs="Times New Roman"/>
          <w:sz w:val="32"/>
          <w:szCs w:val="32"/>
        </w:rPr>
        <w:t>Наша задача выстроить эффективную работу в этом направлении.</w:t>
      </w:r>
    </w:p>
    <w:p w:rsidR="009A0FBF" w:rsidRPr="006D6826" w:rsidRDefault="009A0FBF" w:rsidP="009A0FBF">
      <w:pPr>
        <w:widowControl/>
        <w:shd w:val="clear" w:color="auto" w:fill="FFFFFF"/>
        <w:autoSpaceDE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>Для поддержки </w:t>
      </w:r>
      <w:r w:rsidRPr="006D6826">
        <w:rPr>
          <w:rFonts w:ascii="Times New Roman" w:hAnsi="Times New Roman" w:cs="Times New Roman"/>
          <w:bCs/>
          <w:sz w:val="32"/>
          <w:szCs w:val="32"/>
        </w:rPr>
        <w:t>малых форм хозяйствования</w:t>
      </w:r>
      <w:r w:rsidRPr="006D6826">
        <w:rPr>
          <w:rFonts w:ascii="Times New Roman" w:hAnsi="Times New Roman" w:cs="Times New Roman"/>
          <w:b/>
          <w:bCs/>
          <w:sz w:val="32"/>
          <w:szCs w:val="32"/>
        </w:rPr>
        <w:t> </w:t>
      </w:r>
      <w:r w:rsidRPr="006D6826">
        <w:rPr>
          <w:rFonts w:ascii="Times New Roman" w:hAnsi="Times New Roman" w:cs="Times New Roman"/>
          <w:sz w:val="32"/>
          <w:szCs w:val="32"/>
        </w:rPr>
        <w:t xml:space="preserve">в республике действует специальная программа, которая за 10 лет помогла создать на селе более 20 субъектов малого бизнеса, открыть около 50 новых рабочих мест.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>В прошлом году по программе «</w:t>
      </w:r>
      <w:proofErr w:type="spellStart"/>
      <w:r w:rsidRPr="006D6826">
        <w:rPr>
          <w:rFonts w:ascii="Times New Roman" w:hAnsi="Times New Roman" w:cs="Times New Roman"/>
          <w:color w:val="000000"/>
          <w:sz w:val="32"/>
          <w:szCs w:val="32"/>
        </w:rPr>
        <w:t>Агростартап</w:t>
      </w:r>
      <w:proofErr w:type="spellEnd"/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» было закуплено 10 голов нетелей и приобретена новая сельскохозяйственная техника. 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В этом году мы </w:t>
      </w:r>
      <w:r w:rsidR="0000061F">
        <w:rPr>
          <w:rFonts w:ascii="Times New Roman" w:hAnsi="Times New Roman" w:cs="Times New Roman"/>
          <w:sz w:val="32"/>
          <w:szCs w:val="32"/>
        </w:rPr>
        <w:t xml:space="preserve">также направляем соискателей </w:t>
      </w:r>
      <w:r w:rsidRPr="006D6826">
        <w:rPr>
          <w:rFonts w:ascii="Times New Roman" w:hAnsi="Times New Roman" w:cs="Times New Roman"/>
          <w:sz w:val="32"/>
          <w:szCs w:val="32"/>
        </w:rPr>
        <w:t xml:space="preserve">для участия в 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>прог</w:t>
      </w:r>
      <w:r w:rsidR="0000061F">
        <w:rPr>
          <w:rFonts w:ascii="Times New Roman" w:hAnsi="Times New Roman" w:cs="Times New Roman"/>
          <w:color w:val="000000"/>
          <w:sz w:val="32"/>
          <w:szCs w:val="32"/>
        </w:rPr>
        <w:t>рамме «</w:t>
      </w:r>
      <w:proofErr w:type="spellStart"/>
      <w:r w:rsidR="0000061F">
        <w:rPr>
          <w:rFonts w:ascii="Times New Roman" w:hAnsi="Times New Roman" w:cs="Times New Roman"/>
          <w:color w:val="000000"/>
          <w:sz w:val="32"/>
          <w:szCs w:val="32"/>
        </w:rPr>
        <w:t>Агростартап</w:t>
      </w:r>
      <w:proofErr w:type="spellEnd"/>
      <w:r w:rsidR="0000061F">
        <w:rPr>
          <w:rFonts w:ascii="Times New Roman" w:hAnsi="Times New Roman" w:cs="Times New Roman"/>
          <w:color w:val="000000"/>
          <w:sz w:val="32"/>
          <w:szCs w:val="32"/>
        </w:rPr>
        <w:t>», что</w:t>
      </w:r>
      <w:r w:rsidRPr="006D6826">
        <w:rPr>
          <w:rFonts w:ascii="Times New Roman" w:hAnsi="Times New Roman" w:cs="Times New Roman"/>
          <w:color w:val="000000"/>
          <w:sz w:val="32"/>
          <w:szCs w:val="32"/>
        </w:rPr>
        <w:t xml:space="preserve"> позволит фермерам развивать свое фермерское хозяйство и создать новые рабочие места. В</w:t>
      </w:r>
      <w:r w:rsidRPr="006D6826">
        <w:rPr>
          <w:rFonts w:ascii="Times New Roman" w:hAnsi="Times New Roman" w:cs="Times New Roman"/>
          <w:sz w:val="32"/>
          <w:szCs w:val="32"/>
        </w:rPr>
        <w:t xml:space="preserve"> этом году наши сельхозпроизводители смогут воспользоваться новой мерой. Речь о грантах «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Агротуризм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>» </w:t>
      </w:r>
      <w:r w:rsidRPr="006D68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до 10 млн. рублей на каждый проект. </w:t>
      </w:r>
      <w:r w:rsidRPr="006D6826">
        <w:rPr>
          <w:rFonts w:ascii="Times New Roman" w:hAnsi="Times New Roman" w:cs="Times New Roman"/>
          <w:sz w:val="32"/>
          <w:szCs w:val="32"/>
        </w:rPr>
        <w:t xml:space="preserve">Для деревень и малых городов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Агротуризм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 становится дополнительным источником налогового дохода и альтернативных рабочих мест, раскрывает творческий потенциал местных жителей̆, стимулирует развитие инфраструктуры на сельской территории.</w:t>
      </w:r>
    </w:p>
    <w:p w:rsidR="009A0FBF" w:rsidRPr="006D6826" w:rsidRDefault="009A0FBF" w:rsidP="009A0FBF">
      <w:pPr>
        <w:shd w:val="clear" w:color="auto" w:fill="FFFFFF"/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</w:p>
    <w:p w:rsidR="009A0FBF" w:rsidRPr="006D6826" w:rsidRDefault="009A0FBF" w:rsidP="009A0FBF">
      <w:pPr>
        <w:widowControl/>
        <w:shd w:val="clear" w:color="auto" w:fill="FFFFFF"/>
        <w:autoSpaceDE/>
        <w:adjustRightInd/>
        <w:ind w:firstLine="709"/>
        <w:rPr>
          <w:rFonts w:ascii="Times New Roman" w:hAnsi="Times New Roman" w:cs="Times New Roman"/>
          <w:b/>
          <w:sz w:val="32"/>
          <w:szCs w:val="32"/>
        </w:rPr>
      </w:pPr>
    </w:p>
    <w:p w:rsidR="009A0FBF" w:rsidRPr="006D6826" w:rsidRDefault="009A0FBF" w:rsidP="009A0FBF">
      <w:pPr>
        <w:widowControl/>
        <w:shd w:val="clear" w:color="auto" w:fill="FFFFFF"/>
        <w:autoSpaceDE/>
        <w:adjustRightInd/>
        <w:ind w:firstLine="709"/>
        <w:rPr>
          <w:rFonts w:ascii="Times New Roman" w:hAnsi="Times New Roman" w:cs="Times New Roman"/>
          <w:b/>
          <w:sz w:val="32"/>
          <w:szCs w:val="32"/>
        </w:rPr>
      </w:pPr>
      <w:r w:rsidRPr="006D6826">
        <w:rPr>
          <w:rFonts w:ascii="Times New Roman" w:hAnsi="Times New Roman" w:cs="Times New Roman"/>
          <w:b/>
          <w:sz w:val="32"/>
          <w:szCs w:val="32"/>
        </w:rPr>
        <w:t>Уважаемые депутаты и присутствующие!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Определенную роль в решении задач по сохранению и укреплению здоровья населения выполняют медицинские работники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Ардатовского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 района.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Второй год подряд мы боремся с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коронавирусной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 инфекцией. К сожалению, обстановка до сих пор остается напряженной. 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Основная деятельность лечебно-профилактических учреждений района в 2021 году была направлена на сохранение </w:t>
      </w:r>
      <w:r w:rsidRPr="006D6826">
        <w:rPr>
          <w:rFonts w:ascii="Times New Roman" w:hAnsi="Times New Roman" w:cs="Times New Roman"/>
          <w:sz w:val="32"/>
          <w:szCs w:val="32"/>
        </w:rPr>
        <w:lastRenderedPageBreak/>
        <w:t>объемов, доступности и качества медицинской помощи, обеспечение максимально эффективного использования выделяемых ресурсов, поиск и привлечение дополнительных инвестиций, на выполнение плана по реализации положений Послания Главы Республики Мордовия Государственному Собранию Республики Мордовия.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Медицинская служба в районе представлена: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Ардатовской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 районной больницей на 65 коек и 31 фельдшерско-акушерским пунктом.</w:t>
      </w:r>
    </w:p>
    <w:p w:rsidR="0000061F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>Медицинская служба района обслуживает 23</w:t>
      </w:r>
      <w:r w:rsidR="006D6826" w:rsidRPr="006D6826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6D6826" w:rsidRPr="006D6826">
        <w:rPr>
          <w:rFonts w:ascii="Times New Roman" w:hAnsi="Times New Roman" w:cs="Times New Roman"/>
          <w:sz w:val="32"/>
          <w:szCs w:val="32"/>
        </w:rPr>
        <w:t xml:space="preserve">тысячи </w:t>
      </w:r>
      <w:r w:rsidRPr="006D6826">
        <w:rPr>
          <w:rFonts w:ascii="Times New Roman" w:hAnsi="Times New Roman" w:cs="Times New Roman"/>
          <w:sz w:val="32"/>
          <w:szCs w:val="32"/>
        </w:rPr>
        <w:t xml:space="preserve"> 503</w:t>
      </w:r>
      <w:proofErr w:type="gramEnd"/>
      <w:r w:rsidRPr="006D6826">
        <w:rPr>
          <w:rFonts w:ascii="Times New Roman" w:hAnsi="Times New Roman" w:cs="Times New Roman"/>
          <w:sz w:val="32"/>
          <w:szCs w:val="32"/>
        </w:rPr>
        <w:t xml:space="preserve"> человека населения, из них детей 3 </w:t>
      </w:r>
      <w:r w:rsidR="006D6826" w:rsidRPr="006D6826">
        <w:rPr>
          <w:rFonts w:ascii="Times New Roman" w:hAnsi="Times New Roman" w:cs="Times New Roman"/>
          <w:sz w:val="32"/>
          <w:szCs w:val="32"/>
        </w:rPr>
        <w:t xml:space="preserve">тысячи </w:t>
      </w:r>
      <w:r w:rsidRPr="006D6826">
        <w:rPr>
          <w:rFonts w:ascii="Times New Roman" w:hAnsi="Times New Roman" w:cs="Times New Roman"/>
          <w:sz w:val="32"/>
          <w:szCs w:val="32"/>
        </w:rPr>
        <w:t xml:space="preserve">616 человек , подростков - 649 человек. 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>За 2021 год проведена определенная работа по улучшению качества и культуры медицинского обслуживания населения, обеспечению доступности медицинской помощи, приближению ее к сельским жителям.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Несмотря на трудности с финансированием продолжала укрепляться материально-техническая база учреждений здравоохранения района. Проведен ремонт и утепление теплотрассы, текущие ремонты в отделениях больницы, построено здание врачебной амбулатории в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р.п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. Тургенево. Продолжалось укомплектование лечебно-профилактических учреждений оборудованием, медицинскими инструментами, медикаментами. </w:t>
      </w:r>
    </w:p>
    <w:p w:rsidR="009A0FBF" w:rsidRPr="006D6826" w:rsidRDefault="0000061F" w:rsidP="0000061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Районной больнице необходимо работать в тесном взаимодействии с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Ардатовским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медицинским колледжем по подготовке кадров среднего звена. </w:t>
      </w:r>
      <w:r>
        <w:rPr>
          <w:rFonts w:ascii="Times New Roman" w:hAnsi="Times New Roman" w:cs="Times New Roman"/>
          <w:sz w:val="32"/>
          <w:szCs w:val="32"/>
          <w:lang w:eastAsia="zh-CN"/>
        </w:rPr>
        <w:t xml:space="preserve"> </w:t>
      </w:r>
      <w:r w:rsidR="009A0FBF" w:rsidRPr="006D6826">
        <w:rPr>
          <w:rFonts w:ascii="Times New Roman" w:hAnsi="Times New Roman" w:cs="Times New Roman"/>
          <w:sz w:val="32"/>
          <w:szCs w:val="32"/>
        </w:rPr>
        <w:t>За последние 5 лет к нам</w:t>
      </w:r>
      <w:r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Ардатовскую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районную больницу</w:t>
      </w:r>
      <w:r w:rsidR="009A0FBF" w:rsidRPr="006D6826">
        <w:rPr>
          <w:rFonts w:ascii="Times New Roman" w:hAnsi="Times New Roman" w:cs="Times New Roman"/>
          <w:sz w:val="32"/>
          <w:szCs w:val="32"/>
        </w:rPr>
        <w:t xml:space="preserve"> прибыл</w:t>
      </w:r>
      <w:r>
        <w:rPr>
          <w:rFonts w:ascii="Times New Roman" w:hAnsi="Times New Roman" w:cs="Times New Roman"/>
          <w:sz w:val="32"/>
          <w:szCs w:val="32"/>
        </w:rPr>
        <w:t>о</w:t>
      </w:r>
      <w:r w:rsidR="009A0FBF" w:rsidRPr="006D6826">
        <w:rPr>
          <w:rFonts w:ascii="Times New Roman" w:hAnsi="Times New Roman" w:cs="Times New Roman"/>
          <w:sz w:val="32"/>
          <w:szCs w:val="32"/>
        </w:rPr>
        <w:t xml:space="preserve"> 4 врача</w:t>
      </w:r>
      <w:r>
        <w:rPr>
          <w:rFonts w:ascii="Times New Roman" w:hAnsi="Times New Roman" w:cs="Times New Roman"/>
          <w:sz w:val="32"/>
          <w:szCs w:val="32"/>
        </w:rPr>
        <w:t>.</w:t>
      </w:r>
      <w:r w:rsidR="009A0FBF" w:rsidRPr="006D6826">
        <w:rPr>
          <w:rFonts w:ascii="Times New Roman" w:hAnsi="Times New Roman" w:cs="Times New Roman"/>
          <w:sz w:val="32"/>
          <w:szCs w:val="32"/>
        </w:rPr>
        <w:t xml:space="preserve"> На сегодня фельдшерско-акушерские пункты укомплектованы на 88% средними медицинскими работниками, нет работников на ФАП с.Манадыши-1, </w:t>
      </w:r>
      <w:proofErr w:type="spellStart"/>
      <w:r w:rsidR="009A0FBF" w:rsidRPr="006D6826">
        <w:rPr>
          <w:rFonts w:ascii="Times New Roman" w:hAnsi="Times New Roman" w:cs="Times New Roman"/>
          <w:sz w:val="32"/>
          <w:szCs w:val="32"/>
        </w:rPr>
        <w:t>с.Куракино</w:t>
      </w:r>
      <w:proofErr w:type="spellEnd"/>
      <w:r w:rsidR="009A0FBF" w:rsidRPr="006D6826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9A0FBF" w:rsidRPr="006D6826">
        <w:rPr>
          <w:rFonts w:ascii="Times New Roman" w:hAnsi="Times New Roman" w:cs="Times New Roman"/>
          <w:sz w:val="32"/>
          <w:szCs w:val="32"/>
        </w:rPr>
        <w:t>с.Б.Кузьмино</w:t>
      </w:r>
      <w:proofErr w:type="spellEnd"/>
      <w:r w:rsidR="009A0FBF" w:rsidRPr="006D6826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9A0FBF" w:rsidRPr="006D6826">
        <w:rPr>
          <w:rFonts w:ascii="Times New Roman" w:hAnsi="Times New Roman" w:cs="Times New Roman"/>
          <w:sz w:val="32"/>
          <w:szCs w:val="32"/>
        </w:rPr>
        <w:t>с.Малое</w:t>
      </w:r>
      <w:proofErr w:type="spellEnd"/>
      <w:r w:rsidR="009A0FBF" w:rsidRPr="006D6826">
        <w:rPr>
          <w:rFonts w:ascii="Times New Roman" w:hAnsi="Times New Roman" w:cs="Times New Roman"/>
          <w:sz w:val="32"/>
          <w:szCs w:val="32"/>
        </w:rPr>
        <w:t xml:space="preserve"> Кузьмино.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В прошлом году в целом по району повысился первичный выход на инвалидность лиц трудоспособного возраста. В структуре инвалидности на первом месте – новообразования, на втором- </w:t>
      </w:r>
      <w:r w:rsidR="0000061F">
        <w:rPr>
          <w:rFonts w:ascii="Times New Roman" w:hAnsi="Times New Roman" w:cs="Times New Roman"/>
          <w:sz w:val="32"/>
          <w:szCs w:val="32"/>
        </w:rPr>
        <w:t>з</w:t>
      </w:r>
      <w:r w:rsidRPr="006D6826">
        <w:rPr>
          <w:rFonts w:ascii="Times New Roman" w:hAnsi="Times New Roman" w:cs="Times New Roman"/>
          <w:sz w:val="32"/>
          <w:szCs w:val="32"/>
        </w:rPr>
        <w:t xml:space="preserve">аболевания системы кровообращения, на третьем- болезни нервной </w:t>
      </w:r>
      <w:proofErr w:type="gramStart"/>
      <w:r w:rsidRPr="006D6826">
        <w:rPr>
          <w:rFonts w:ascii="Times New Roman" w:hAnsi="Times New Roman" w:cs="Times New Roman"/>
          <w:sz w:val="32"/>
          <w:szCs w:val="32"/>
        </w:rPr>
        <w:t>системы .</w:t>
      </w:r>
      <w:proofErr w:type="gramEnd"/>
      <w:r w:rsidRPr="006D6826">
        <w:rPr>
          <w:rFonts w:ascii="Times New Roman" w:hAnsi="Times New Roman" w:cs="Times New Roman"/>
          <w:sz w:val="32"/>
          <w:szCs w:val="32"/>
        </w:rPr>
        <w:t xml:space="preserve"> Всего по итогам прошлого года на инвалидность среди лиц трудоспособного возраста вышли 34 </w:t>
      </w:r>
      <w:proofErr w:type="gramStart"/>
      <w:r w:rsidRPr="006D6826">
        <w:rPr>
          <w:rFonts w:ascii="Times New Roman" w:hAnsi="Times New Roman" w:cs="Times New Roman"/>
          <w:sz w:val="32"/>
          <w:szCs w:val="32"/>
        </w:rPr>
        <w:t>человека .</w:t>
      </w:r>
      <w:proofErr w:type="gramEnd"/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>Большая роль в проведении профилактических мероприятий отводится амбулаторно - поликлиническим учреждениям. В районе имеется: поликлиника ГБУЗ РМ «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Ардатовская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 РБ» общей </w:t>
      </w:r>
      <w:r w:rsidRPr="006D6826">
        <w:rPr>
          <w:rFonts w:ascii="Times New Roman" w:hAnsi="Times New Roman" w:cs="Times New Roman"/>
          <w:sz w:val="32"/>
          <w:szCs w:val="32"/>
        </w:rPr>
        <w:lastRenderedPageBreak/>
        <w:t xml:space="preserve">мощностью на 625 посещений в </w:t>
      </w:r>
      <w:proofErr w:type="gramStart"/>
      <w:r w:rsidRPr="006D6826">
        <w:rPr>
          <w:rFonts w:ascii="Times New Roman" w:hAnsi="Times New Roman" w:cs="Times New Roman"/>
          <w:sz w:val="32"/>
          <w:szCs w:val="32"/>
        </w:rPr>
        <w:t>смену .</w:t>
      </w:r>
      <w:proofErr w:type="gramEnd"/>
      <w:r w:rsidRPr="006D6826">
        <w:rPr>
          <w:rFonts w:ascii="Times New Roman" w:hAnsi="Times New Roman" w:cs="Times New Roman"/>
          <w:sz w:val="32"/>
          <w:szCs w:val="32"/>
        </w:rPr>
        <w:t xml:space="preserve"> Число посещений в поликлиниках в прошлом году составило 131 тысяча 834 </w:t>
      </w:r>
      <w:proofErr w:type="gramStart"/>
      <w:r w:rsidRPr="006D6826">
        <w:rPr>
          <w:rFonts w:ascii="Times New Roman" w:hAnsi="Times New Roman" w:cs="Times New Roman"/>
          <w:sz w:val="32"/>
          <w:szCs w:val="32"/>
        </w:rPr>
        <w:t>человека .</w:t>
      </w:r>
      <w:proofErr w:type="gramEnd"/>
      <w:r w:rsidRPr="006D682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В районе работает передвижной мобильный комплекс, который выезжал на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ФАПы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 района в 2021году 222 раза, при этом врачами было осмотрено 9 тысяч 187 человек. 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 По плану диспансеризацию должны были пройти в прошлом году 4755 человек, прошли 2928 человек. 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Профилактические прививки в районе проведены в следующих соотношениях: вакцинация 98,3%ревакцинация составила 98,5 </w:t>
      </w:r>
      <w:proofErr w:type="gramStart"/>
      <w:r w:rsidRPr="006D6826">
        <w:rPr>
          <w:rFonts w:ascii="Times New Roman" w:hAnsi="Times New Roman" w:cs="Times New Roman"/>
          <w:sz w:val="32"/>
          <w:szCs w:val="32"/>
        </w:rPr>
        <w:t>% .</w:t>
      </w:r>
      <w:proofErr w:type="gramEnd"/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>Планы прививок в основном выполнены, незначительное невыполнение составляет за счет временных медицинских отводов.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Перед здравоохранением района стоит много задач, связанных как с финансированием, так и чисто медицинских, которые нам предстоит решить. 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32"/>
          <w:szCs w:val="32"/>
        </w:rPr>
      </w:pPr>
      <w:r w:rsidRPr="006D6826">
        <w:rPr>
          <w:rFonts w:ascii="Times New Roman" w:hAnsi="Times New Roman" w:cs="Times New Roman"/>
          <w:b/>
          <w:sz w:val="32"/>
          <w:szCs w:val="32"/>
        </w:rPr>
        <w:t>Много задач стоит и в сфере образования. «Ключевая цель – дать каждому ребенку возможность получить качественные знания и современные компетенции, независимо от места проживания, состояния здоровья или материального положения семьи» озвучил Глава Республики Мордовия.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32"/>
          <w:szCs w:val="32"/>
        </w:rPr>
      </w:pPr>
    </w:p>
    <w:p w:rsidR="009A0FBF" w:rsidRPr="006D6826" w:rsidRDefault="009A0FBF" w:rsidP="009A0FBF">
      <w:pPr>
        <w:shd w:val="clear" w:color="auto" w:fill="FFFFFF"/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На 1 сентября 2021 года </w:t>
      </w:r>
      <w:proofErr w:type="gramStart"/>
      <w:r w:rsidRPr="006D6826">
        <w:rPr>
          <w:rFonts w:ascii="Times New Roman" w:hAnsi="Times New Roman" w:cs="Times New Roman"/>
          <w:sz w:val="32"/>
          <w:szCs w:val="32"/>
        </w:rPr>
        <w:t>в общеобразовательных учреждений</w:t>
      </w:r>
      <w:proofErr w:type="gramEnd"/>
      <w:r w:rsidRPr="006D6826">
        <w:rPr>
          <w:rFonts w:ascii="Times New Roman" w:hAnsi="Times New Roman" w:cs="Times New Roman"/>
          <w:sz w:val="32"/>
          <w:szCs w:val="32"/>
        </w:rPr>
        <w:t xml:space="preserve"> обучается 1761 ученик.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Важный показатель работы – это результаты государственных экзаменов. </w:t>
      </w:r>
      <w:r w:rsidRPr="006D6826">
        <w:rPr>
          <w:rFonts w:ascii="Times New Roman" w:hAnsi="Times New Roman" w:cs="Times New Roman"/>
          <w:sz w:val="32"/>
          <w:szCs w:val="32"/>
        </w:rPr>
        <w:t xml:space="preserve">В 2021 году в сдаче ЕГЭ участвовало 82 выпускника.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17 выпускников, получили на государственном экзамене выше 80 баллов, из них 7 человек по двум и более предметам. </w:t>
      </w:r>
      <w:r w:rsidRPr="006D6826">
        <w:rPr>
          <w:rFonts w:ascii="Times New Roman" w:hAnsi="Times New Roman" w:cs="Times New Roman"/>
          <w:sz w:val="32"/>
          <w:szCs w:val="32"/>
        </w:rPr>
        <w:t>16 человек аттестат особого образца, и они же награждены медалью «За особые успехи в учении». Это составило 19,5% от общего количество выпускников.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В районе сложилась уникальная система поддержки одарённых детей. Расширяются границы поиска новых форм проведения конкурсов, олимпиад и мероприятий. Выстраиваются продуктивные связи с мобильным технопарком «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Кванториум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>», в котором в 2021 учебном году обучалось 250 школьников.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Ежегодно проводятся конкурсы, олимпиады, участие в которых для детей престижно. Это Всероссийская олимпиада школьников, конкурс исследовательских работ «Первые шаги в науку», конкурс сочинений «Территория права», интеллектуальные и творческие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lastRenderedPageBreak/>
        <w:t>марафоны, спортивные соревнования.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Имеются </w:t>
      </w:r>
      <w:r w:rsidRPr="006D6826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 xml:space="preserve">позитивные тенденции в изменении содержания общего образования, направленные на овладение техническими специальностями.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>В 2021 году к реализации мероприятий по созданию и функционированию центров образования цифрового, гуманитарного и естественнонаучного профилей «Точка роста»</w:t>
      </w:r>
      <w:r w:rsidR="0000061F">
        <w:rPr>
          <w:rFonts w:ascii="Times New Roman" w:hAnsi="Times New Roman" w:cs="Times New Roman"/>
          <w:sz w:val="32"/>
          <w:szCs w:val="32"/>
          <w:lang w:eastAsia="zh-CN"/>
        </w:rPr>
        <w:t xml:space="preserve"> присоединилась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Ардатов</w:t>
      </w:r>
      <w:r w:rsidR="0000061F">
        <w:rPr>
          <w:rFonts w:ascii="Times New Roman" w:hAnsi="Times New Roman" w:cs="Times New Roman"/>
          <w:sz w:val="32"/>
          <w:szCs w:val="32"/>
          <w:lang w:eastAsia="zh-CN"/>
        </w:rPr>
        <w:t>ская</w:t>
      </w:r>
      <w:proofErr w:type="spellEnd"/>
      <w:r w:rsidR="0000061F">
        <w:rPr>
          <w:rFonts w:ascii="Times New Roman" w:hAnsi="Times New Roman" w:cs="Times New Roman"/>
          <w:sz w:val="32"/>
          <w:szCs w:val="32"/>
          <w:lang w:eastAsia="zh-CN"/>
        </w:rPr>
        <w:t xml:space="preserve"> и Тургеневская средние школы.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Для организации работы по предупреждению общественно-опасного поведения подростков и молодёжи в районе создана система социально-правовых и педагогических мер, направленных на выявление и устранение причин и условий, способствующих безнадзорности, беспризорности, правонарушений и антиобщественных действий среди несовершеннолетних, которые осуществляются в совокупности с индивидуальной профилактической работой с несовершеннолетними и семьями, находящимися в социально опасном положении.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Формирование у молодёжи гражданско-патриотической позиции – важнейший элемент воспитания. В рамках военно-патриотического воспитания обучающихся в Тургеневской и Октябрьской средних школах задействованы Юнармейские отряды Всероссийского детско-юношеского военно-патриотического движения «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Юнармия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>» в количестве 50 человек. Школьники принимают активное участие и в фестивалях, смотрах, конкурсах Общероссийской общественно-государственной детско-юношеской организации «Российское движение школьников».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Позитивные изменения происходят и в системе дополнительного образования. В рамках федерального проекта «Успех каждого ребенка» национального проекта «Образование» в 2021 году в организациях дополнительного образования обучалось 2200 человек. Доля детей в возрасте от 5 до 18 лет, охваченных дополнительным образованием, составила 75%. 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Отмечу, что в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Ардатовском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муниципальном районе создана прочная платформа для реализации национальных проектов, а задачи, поставленные нами в прошлом году, практически выполнены.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color w:val="1E1F27"/>
          <w:sz w:val="32"/>
          <w:szCs w:val="32"/>
        </w:rPr>
        <w:t xml:space="preserve">Дошкольным образованием в </w:t>
      </w:r>
      <w:proofErr w:type="spellStart"/>
      <w:r w:rsidRPr="006D6826">
        <w:rPr>
          <w:rFonts w:ascii="Times New Roman" w:hAnsi="Times New Roman" w:cs="Times New Roman"/>
          <w:color w:val="1E1F27"/>
          <w:sz w:val="32"/>
          <w:szCs w:val="32"/>
        </w:rPr>
        <w:t>Ардатовском</w:t>
      </w:r>
      <w:proofErr w:type="spellEnd"/>
      <w:r w:rsidRPr="006D6826">
        <w:rPr>
          <w:rFonts w:ascii="Times New Roman" w:hAnsi="Times New Roman" w:cs="Times New Roman"/>
          <w:color w:val="1E1F27"/>
          <w:sz w:val="32"/>
          <w:szCs w:val="32"/>
        </w:rPr>
        <w:t xml:space="preserve"> муниципальном районе охвачено 778 детей. Мы планомерно создаваем условия для обучения наших дошколят в течении последних лет. Обеспечили </w:t>
      </w:r>
      <w:r w:rsidRPr="006D6826">
        <w:rPr>
          <w:rFonts w:ascii="Times New Roman" w:hAnsi="Times New Roman" w:cs="Times New Roman"/>
          <w:color w:val="1E1F27"/>
          <w:sz w:val="32"/>
          <w:szCs w:val="32"/>
        </w:rPr>
        <w:lastRenderedPageBreak/>
        <w:t xml:space="preserve">100% охват дошкольным образованием детей с 3 до 7 лет.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>В рамках национального проекта «Демография» в 202</w:t>
      </w:r>
      <w:r w:rsidR="0000061F">
        <w:rPr>
          <w:rFonts w:ascii="Times New Roman" w:hAnsi="Times New Roman" w:cs="Times New Roman"/>
          <w:sz w:val="32"/>
          <w:szCs w:val="32"/>
          <w:lang w:eastAsia="zh-CN"/>
        </w:rPr>
        <w:t>0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году введён в эксплуатацию новый детский сад в г. Ардатов на 250 мест. 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Сильной стороной системы дошкольного образования является его вариативность. Наряду с традиционными работают 4 группы кратковременного пребывания детей «выездной воспитатель» в населённых пунктах муниципального района –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Каласево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,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Кученяево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,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Куракино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,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Чукалы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. 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В целях реализации плана мероприятий федерального проекта «Поддержка семей, имеющих детей» национального проекта «Образование» в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Ардатовском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муниципальном районе работает целевая модель информационно-просветительской поддержки родителей. Она включает деятельность регионального портала, организацию работы в детских садах консультативных центров, пунктов для родителей по вопросам воспитания и обучения детей в семье. Уже сегодня на базе всех дошкольных учреждений муниципального района открыты консультативные пункты для родителей, в том числе по вопросам адаптации и развития детей с особыми возможностями здоровья. 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В рамках проекта «Современная школа» действует региональная программа наставничества для обучающихся общеобразовательных организаций и организаций дополнительного образования на 2020 -2024 гг. В реализации данной программы задействованы шесть образовательных организаций района: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Баевская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,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Урусовская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, Тургеневская,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Редкодубская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,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Низовская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школы и Дом детского творчества. Перед школами стоит задача отработать механизмы и апробировать модели сопровождения детей с разными образовательными потребностями. Показатель эффективности реализации программы 2021 году составил 25% от общего количества обучающихся, проживающих в районе.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</w:p>
    <w:p w:rsidR="009A0FBF" w:rsidRPr="006D6826" w:rsidRDefault="009A0FBF" w:rsidP="009A0FBF">
      <w:pPr>
        <w:ind w:firstLine="709"/>
        <w:rPr>
          <w:rFonts w:ascii="Times New Roman" w:hAnsi="Times New Roman" w:cs="Times New Roman"/>
          <w:b/>
          <w:sz w:val="32"/>
          <w:szCs w:val="32"/>
        </w:rPr>
      </w:pPr>
      <w:r w:rsidRPr="006D6826">
        <w:rPr>
          <w:rFonts w:ascii="Times New Roman" w:hAnsi="Times New Roman" w:cs="Times New Roman"/>
          <w:b/>
          <w:sz w:val="32"/>
          <w:szCs w:val="32"/>
        </w:rPr>
        <w:t xml:space="preserve">Еще один важный приоритет это - приобщение людей к спорту и здоровому образу жизни. </w:t>
      </w:r>
    </w:p>
    <w:p w:rsidR="009A0FBF" w:rsidRPr="006D6826" w:rsidRDefault="009A0FBF" w:rsidP="009A0FBF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В прошлом году численность постоянно занимающихся физической культурой и спортом составила 10792 человека, что составило 46,5 процента от численности населения района. Доля населения, систематически занимающегося физической культурой и спортом, ежегодно растет за счет привлечения населения к систематическим занятиям спорта, в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т.ч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. сдачи норм ГТО. К 2023 </w:t>
      </w:r>
      <w:r w:rsidRPr="006D6826">
        <w:rPr>
          <w:rFonts w:ascii="Times New Roman" w:hAnsi="Times New Roman" w:cs="Times New Roman"/>
          <w:sz w:val="32"/>
          <w:szCs w:val="32"/>
        </w:rPr>
        <w:lastRenderedPageBreak/>
        <w:t>году данный показатель составит 54,2 процента.</w:t>
      </w:r>
    </w:p>
    <w:p w:rsidR="009A0FBF" w:rsidRPr="006D6826" w:rsidRDefault="009A0FBF" w:rsidP="009A0FBF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color w:val="FF0000"/>
          <w:sz w:val="32"/>
          <w:szCs w:val="32"/>
          <w:bdr w:val="none" w:sz="0" w:space="0" w:color="auto" w:frame="1"/>
        </w:rPr>
        <w:t> </w:t>
      </w:r>
      <w:r w:rsidRPr="006D6826">
        <w:rPr>
          <w:rFonts w:ascii="Times New Roman" w:hAnsi="Times New Roman" w:cs="Times New Roman"/>
          <w:sz w:val="32"/>
          <w:szCs w:val="32"/>
        </w:rPr>
        <w:t xml:space="preserve">На территории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Ардатовского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 муниципального района имеется 58 спортивных сооружений: в том числе лыжная база в пос. Октябрьский, 2 универсальные игровые площадки в селах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Низовка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 и Баево. Данные площадки в зимнее время используются как ледовые катки, привлекая в вечернее время </w:t>
      </w:r>
      <w:proofErr w:type="gramStart"/>
      <w:r w:rsidRPr="006D6826">
        <w:rPr>
          <w:rFonts w:ascii="Times New Roman" w:hAnsi="Times New Roman" w:cs="Times New Roman"/>
          <w:sz w:val="32"/>
          <w:szCs w:val="32"/>
        </w:rPr>
        <w:t>жителей</w:t>
      </w:r>
      <w:proofErr w:type="gramEnd"/>
      <w:r w:rsidRPr="006D6826">
        <w:rPr>
          <w:rFonts w:ascii="Times New Roman" w:hAnsi="Times New Roman" w:cs="Times New Roman"/>
          <w:sz w:val="32"/>
          <w:szCs w:val="32"/>
        </w:rPr>
        <w:t xml:space="preserve"> всех находящихся рядом сельских поселений. В данных поселениях имеется все необходимое для занятия хоккеем. Также ледовые катки заливаются в п. Тургенево и с.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Кученяево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>.</w:t>
      </w:r>
    </w:p>
    <w:p w:rsidR="009A0FBF" w:rsidRPr="006D6826" w:rsidRDefault="009A0FBF" w:rsidP="009A0FBF">
      <w:pPr>
        <w:ind w:firstLine="709"/>
        <w:rPr>
          <w:rFonts w:ascii="Times New Roman" w:hAnsi="Times New Roman" w:cs="Times New Roman"/>
          <w:color w:val="FF0000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 В конце </w:t>
      </w:r>
      <w:r w:rsidR="0000318C">
        <w:rPr>
          <w:rFonts w:ascii="Times New Roman" w:hAnsi="Times New Roman" w:cs="Times New Roman"/>
          <w:sz w:val="32"/>
          <w:szCs w:val="32"/>
        </w:rPr>
        <w:t xml:space="preserve">2021 </w:t>
      </w:r>
      <w:r w:rsidRPr="006D6826">
        <w:rPr>
          <w:rFonts w:ascii="Times New Roman" w:hAnsi="Times New Roman" w:cs="Times New Roman"/>
          <w:sz w:val="32"/>
          <w:szCs w:val="32"/>
        </w:rPr>
        <w:t xml:space="preserve">года в г. Ардатов введен в эксплуатацию плавательный бассейн имени Я.Я Костюченко. </w:t>
      </w:r>
    </w:p>
    <w:p w:rsidR="009A0FBF" w:rsidRPr="006D6826" w:rsidRDefault="009A0FBF" w:rsidP="009A0FBF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>Работу с населением (включая детские сады, общеобразовательные школы, взрослое население) проводят 47 специалистов, 40 из которых имеют высшее образование.</w:t>
      </w:r>
    </w:p>
    <w:p w:rsidR="009A0FBF" w:rsidRPr="006D6826" w:rsidRDefault="009A0FBF" w:rsidP="009A0FBF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Пропаганда здорового образа жизни велась через сайты Администрации муниципального района,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Ардатовской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 ДЮСШ, группы в социальной сети в Контакте «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Ардатовская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 ДЮСШ». 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В рамках реализации комплекса ГТО в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Ардатовском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 районе на базе </w:t>
      </w:r>
      <w:proofErr w:type="spellStart"/>
      <w:r w:rsidRPr="006D6826">
        <w:rPr>
          <w:rFonts w:ascii="Times New Roman" w:hAnsi="Times New Roman" w:cs="Times New Roman"/>
          <w:sz w:val="32"/>
          <w:szCs w:val="32"/>
        </w:rPr>
        <w:t>Ардатовской</w:t>
      </w:r>
      <w:proofErr w:type="spellEnd"/>
      <w:r w:rsidRPr="006D6826">
        <w:rPr>
          <w:rFonts w:ascii="Times New Roman" w:hAnsi="Times New Roman" w:cs="Times New Roman"/>
          <w:sz w:val="32"/>
          <w:szCs w:val="32"/>
        </w:rPr>
        <w:t xml:space="preserve"> ДЮСШ функционирует Центр тестирования по выполнению видов испытаний (тестов), нормативов, требований к оценке уровня знаний и умений в области физической культуры и спорта.</w:t>
      </w:r>
    </w:p>
    <w:p w:rsidR="009A0FBF" w:rsidRPr="006D6826" w:rsidRDefault="009A0FBF" w:rsidP="009A0FBF">
      <w:pPr>
        <w:widowControl/>
        <w:autoSpaceDE/>
        <w:adjustRightInd/>
        <w:ind w:firstLine="709"/>
        <w:rPr>
          <w:rFonts w:ascii="Times New Roman" w:hAnsi="Times New Roman" w:cs="Times New Roman"/>
          <w:color w:val="FF0000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>Центр тестирования зарегистрирован в автоматизированной информационной системе ВФСК ГТО, региональным оператором г. Казань получен доступ для работы в данной системе.</w:t>
      </w:r>
      <w:r w:rsidRPr="006D6826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:rsidR="009A0FBF" w:rsidRPr="006D6826" w:rsidRDefault="009A0FBF" w:rsidP="009A0FBF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Увеличение числа людей систематически занимающихся физической культурой и спортом в планируемом периоде предполагается, прежде всего, достичь за счет строительства </w:t>
      </w:r>
      <w:proofErr w:type="gramStart"/>
      <w:r w:rsidRPr="006D6826">
        <w:rPr>
          <w:rFonts w:ascii="Times New Roman" w:hAnsi="Times New Roman" w:cs="Times New Roman"/>
          <w:sz w:val="32"/>
          <w:szCs w:val="32"/>
        </w:rPr>
        <w:t>водно-спортивной</w:t>
      </w:r>
      <w:proofErr w:type="gramEnd"/>
      <w:r w:rsidRPr="006D6826">
        <w:rPr>
          <w:rFonts w:ascii="Times New Roman" w:hAnsi="Times New Roman" w:cs="Times New Roman"/>
          <w:sz w:val="32"/>
          <w:szCs w:val="32"/>
        </w:rPr>
        <w:t xml:space="preserve"> базы в г. Ардатов (на реке Алатырь). Ввод данного объекта позволит привлечь более широкие слои населения, не охваченные в настоящее время. </w:t>
      </w:r>
    </w:p>
    <w:p w:rsidR="009A0FBF" w:rsidRPr="006D6826" w:rsidRDefault="009A0FBF" w:rsidP="009A0FBF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6D6826">
        <w:rPr>
          <w:rFonts w:ascii="Times New Roman" w:hAnsi="Times New Roman" w:cs="Times New Roman"/>
          <w:sz w:val="32"/>
          <w:szCs w:val="32"/>
        </w:rPr>
        <w:t xml:space="preserve">Все мероприятия, проводимые администрацией района по улучшению условий для занятия физической культурой и спортом, позволят укрепить здоровье населения и позиции района на соревнованиях всех уровней. </w:t>
      </w:r>
    </w:p>
    <w:p w:rsidR="009A0FBF" w:rsidRPr="006D6826" w:rsidRDefault="009A0FBF" w:rsidP="009A0FBF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9A0FBF" w:rsidRPr="006D6826" w:rsidRDefault="009A0FBF" w:rsidP="009A0FBF">
      <w:pPr>
        <w:shd w:val="clear" w:color="auto" w:fill="FFFFFF"/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В деятельности культуры приоритет отдаётся развитию народного творчества, обеспечению жителей города и других поселений района концертами, выставками, фестивалями,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lastRenderedPageBreak/>
        <w:t>конкурсами, смотрами, народными праздниками. Приоритетными направлениями являются: повышение качества жизни населения, посредством удовлетворения индивидуальных и общественных потребностей, связанных с организацией досуга и приобщением к творчеству, культурному развитию, самообразованию, любительскому искусству и ремеслам</w:t>
      </w:r>
      <w:r w:rsidRPr="006D6826">
        <w:rPr>
          <w:sz w:val="32"/>
          <w:szCs w:val="32"/>
          <w:lang w:eastAsia="zh-CN"/>
        </w:rPr>
        <w:t xml:space="preserve">.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>В 2021 г.</w:t>
      </w:r>
      <w:r w:rsidRPr="006D6826">
        <w:rPr>
          <w:sz w:val="32"/>
          <w:szCs w:val="32"/>
          <w:lang w:eastAsia="zh-CN"/>
        </w:rPr>
        <w:t xml:space="preserve">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>услугами учреждения воспользовались 551 тысяча 30 человек. На протяжении всего периода для населения города и района работает кинотеатр «Прогресс», где каждый желающий житель может провести свой досуг.</w:t>
      </w:r>
    </w:p>
    <w:p w:rsidR="009A0FBF" w:rsidRPr="006D6826" w:rsidRDefault="009A0FBF" w:rsidP="009A0FBF">
      <w:pPr>
        <w:shd w:val="clear" w:color="auto" w:fill="FFFFFF"/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В Послании так же сказано о важности сохранения и развития народного творчества, культурного наследия. «Эти задачи решаются за счёт использования потенциала фестивального движения, музейных ресурсов, театральных постановок и </w:t>
      </w:r>
      <w:proofErr w:type="spellStart"/>
      <w:proofErr w:type="gram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т.д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>….</w:t>
      </w:r>
      <w:proofErr w:type="gram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>»</w:t>
      </w:r>
    </w:p>
    <w:p w:rsidR="009A0FBF" w:rsidRPr="006D6826" w:rsidRDefault="009A0FBF" w:rsidP="009A0FBF">
      <w:pPr>
        <w:shd w:val="clear" w:color="auto" w:fill="FFFFFF"/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В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Ардатовском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районе центрами подлинного развития традиционной народной культуры являются </w:t>
      </w:r>
      <w:proofErr w:type="spellStart"/>
      <w:r w:rsidRPr="006D6826">
        <w:rPr>
          <w:rFonts w:ascii="Times New Roman" w:hAnsi="Times New Roman" w:cs="Times New Roman"/>
          <w:sz w:val="32"/>
          <w:szCs w:val="32"/>
          <w:lang w:eastAsia="zh-CN"/>
        </w:rPr>
        <w:t>Ардатовский</w:t>
      </w: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районный дом культуры и сельские Дома Культуры.</w:t>
      </w:r>
    </w:p>
    <w:p w:rsidR="0000318C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Чтобы традиция жила, её нужно нести в общество. Так вошло в традицию проводить</w:t>
      </w:r>
      <w:r w:rsidRPr="006D6826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 xml:space="preserve"> Республиканский фестиваль народных промыслов и ремесел </w:t>
      </w:r>
      <w:r w:rsidRPr="006D6826">
        <w:rPr>
          <w:rFonts w:ascii="Times New Roman" w:hAnsi="Times New Roman" w:cs="Times New Roman"/>
          <w:b/>
          <w:color w:val="000000"/>
          <w:sz w:val="32"/>
          <w:szCs w:val="32"/>
          <w:lang w:eastAsia="zh-CN"/>
        </w:rPr>
        <w:t>«</w:t>
      </w:r>
      <w:proofErr w:type="spellStart"/>
      <w:r w:rsidRPr="006D6826">
        <w:rPr>
          <w:rFonts w:ascii="Times New Roman" w:hAnsi="Times New Roman" w:cs="Times New Roman"/>
          <w:b/>
          <w:color w:val="000000"/>
          <w:sz w:val="32"/>
          <w:szCs w:val="32"/>
          <w:lang w:eastAsia="zh-CN"/>
        </w:rPr>
        <w:t>Урусовские</w:t>
      </w:r>
      <w:proofErr w:type="spellEnd"/>
      <w:r w:rsidRPr="006D6826">
        <w:rPr>
          <w:rFonts w:ascii="Times New Roman" w:hAnsi="Times New Roman" w:cs="Times New Roman"/>
          <w:b/>
          <w:color w:val="000000"/>
          <w:sz w:val="32"/>
          <w:szCs w:val="32"/>
          <w:lang w:eastAsia="zh-CN"/>
        </w:rPr>
        <w:t xml:space="preserve"> валенки»,</w:t>
      </w:r>
      <w:r w:rsidRPr="006D6826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 xml:space="preserve"> который провод</w:t>
      </w:r>
      <w:r w:rsidR="0000318C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 xml:space="preserve">ится второй раз в селе </w:t>
      </w:r>
      <w:proofErr w:type="spellStart"/>
      <w:r w:rsidR="0000318C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>Урусово.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shd w:val="clear" w:color="auto" w:fill="FBFBFB"/>
          <w:lang w:eastAsia="zh-CN"/>
        </w:rPr>
      </w:pPr>
      <w:proofErr w:type="spellEnd"/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Как уже отмечалось в Послании было сказано о важности развития проектной деятельности. В 2021 году </w:t>
      </w:r>
      <w:r w:rsidR="0000318C">
        <w:rPr>
          <w:rFonts w:ascii="Times New Roman" w:hAnsi="Times New Roman" w:cs="Times New Roman"/>
          <w:sz w:val="32"/>
          <w:szCs w:val="32"/>
          <w:lang w:eastAsia="zh-CN"/>
        </w:rPr>
        <w:t>в</w:t>
      </w:r>
      <w:r w:rsidR="00732997">
        <w:rPr>
          <w:rFonts w:ascii="Times New Roman" w:hAnsi="Times New Roman" w:cs="Times New Roman"/>
          <w:sz w:val="32"/>
          <w:szCs w:val="32"/>
          <w:lang w:eastAsia="zh-CN"/>
        </w:rPr>
        <w:t xml:space="preserve"> Фонд Президентских грантов 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>подавалось 2 заявки, 1 из них получил</w:t>
      </w:r>
      <w:r w:rsidR="00732997">
        <w:rPr>
          <w:rFonts w:ascii="Times New Roman" w:hAnsi="Times New Roman" w:cs="Times New Roman"/>
          <w:sz w:val="32"/>
          <w:szCs w:val="32"/>
          <w:lang w:eastAsia="zh-CN"/>
        </w:rPr>
        <w:t>а</w:t>
      </w:r>
      <w:r w:rsidRPr="006D6826">
        <w:rPr>
          <w:rFonts w:ascii="Times New Roman" w:hAnsi="Times New Roman" w:cs="Times New Roman"/>
          <w:sz w:val="32"/>
          <w:szCs w:val="32"/>
          <w:lang w:eastAsia="zh-CN"/>
        </w:rPr>
        <w:t xml:space="preserve"> поддержку. </w:t>
      </w:r>
      <w:bookmarkStart w:id="1" w:name="_GoBack"/>
      <w:bookmarkEnd w:id="1"/>
    </w:p>
    <w:p w:rsidR="009A0FBF" w:rsidRPr="006D6826" w:rsidRDefault="009A0FBF" w:rsidP="009A0FBF">
      <w:pPr>
        <w:shd w:val="clear" w:color="auto" w:fill="FFFFFF"/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 xml:space="preserve">На основании современных культурных запросов жителей города и района, Районный Дом культуры расширяет спектр услуг, осваивая новые формы работы. Так в учреждении работает швейная мастерская </w:t>
      </w:r>
      <w:r w:rsidRPr="006D6826">
        <w:rPr>
          <w:rFonts w:ascii="Times New Roman" w:hAnsi="Times New Roman" w:cs="Times New Roman"/>
          <w:b/>
          <w:color w:val="000000"/>
          <w:sz w:val="32"/>
          <w:szCs w:val="32"/>
          <w:lang w:eastAsia="zh-CN"/>
        </w:rPr>
        <w:t>«Весёлый лоскуток,</w:t>
      </w:r>
      <w:r w:rsidRPr="006D6826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 xml:space="preserve"> здесь изготавливают сувенирную продукцию, шьют сценические костюмы и производят их ремонт. А с целью развития народных промыслов и ремёсел работает столярная мастерская </w:t>
      </w:r>
      <w:r w:rsidRPr="006D6826">
        <w:rPr>
          <w:rFonts w:ascii="Times New Roman" w:hAnsi="Times New Roman" w:cs="Times New Roman"/>
          <w:b/>
          <w:color w:val="000000"/>
          <w:sz w:val="32"/>
          <w:szCs w:val="32"/>
          <w:lang w:eastAsia="zh-CN"/>
        </w:rPr>
        <w:t>«Сто идей»</w:t>
      </w:r>
      <w:r w:rsidRPr="006D6826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 xml:space="preserve">. </w:t>
      </w:r>
    </w:p>
    <w:p w:rsidR="009A0FBF" w:rsidRPr="006D6826" w:rsidRDefault="009A0FBF" w:rsidP="009A0FBF">
      <w:pPr>
        <w:shd w:val="clear" w:color="auto" w:fill="FFFFFF"/>
        <w:suppressAutoHyphens/>
        <w:autoSpaceDN/>
        <w:adjustRightInd/>
        <w:ind w:firstLine="709"/>
        <w:rPr>
          <w:rFonts w:ascii="yandex-sans" w:hAnsi="yandex-sans"/>
          <w:color w:val="000000"/>
          <w:sz w:val="32"/>
          <w:szCs w:val="32"/>
          <w:lang w:eastAsia="zh-CN"/>
        </w:rPr>
      </w:pPr>
      <w:r w:rsidRPr="006D6826">
        <w:rPr>
          <w:rFonts w:ascii="yandex-sans" w:hAnsi="yandex-sans"/>
          <w:color w:val="000000"/>
          <w:sz w:val="32"/>
          <w:szCs w:val="32"/>
          <w:lang w:eastAsia="zh-CN"/>
        </w:rPr>
        <w:t xml:space="preserve">На сегодняшний день, в районном Доме культуры создано </w:t>
      </w:r>
      <w:r w:rsidRPr="006D6826">
        <w:rPr>
          <w:rFonts w:ascii="yandex-sans" w:hAnsi="yandex-sans"/>
          <w:b/>
          <w:color w:val="000000"/>
          <w:sz w:val="32"/>
          <w:szCs w:val="32"/>
          <w:lang w:eastAsia="zh-CN"/>
        </w:rPr>
        <w:t>44</w:t>
      </w:r>
      <w:r w:rsidRPr="006D6826">
        <w:rPr>
          <w:rFonts w:ascii="yandex-sans" w:hAnsi="yandex-sans"/>
          <w:color w:val="000000"/>
          <w:sz w:val="32"/>
          <w:szCs w:val="32"/>
          <w:lang w:eastAsia="zh-CN"/>
        </w:rPr>
        <w:t xml:space="preserve"> </w:t>
      </w:r>
      <w:proofErr w:type="spellStart"/>
      <w:r w:rsidRPr="006D6826">
        <w:rPr>
          <w:rFonts w:ascii="yandex-sans" w:hAnsi="yandex-sans"/>
          <w:color w:val="000000"/>
          <w:sz w:val="32"/>
          <w:szCs w:val="32"/>
          <w:lang w:eastAsia="zh-CN"/>
        </w:rPr>
        <w:t>разножанровых</w:t>
      </w:r>
      <w:proofErr w:type="spellEnd"/>
      <w:r w:rsidRPr="006D6826">
        <w:rPr>
          <w:rFonts w:ascii="yandex-sans" w:hAnsi="yandex-sans"/>
          <w:color w:val="000000"/>
          <w:sz w:val="32"/>
          <w:szCs w:val="32"/>
          <w:lang w:eastAsia="zh-CN"/>
        </w:rPr>
        <w:t xml:space="preserve"> клубных формирований, в которых занимается </w:t>
      </w:r>
      <w:r w:rsidRPr="006D6826">
        <w:rPr>
          <w:rFonts w:ascii="yandex-sans" w:hAnsi="yandex-sans"/>
          <w:b/>
          <w:color w:val="000000"/>
          <w:sz w:val="32"/>
          <w:szCs w:val="32"/>
          <w:lang w:eastAsia="zh-CN"/>
        </w:rPr>
        <w:t>568</w:t>
      </w:r>
      <w:r w:rsidRPr="006D6826">
        <w:rPr>
          <w:rFonts w:ascii="yandex-sans" w:hAnsi="yandex-sans"/>
          <w:color w:val="000000"/>
          <w:sz w:val="32"/>
          <w:szCs w:val="32"/>
          <w:lang w:eastAsia="zh-CN"/>
        </w:rPr>
        <w:t xml:space="preserve"> человек.</w:t>
      </w:r>
    </w:p>
    <w:p w:rsidR="009A0FBF" w:rsidRPr="006D6826" w:rsidRDefault="009A0FBF" w:rsidP="009A0FBF">
      <w:pPr>
        <w:shd w:val="clear" w:color="auto" w:fill="FFFFFF"/>
        <w:suppressAutoHyphens/>
        <w:autoSpaceDN/>
        <w:adjustRightInd/>
        <w:ind w:firstLine="709"/>
        <w:rPr>
          <w:rFonts w:ascii="YS Text" w:hAnsi="YS Text"/>
          <w:color w:val="000000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 xml:space="preserve">В учреждениях культуры ведётся большая работа по привлечению участников кружка к участию в творческих конкурсах республиканского, регионального и всероссийского уровней. Достижения отмечены многочисленными дипломами, грамотами и </w:t>
      </w:r>
      <w:r w:rsidRPr="006D6826">
        <w:rPr>
          <w:rFonts w:ascii="Times New Roman" w:hAnsi="Times New Roman" w:cs="Times New Roman"/>
          <w:color w:val="000000"/>
          <w:sz w:val="32"/>
          <w:szCs w:val="32"/>
          <w:lang w:eastAsia="zh-CN"/>
        </w:rPr>
        <w:lastRenderedPageBreak/>
        <w:t>благодарственными письмами. Во время</w:t>
      </w:r>
      <w:r w:rsidRPr="006D6826">
        <w:rPr>
          <w:rFonts w:ascii="YS Text" w:hAnsi="YS Text"/>
          <w:color w:val="000000"/>
          <w:sz w:val="32"/>
          <w:szCs w:val="32"/>
          <w:lang w:eastAsia="zh-CN"/>
        </w:rPr>
        <w:t xml:space="preserve"> самоизоляции был проведён мониторинг различных онлайн-конкурсов, который только помог кружковцам пополнить копилку своих достижений.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sz w:val="32"/>
          <w:szCs w:val="32"/>
          <w:shd w:val="clear" w:color="auto" w:fill="FBFBFB"/>
          <w:lang w:eastAsia="zh-CN"/>
        </w:rPr>
      </w:pPr>
    </w:p>
    <w:p w:rsidR="009A0FBF" w:rsidRPr="006D6826" w:rsidRDefault="009A0FBF" w:rsidP="009A0FBF">
      <w:pPr>
        <w:widowControl/>
        <w:suppressAutoHyphens/>
        <w:autoSpaceDE/>
        <w:adjustRightInd/>
        <w:ind w:firstLine="709"/>
        <w:rPr>
          <w:rFonts w:ascii="Times New Roman" w:hAnsi="Times New Roman" w:cs="Calibri"/>
          <w:sz w:val="32"/>
          <w:szCs w:val="32"/>
          <w:lang w:eastAsia="zh-CN"/>
        </w:rPr>
      </w:pPr>
      <w:r w:rsidRPr="006D6826">
        <w:rPr>
          <w:rFonts w:ascii="Times New Roman" w:hAnsi="Times New Roman" w:cs="Calibri"/>
          <w:sz w:val="32"/>
          <w:szCs w:val="32"/>
          <w:lang w:eastAsia="zh-CN"/>
        </w:rPr>
        <w:t>Уважаемые депутаты! Присутствующие!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sz w:val="32"/>
          <w:szCs w:val="32"/>
          <w:lang w:eastAsia="zh-CN"/>
        </w:rPr>
        <w:t>Перед нами стоят большие задачи и для их решения</w:t>
      </w:r>
      <w:r w:rsidRPr="006D6826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 xml:space="preserve"> нам необходимо обеспечить четкое взаимодействие органов местного самоуправления района и поселений, организаций и учреждений, работающих на территории нашего района.</w:t>
      </w:r>
    </w:p>
    <w:p w:rsidR="009A0FBF" w:rsidRPr="006D6826" w:rsidRDefault="009A0FBF" w:rsidP="009A0FBF">
      <w:pPr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>И я уверен, что при поддержке руководства Республики мы сумеем их решить, и сделаем наш район более комфортным, уютным и привлекательным для проживания.</w:t>
      </w:r>
    </w:p>
    <w:p w:rsidR="009A0FBF" w:rsidRPr="006D6826" w:rsidRDefault="009A0FBF" w:rsidP="009A0FBF">
      <w:pPr>
        <w:tabs>
          <w:tab w:val="left" w:pos="1790"/>
        </w:tabs>
        <w:suppressAutoHyphens/>
        <w:autoSpaceDN/>
        <w:adjustRightInd/>
        <w:ind w:firstLine="709"/>
        <w:rPr>
          <w:rFonts w:ascii="Times New Roman" w:hAnsi="Times New Roman" w:cs="Times New Roman"/>
          <w:color w:val="000000"/>
          <w:sz w:val="32"/>
          <w:szCs w:val="32"/>
          <w:lang w:eastAsia="zh-CN"/>
        </w:rPr>
      </w:pPr>
      <w:r w:rsidRPr="006D6826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>Спасибо!</w:t>
      </w:r>
      <w:r w:rsidRPr="006D6826">
        <w:rPr>
          <w:rFonts w:ascii="Times New Roman" w:hAnsi="Times New Roman" w:cs="Times New Roman"/>
          <w:color w:val="000000"/>
          <w:sz w:val="32"/>
          <w:szCs w:val="32"/>
          <w:lang w:eastAsia="zh-CN"/>
        </w:rPr>
        <w:tab/>
      </w:r>
      <w:bookmarkEnd w:id="0"/>
    </w:p>
    <w:p w:rsidR="007B6A18" w:rsidRPr="006D6826" w:rsidRDefault="007B6A18">
      <w:pPr>
        <w:rPr>
          <w:sz w:val="32"/>
          <w:szCs w:val="32"/>
        </w:rPr>
      </w:pPr>
    </w:p>
    <w:sectPr w:rsidR="007B6A18" w:rsidRPr="006D68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AD0"/>
    <w:rsid w:val="0000061F"/>
    <w:rsid w:val="0000318C"/>
    <w:rsid w:val="004778D2"/>
    <w:rsid w:val="006D6826"/>
    <w:rsid w:val="00732997"/>
    <w:rsid w:val="007B6A18"/>
    <w:rsid w:val="009A0FBF"/>
    <w:rsid w:val="00A80AD0"/>
    <w:rsid w:val="00D5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416AB"/>
  <w15:chartTrackingRefBased/>
  <w15:docId w15:val="{56EB0A27-9BDA-4FD6-B21E-4C0155C29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FB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0FB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A0FB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9A0FBF"/>
    <w:pPr>
      <w:widowControl/>
      <w:autoSpaceDE/>
      <w:autoSpaceDN/>
      <w:adjustRightInd/>
      <w:spacing w:line="360" w:lineRule="auto"/>
      <w:ind w:firstLine="0"/>
    </w:pPr>
    <w:rPr>
      <w:rFonts w:ascii="Times New Roman" w:hAnsi="Times New Roman" w:cs="Times New Roman"/>
      <w:sz w:val="28"/>
    </w:rPr>
  </w:style>
  <w:style w:type="character" w:customStyle="1" w:styleId="a4">
    <w:name w:val="Основной текст Знак"/>
    <w:basedOn w:val="a0"/>
    <w:link w:val="a3"/>
    <w:semiHidden/>
    <w:rsid w:val="009A0F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5EC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5EC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4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17</Pages>
  <Words>4643</Words>
  <Characters>26470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2022-02-08T05:38:00Z</cp:lastPrinted>
  <dcterms:created xsi:type="dcterms:W3CDTF">2022-02-07T06:38:00Z</dcterms:created>
  <dcterms:modified xsi:type="dcterms:W3CDTF">2022-02-08T05:40:00Z</dcterms:modified>
</cp:coreProperties>
</file>