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C79" w:rsidRPr="001D7421" w:rsidRDefault="00B75C79" w:rsidP="00B75C79">
      <w:pPr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Н</w:t>
      </w:r>
      <w:r w:rsidRPr="000B09AE">
        <w:rPr>
          <w:rFonts w:ascii="Segoe UI" w:hAnsi="Segoe UI" w:cs="Segoe UI"/>
          <w:b/>
          <w:sz w:val="26"/>
          <w:szCs w:val="26"/>
        </w:rPr>
        <w:t xml:space="preserve">а заседании коллегии </w:t>
      </w:r>
      <w:r>
        <w:rPr>
          <w:rFonts w:ascii="Segoe UI" w:hAnsi="Segoe UI" w:cs="Segoe UI"/>
          <w:b/>
          <w:sz w:val="26"/>
          <w:szCs w:val="26"/>
        </w:rPr>
        <w:t xml:space="preserve">в </w:t>
      </w:r>
      <w:r w:rsidRPr="000B09AE">
        <w:rPr>
          <w:rFonts w:ascii="Segoe UI" w:hAnsi="Segoe UI" w:cs="Segoe UI"/>
          <w:b/>
          <w:sz w:val="26"/>
          <w:szCs w:val="26"/>
        </w:rPr>
        <w:t>Росреестр</w:t>
      </w:r>
      <w:r>
        <w:rPr>
          <w:rFonts w:ascii="Segoe UI" w:hAnsi="Segoe UI" w:cs="Segoe UI"/>
          <w:b/>
          <w:sz w:val="26"/>
          <w:szCs w:val="26"/>
        </w:rPr>
        <w:t>е</w:t>
      </w:r>
      <w:r w:rsidRPr="000B09AE">
        <w:rPr>
          <w:rFonts w:ascii="Segoe UI" w:hAnsi="Segoe UI" w:cs="Segoe UI"/>
          <w:b/>
          <w:sz w:val="26"/>
          <w:szCs w:val="26"/>
        </w:rPr>
        <w:t xml:space="preserve"> Мордовии обсудили </w:t>
      </w:r>
      <w:r>
        <w:rPr>
          <w:rFonts w:ascii="Segoe UI" w:hAnsi="Segoe UI" w:cs="Segoe UI"/>
          <w:b/>
          <w:sz w:val="26"/>
          <w:szCs w:val="26"/>
        </w:rPr>
        <w:t>приоритетные направления</w:t>
      </w:r>
      <w:r w:rsidRPr="000B09AE">
        <w:rPr>
          <w:rFonts w:ascii="Segoe UI" w:hAnsi="Segoe UI" w:cs="Segoe UI"/>
          <w:b/>
          <w:sz w:val="26"/>
          <w:szCs w:val="26"/>
        </w:rPr>
        <w:t xml:space="preserve"> деятельности</w:t>
      </w:r>
    </w:p>
    <w:p w:rsidR="00F3330E" w:rsidRDefault="00F3330E" w:rsidP="00F3330E">
      <w:pPr>
        <w:pStyle w:val="a3"/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 Управлении Росреестра по Республике Мордовия провели заседание коллегии. В мероприятии приняли участие руководство Управления и начальники структурных подразделений.</w:t>
      </w:r>
    </w:p>
    <w:p w:rsidR="00F3330E" w:rsidRDefault="00F3330E" w:rsidP="00F3330E">
      <w:pPr>
        <w:pStyle w:val="a3"/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 ходе заседания руководитель Управления Светлана Балескова рассказала о реализации Росреестром Национальной системы пространственных данных и приоритетных направлениях деятельности Росреестра:</w:t>
      </w:r>
    </w:p>
    <w:p w:rsidR="00F3330E" w:rsidRDefault="00F3330E" w:rsidP="00F3330E">
      <w:pPr>
        <w:pStyle w:val="a3"/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•</w:t>
      </w:r>
      <w:r>
        <w:rPr>
          <w:rFonts w:ascii="Segoe UI" w:hAnsi="Segoe UI" w:cs="Segoe UI"/>
          <w:sz w:val="26"/>
          <w:szCs w:val="26"/>
        </w:rPr>
        <w:tab/>
        <w:t>создание Единой электронной картографической основы крупных масштабов, подлежащей включению в состав сведений ЕЭКО;</w:t>
      </w:r>
    </w:p>
    <w:p w:rsidR="00F3330E" w:rsidRDefault="00F3330E" w:rsidP="00F3330E">
      <w:pPr>
        <w:pStyle w:val="a3"/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•</w:t>
      </w:r>
      <w:r>
        <w:rPr>
          <w:rFonts w:ascii="Segoe UI" w:hAnsi="Segoe UI" w:cs="Segoe UI"/>
          <w:sz w:val="26"/>
          <w:szCs w:val="26"/>
        </w:rPr>
        <w:tab/>
        <w:t>внесение сведений в реестр границ: о границах между субъектами Российской Федерации, о границах населенных пунктов и территориальных зон;</w:t>
      </w:r>
    </w:p>
    <w:p w:rsidR="00F3330E" w:rsidRDefault="00F3330E" w:rsidP="00F3330E">
      <w:pPr>
        <w:pStyle w:val="a3"/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•</w:t>
      </w:r>
      <w:r>
        <w:rPr>
          <w:rFonts w:ascii="Segoe UI" w:hAnsi="Segoe UI" w:cs="Segoe UI"/>
          <w:sz w:val="26"/>
          <w:szCs w:val="26"/>
        </w:rPr>
        <w:tab/>
        <w:t>внесение в ЕГРН сведений о границах земельных участков и исправление реестровых ошибок в сведениях;</w:t>
      </w:r>
    </w:p>
    <w:p w:rsidR="00F3330E" w:rsidRDefault="00F3330E" w:rsidP="00F3330E">
      <w:pPr>
        <w:pStyle w:val="a3"/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•</w:t>
      </w:r>
      <w:r>
        <w:rPr>
          <w:rFonts w:ascii="Segoe UI" w:hAnsi="Segoe UI" w:cs="Segoe UI"/>
          <w:sz w:val="26"/>
          <w:szCs w:val="26"/>
        </w:rPr>
        <w:tab/>
        <w:t>внесение в ЕГРН сведений об отсутствующих правообладателях объектов недвижимости;</w:t>
      </w:r>
    </w:p>
    <w:p w:rsidR="00F3330E" w:rsidRDefault="00F3330E" w:rsidP="00F3330E">
      <w:pPr>
        <w:pStyle w:val="a3"/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•</w:t>
      </w:r>
      <w:r>
        <w:rPr>
          <w:rFonts w:ascii="Segoe UI" w:hAnsi="Segoe UI" w:cs="Segoe UI"/>
          <w:sz w:val="26"/>
          <w:szCs w:val="26"/>
        </w:rPr>
        <w:tab/>
        <w:t>развитие оборота рынка недвижимости.</w:t>
      </w:r>
    </w:p>
    <w:p w:rsidR="00F3330E" w:rsidRDefault="00F3330E" w:rsidP="00F3330E">
      <w:pPr>
        <w:pStyle w:val="a3"/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«Заявленная Росреестром инициатива по созданию единой среды пространственных данных позволит объединить и структурировать такие данные, обеспечит доступ к ним граждан, бизнеса и органов власти»</w:t>
      </w:r>
      <w:r>
        <w:rPr>
          <w:rFonts w:ascii="Segoe UI" w:hAnsi="Segoe UI" w:cs="Segoe UI"/>
          <w:sz w:val="26"/>
          <w:szCs w:val="26"/>
        </w:rPr>
        <w:t>, – подчеркнула Светлана Балескова.</w:t>
      </w:r>
    </w:p>
    <w:p w:rsidR="00F3330E" w:rsidRDefault="00F3330E" w:rsidP="00F3330E">
      <w:pPr>
        <w:widowControl w:val="0"/>
        <w:suppressAutoHyphens/>
        <w:spacing w:after="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Также на заседании выступили начальники отделов Управления с докладами о реализации в республике «гаражной амнистии», о программе газификации жилищно-коммунального хозяйства и организаций, об итогах передачи сведений ЕГРН в Федеральную налоговую службу и о соблюдении Управлением законодательства Российской Федерации в сфере закупок</w:t>
      </w:r>
    </w:p>
    <w:p w:rsidR="00F3330E" w:rsidRDefault="00F3330E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</w:p>
    <w:p w:rsidR="00172A6C" w:rsidRPr="00497690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bookmarkStart w:id="0" w:name="_GoBack"/>
      <w:bookmarkEnd w:id="0"/>
      <w:r w:rsidRPr="00497690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B09AE"/>
    <w:rsid w:val="00172A6C"/>
    <w:rsid w:val="001D7421"/>
    <w:rsid w:val="00240652"/>
    <w:rsid w:val="0025699F"/>
    <w:rsid w:val="002C553C"/>
    <w:rsid w:val="00330916"/>
    <w:rsid w:val="00391F6E"/>
    <w:rsid w:val="00497690"/>
    <w:rsid w:val="00505F59"/>
    <w:rsid w:val="0067283C"/>
    <w:rsid w:val="00711E0F"/>
    <w:rsid w:val="00716A4F"/>
    <w:rsid w:val="0075551B"/>
    <w:rsid w:val="007C2ECC"/>
    <w:rsid w:val="0082107C"/>
    <w:rsid w:val="008D6981"/>
    <w:rsid w:val="00A46512"/>
    <w:rsid w:val="00A51775"/>
    <w:rsid w:val="00A8104E"/>
    <w:rsid w:val="00B75C79"/>
    <w:rsid w:val="00DE6E6D"/>
    <w:rsid w:val="00E7501B"/>
    <w:rsid w:val="00F33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D858D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5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13</cp:revision>
  <dcterms:created xsi:type="dcterms:W3CDTF">2022-07-13T11:20:00Z</dcterms:created>
  <dcterms:modified xsi:type="dcterms:W3CDTF">2022-07-14T06:09:00Z</dcterms:modified>
</cp:coreProperties>
</file>