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003C" w:rsidRPr="00F35E47" w:rsidRDefault="00AE003C" w:rsidP="00AE003C">
      <w:pPr>
        <w:jc w:val="center"/>
        <w:rPr>
          <w:rFonts w:ascii="Segoe UI" w:hAnsi="Segoe UI" w:cs="Segoe UI"/>
          <w:b/>
          <w:sz w:val="26"/>
          <w:szCs w:val="26"/>
        </w:rPr>
      </w:pPr>
      <w:r w:rsidRPr="00F35E47">
        <w:rPr>
          <w:rFonts w:ascii="Segoe UI" w:hAnsi="Segoe UI" w:cs="Segoe UI"/>
          <w:b/>
          <w:sz w:val="26"/>
          <w:szCs w:val="26"/>
        </w:rPr>
        <w:t xml:space="preserve">Сотрудники Росреестра Мордовии </w:t>
      </w:r>
      <w:r w:rsidR="007C241F">
        <w:rPr>
          <w:rFonts w:ascii="Segoe UI" w:hAnsi="Segoe UI" w:cs="Segoe UI"/>
          <w:b/>
          <w:sz w:val="26"/>
          <w:szCs w:val="26"/>
        </w:rPr>
        <w:t>провели патриотическую акцию «</w:t>
      </w:r>
      <w:r w:rsidR="007C241F" w:rsidRPr="007C241F">
        <w:rPr>
          <w:rFonts w:ascii="Segoe UI" w:hAnsi="Segoe UI" w:cs="Segoe UI"/>
          <w:b/>
          <w:sz w:val="26"/>
          <w:szCs w:val="26"/>
        </w:rPr>
        <w:t>Маршруты памяти</w:t>
      </w:r>
      <w:r w:rsidR="007C241F">
        <w:rPr>
          <w:rFonts w:ascii="Segoe UI" w:hAnsi="Segoe UI" w:cs="Segoe UI"/>
          <w:b/>
          <w:sz w:val="26"/>
          <w:szCs w:val="26"/>
        </w:rPr>
        <w:t>»</w:t>
      </w:r>
    </w:p>
    <w:p w:rsidR="0013158D" w:rsidRPr="0013158D" w:rsidRDefault="007C241F" w:rsidP="0013158D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Для к</w:t>
      </w:r>
      <w:r w:rsidR="00AE003C" w:rsidRPr="00F35E47">
        <w:rPr>
          <w:rFonts w:ascii="Segoe UI" w:hAnsi="Segoe UI" w:cs="Segoe UI"/>
          <w:sz w:val="26"/>
          <w:szCs w:val="26"/>
        </w:rPr>
        <w:t>оллектив</w:t>
      </w:r>
      <w:r>
        <w:rPr>
          <w:rFonts w:ascii="Segoe UI" w:hAnsi="Segoe UI" w:cs="Segoe UI"/>
          <w:sz w:val="26"/>
          <w:szCs w:val="26"/>
        </w:rPr>
        <w:t>а</w:t>
      </w:r>
      <w:r w:rsidR="00AE003C" w:rsidRPr="00F35E47">
        <w:rPr>
          <w:rFonts w:ascii="Segoe UI" w:hAnsi="Segoe UI" w:cs="Segoe UI"/>
          <w:sz w:val="26"/>
          <w:szCs w:val="26"/>
        </w:rPr>
        <w:t xml:space="preserve"> Управления Росреестра по Республике Мордовия </w:t>
      </w:r>
      <w:r>
        <w:rPr>
          <w:rFonts w:ascii="Segoe UI" w:hAnsi="Segoe UI" w:cs="Segoe UI"/>
          <w:sz w:val="26"/>
          <w:szCs w:val="26"/>
        </w:rPr>
        <w:t xml:space="preserve">организовали </w:t>
      </w:r>
      <w:r w:rsidR="00AE003C" w:rsidRPr="00F35E47">
        <w:rPr>
          <w:rFonts w:ascii="Segoe UI" w:hAnsi="Segoe UI" w:cs="Segoe UI"/>
          <w:sz w:val="26"/>
          <w:szCs w:val="26"/>
        </w:rPr>
        <w:t>экскурсию по Мемориальному музею военного и трудового подвига 1941-1945</w:t>
      </w:r>
      <w:r w:rsidR="00553356">
        <w:rPr>
          <w:rFonts w:ascii="Segoe UI" w:hAnsi="Segoe UI" w:cs="Segoe UI"/>
          <w:sz w:val="26"/>
          <w:szCs w:val="26"/>
        </w:rPr>
        <w:t xml:space="preserve"> гг</w:t>
      </w:r>
      <w:r w:rsidR="00AE003C" w:rsidRPr="00F35E47">
        <w:rPr>
          <w:rFonts w:ascii="Segoe UI" w:hAnsi="Segoe UI" w:cs="Segoe UI"/>
          <w:sz w:val="26"/>
          <w:szCs w:val="26"/>
        </w:rPr>
        <w:t>.</w:t>
      </w:r>
      <w:r w:rsidR="0013158D">
        <w:rPr>
          <w:rFonts w:ascii="Segoe UI" w:hAnsi="Segoe UI" w:cs="Segoe UI"/>
          <w:sz w:val="26"/>
          <w:szCs w:val="26"/>
        </w:rPr>
        <w:t xml:space="preserve"> В музее </w:t>
      </w:r>
      <w:r w:rsidR="0013158D" w:rsidRPr="0013158D">
        <w:rPr>
          <w:rFonts w:ascii="Segoe UI" w:hAnsi="Segoe UI" w:cs="Segoe UI"/>
          <w:sz w:val="26"/>
          <w:szCs w:val="26"/>
        </w:rPr>
        <w:t>функционируют пять экспозиционных залов</w:t>
      </w:r>
      <w:r w:rsidR="0013158D">
        <w:rPr>
          <w:rFonts w:ascii="Segoe UI" w:hAnsi="Segoe UI" w:cs="Segoe UI"/>
          <w:sz w:val="26"/>
          <w:szCs w:val="26"/>
        </w:rPr>
        <w:t>, он</w:t>
      </w:r>
      <w:r w:rsidR="0013158D" w:rsidRPr="0013158D">
        <w:rPr>
          <w:rFonts w:ascii="Segoe UI" w:hAnsi="Segoe UI" w:cs="Segoe UI"/>
          <w:sz w:val="26"/>
          <w:szCs w:val="26"/>
        </w:rPr>
        <w:t xml:space="preserve"> является важнейшим объектом культуры</w:t>
      </w:r>
      <w:r w:rsidR="0063177F">
        <w:rPr>
          <w:rFonts w:ascii="Segoe UI" w:hAnsi="Segoe UI" w:cs="Segoe UI"/>
          <w:sz w:val="26"/>
          <w:szCs w:val="26"/>
        </w:rPr>
        <w:t xml:space="preserve">, </w:t>
      </w:r>
      <w:r w:rsidR="0013158D" w:rsidRPr="0013158D">
        <w:rPr>
          <w:rFonts w:ascii="Segoe UI" w:hAnsi="Segoe UI" w:cs="Segoe UI"/>
          <w:sz w:val="26"/>
          <w:szCs w:val="26"/>
        </w:rPr>
        <w:t>центром патриотической</w:t>
      </w:r>
      <w:r w:rsidR="007B46C0">
        <w:rPr>
          <w:rFonts w:ascii="Segoe UI" w:hAnsi="Segoe UI" w:cs="Segoe UI"/>
          <w:sz w:val="26"/>
          <w:szCs w:val="26"/>
        </w:rPr>
        <w:t xml:space="preserve"> и</w:t>
      </w:r>
      <w:r w:rsidR="0013158D" w:rsidRPr="0013158D">
        <w:rPr>
          <w:rFonts w:ascii="Segoe UI" w:hAnsi="Segoe UI" w:cs="Segoe UI"/>
          <w:sz w:val="26"/>
          <w:szCs w:val="26"/>
        </w:rPr>
        <w:t xml:space="preserve"> нравственно-воспитательной работы в </w:t>
      </w:r>
      <w:r w:rsidR="0013158D">
        <w:rPr>
          <w:rFonts w:ascii="Segoe UI" w:hAnsi="Segoe UI" w:cs="Segoe UI"/>
          <w:sz w:val="26"/>
          <w:szCs w:val="26"/>
        </w:rPr>
        <w:t>республике.</w:t>
      </w:r>
    </w:p>
    <w:p w:rsidR="00AE003C" w:rsidRPr="00F35E47" w:rsidRDefault="0013158D" w:rsidP="00B257F8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«Маршрутом памяти» прошли не только в Саранске. </w:t>
      </w:r>
      <w:r w:rsidR="00AE003C" w:rsidRPr="00F35E47">
        <w:rPr>
          <w:rFonts w:ascii="Segoe UI" w:hAnsi="Segoe UI" w:cs="Segoe UI"/>
          <w:sz w:val="26"/>
          <w:szCs w:val="26"/>
        </w:rPr>
        <w:t>Работники</w:t>
      </w:r>
      <w:r w:rsidR="00B257F8">
        <w:rPr>
          <w:rFonts w:ascii="Segoe UI" w:hAnsi="Segoe UI" w:cs="Segoe UI"/>
          <w:sz w:val="26"/>
          <w:szCs w:val="26"/>
        </w:rPr>
        <w:t xml:space="preserve"> отделов</w:t>
      </w:r>
      <w:r w:rsidR="00AE003C" w:rsidRPr="00F35E47">
        <w:rPr>
          <w:rFonts w:ascii="Segoe UI" w:hAnsi="Segoe UI" w:cs="Segoe UI"/>
          <w:sz w:val="26"/>
          <w:szCs w:val="26"/>
        </w:rPr>
        <w:t xml:space="preserve"> </w:t>
      </w:r>
      <w:r w:rsidR="00B257F8">
        <w:rPr>
          <w:rFonts w:ascii="Segoe UI" w:hAnsi="Segoe UI" w:cs="Segoe UI"/>
          <w:sz w:val="26"/>
          <w:szCs w:val="26"/>
        </w:rPr>
        <w:t>в районах республики</w:t>
      </w:r>
      <w:r w:rsidR="00B257F8" w:rsidRPr="00F35E47">
        <w:rPr>
          <w:rFonts w:ascii="Segoe UI" w:hAnsi="Segoe UI" w:cs="Segoe UI"/>
          <w:sz w:val="26"/>
          <w:szCs w:val="26"/>
        </w:rPr>
        <w:t xml:space="preserve"> </w:t>
      </w:r>
      <w:r w:rsidR="00AE003C" w:rsidRPr="00F35E47">
        <w:rPr>
          <w:rFonts w:ascii="Segoe UI" w:hAnsi="Segoe UI" w:cs="Segoe UI"/>
          <w:sz w:val="26"/>
          <w:szCs w:val="26"/>
        </w:rPr>
        <w:t xml:space="preserve">посетили </w:t>
      </w:r>
      <w:r w:rsidR="00F35E47">
        <w:rPr>
          <w:rFonts w:ascii="Segoe UI" w:hAnsi="Segoe UI" w:cs="Segoe UI"/>
          <w:sz w:val="26"/>
          <w:szCs w:val="26"/>
        </w:rPr>
        <w:t>м</w:t>
      </w:r>
      <w:r w:rsidR="00AE003C" w:rsidRPr="00F35E47">
        <w:rPr>
          <w:rFonts w:ascii="Segoe UI" w:hAnsi="Segoe UI" w:cs="Segoe UI"/>
          <w:sz w:val="26"/>
          <w:szCs w:val="26"/>
        </w:rPr>
        <w:t>узей военной техники под открытым небом</w:t>
      </w:r>
      <w:r w:rsidR="00B257F8" w:rsidRPr="00B257F8">
        <w:rPr>
          <w:rFonts w:ascii="Segoe UI" w:hAnsi="Segoe UI" w:cs="Segoe UI"/>
          <w:sz w:val="26"/>
          <w:szCs w:val="26"/>
        </w:rPr>
        <w:t xml:space="preserve"> </w:t>
      </w:r>
      <w:r w:rsidR="00B257F8">
        <w:rPr>
          <w:rFonts w:ascii="Segoe UI" w:hAnsi="Segoe UI" w:cs="Segoe UI"/>
          <w:sz w:val="26"/>
          <w:szCs w:val="26"/>
        </w:rPr>
        <w:t xml:space="preserve">в г. Рузаевка и </w:t>
      </w:r>
      <w:r w:rsidR="007C241F">
        <w:rPr>
          <w:rFonts w:ascii="Segoe UI" w:hAnsi="Segoe UI" w:cs="Segoe UI"/>
          <w:sz w:val="26"/>
          <w:szCs w:val="26"/>
        </w:rPr>
        <w:t>парк Патриот</w:t>
      </w:r>
      <w:r w:rsidR="00B257F8" w:rsidRPr="00B257F8">
        <w:rPr>
          <w:rFonts w:ascii="Segoe UI" w:hAnsi="Segoe UI" w:cs="Segoe UI"/>
          <w:sz w:val="26"/>
          <w:szCs w:val="26"/>
        </w:rPr>
        <w:t xml:space="preserve"> </w:t>
      </w:r>
      <w:r w:rsidR="00B257F8">
        <w:rPr>
          <w:rFonts w:ascii="Segoe UI" w:hAnsi="Segoe UI" w:cs="Segoe UI"/>
          <w:sz w:val="26"/>
          <w:szCs w:val="26"/>
        </w:rPr>
        <w:t>в г. Ковылкино.</w:t>
      </w:r>
    </w:p>
    <w:p w:rsidR="00C57CCD" w:rsidRDefault="00AE003C" w:rsidP="00AE003C">
      <w:pPr>
        <w:jc w:val="both"/>
        <w:rPr>
          <w:rFonts w:ascii="Segoe UI" w:hAnsi="Segoe UI" w:cs="Segoe UI"/>
          <w:sz w:val="26"/>
          <w:szCs w:val="26"/>
        </w:rPr>
      </w:pPr>
      <w:r w:rsidRPr="00F35E47">
        <w:rPr>
          <w:rFonts w:ascii="Segoe UI" w:hAnsi="Segoe UI" w:cs="Segoe UI"/>
          <w:i/>
          <w:sz w:val="26"/>
          <w:szCs w:val="26"/>
        </w:rPr>
        <w:t>«Подобные мероприятия не только интересны и познавательны, но и воспитывают патриотический дух коллектива»</w:t>
      </w:r>
      <w:r w:rsidRPr="00F35E47">
        <w:rPr>
          <w:rFonts w:ascii="Segoe UI" w:hAnsi="Segoe UI" w:cs="Segoe UI"/>
          <w:sz w:val="26"/>
          <w:szCs w:val="26"/>
        </w:rPr>
        <w:t>, – отметила заместитель руководителя Управления Росреестра по РМ Екатерина Ручина</w:t>
      </w:r>
      <w:r w:rsidR="0093095D">
        <w:rPr>
          <w:rFonts w:ascii="Segoe UI" w:hAnsi="Segoe UI" w:cs="Segoe UI"/>
          <w:sz w:val="26"/>
          <w:szCs w:val="26"/>
        </w:rPr>
        <w:t>.</w:t>
      </w:r>
    </w:p>
    <w:p w:rsidR="0093095D" w:rsidRPr="00F35E47" w:rsidRDefault="0093095D" w:rsidP="0093095D">
      <w:pPr>
        <w:jc w:val="right"/>
        <w:rPr>
          <w:rFonts w:ascii="Segoe UI" w:hAnsi="Segoe UI" w:cs="Segoe UI"/>
          <w:sz w:val="26"/>
          <w:szCs w:val="26"/>
        </w:rPr>
      </w:pPr>
      <w:bookmarkStart w:id="0" w:name="_GoBack"/>
      <w:bookmarkEnd w:id="0"/>
      <w:r w:rsidRPr="00497690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sectPr w:rsidR="0093095D" w:rsidRPr="00F35E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003C"/>
    <w:rsid w:val="0013158D"/>
    <w:rsid w:val="00553356"/>
    <w:rsid w:val="0063177F"/>
    <w:rsid w:val="007B46C0"/>
    <w:rsid w:val="007C241F"/>
    <w:rsid w:val="0093095D"/>
    <w:rsid w:val="00AE003C"/>
    <w:rsid w:val="00B257F8"/>
    <w:rsid w:val="00C57CCD"/>
    <w:rsid w:val="00D740A6"/>
    <w:rsid w:val="00F35E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D8EB8"/>
  <w15:chartTrackingRefBased/>
  <w15:docId w15:val="{093AF4DE-78EC-417A-A7EE-836594073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124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8</cp:revision>
  <dcterms:created xsi:type="dcterms:W3CDTF">2022-07-14T12:28:00Z</dcterms:created>
  <dcterms:modified xsi:type="dcterms:W3CDTF">2022-07-14T13:01:00Z</dcterms:modified>
</cp:coreProperties>
</file>