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787D" w:rsidRPr="00191C4E" w:rsidRDefault="00191C4E" w:rsidP="00191C4E">
      <w:pPr>
        <w:jc w:val="center"/>
        <w:rPr>
          <w:rFonts w:ascii="Segoe UI" w:hAnsi="Segoe UI" w:cs="Segoe UI"/>
          <w:b/>
          <w:sz w:val="26"/>
          <w:szCs w:val="26"/>
        </w:rPr>
      </w:pPr>
      <w:bookmarkStart w:id="0" w:name="_GoBack"/>
      <w:r w:rsidRPr="00191C4E">
        <w:rPr>
          <w:rFonts w:ascii="Segoe UI" w:hAnsi="Segoe UI" w:cs="Segoe UI"/>
          <w:b/>
          <w:sz w:val="26"/>
          <w:szCs w:val="26"/>
        </w:rPr>
        <w:t>Программа социальной газификации в Мордовии продолжится</w:t>
      </w:r>
    </w:p>
    <w:bookmarkEnd w:id="0"/>
    <w:p w:rsidR="00B8787D" w:rsidRPr="00191C4E" w:rsidRDefault="00B8787D" w:rsidP="00B8787D">
      <w:pPr>
        <w:jc w:val="both"/>
        <w:rPr>
          <w:rFonts w:ascii="Segoe UI" w:hAnsi="Segoe UI" w:cs="Segoe UI"/>
          <w:sz w:val="26"/>
          <w:szCs w:val="26"/>
        </w:rPr>
      </w:pPr>
      <w:r w:rsidRPr="00191C4E">
        <w:rPr>
          <w:rFonts w:ascii="Segoe UI" w:hAnsi="Segoe UI" w:cs="Segoe UI"/>
          <w:sz w:val="26"/>
          <w:szCs w:val="26"/>
        </w:rPr>
        <w:t>Программа социальной газификации будет продлена за горизонт 2022 года. Об этом говорится в списке поручений президента, опубликованном на сайте Кремля. Также в документе содержатся поручения о подключении к газовой инфраструктуре социальных и образовательных учреждений, поддержке льготных категорий граждан и другие.</w:t>
      </w:r>
    </w:p>
    <w:p w:rsidR="00B8787D" w:rsidRPr="00191C4E" w:rsidRDefault="00B8787D" w:rsidP="00B8787D">
      <w:pPr>
        <w:jc w:val="both"/>
        <w:rPr>
          <w:rFonts w:ascii="Segoe UI" w:hAnsi="Segoe UI" w:cs="Segoe UI"/>
          <w:sz w:val="26"/>
          <w:szCs w:val="26"/>
        </w:rPr>
      </w:pPr>
      <w:r w:rsidRPr="00191C4E">
        <w:rPr>
          <w:rFonts w:ascii="Segoe UI" w:hAnsi="Segoe UI" w:cs="Segoe UI"/>
          <w:i/>
          <w:sz w:val="26"/>
          <w:szCs w:val="26"/>
        </w:rPr>
        <w:t>«</w:t>
      </w:r>
      <w:r w:rsidRPr="00191C4E">
        <w:rPr>
          <w:rFonts w:ascii="Segoe UI" w:hAnsi="Segoe UI" w:cs="Segoe UI"/>
          <w:i/>
          <w:sz w:val="26"/>
          <w:szCs w:val="26"/>
        </w:rPr>
        <w:t>П</w:t>
      </w:r>
      <w:r w:rsidRPr="00191C4E">
        <w:rPr>
          <w:rFonts w:ascii="Segoe UI" w:hAnsi="Segoe UI" w:cs="Segoe UI"/>
          <w:i/>
          <w:sz w:val="26"/>
          <w:szCs w:val="26"/>
        </w:rPr>
        <w:t>рограмма социальной догазификации</w:t>
      </w:r>
      <w:r w:rsidRPr="00191C4E">
        <w:rPr>
          <w:rFonts w:ascii="Segoe UI" w:hAnsi="Segoe UI" w:cs="Segoe UI"/>
          <w:i/>
          <w:sz w:val="26"/>
          <w:szCs w:val="26"/>
        </w:rPr>
        <w:t xml:space="preserve"> позволяет повысить уровень газификации домохозяйств за счет государства, тем самым улучшив уровень жизни населения в целом. Стоит отметить, что и</w:t>
      </w:r>
      <w:r w:rsidRPr="00191C4E">
        <w:rPr>
          <w:rFonts w:ascii="Segoe UI" w:hAnsi="Segoe UI" w:cs="Segoe UI"/>
          <w:i/>
          <w:sz w:val="26"/>
          <w:szCs w:val="26"/>
        </w:rPr>
        <w:t>з 2184 граждан</w:t>
      </w:r>
      <w:r w:rsidRPr="00191C4E">
        <w:rPr>
          <w:rFonts w:ascii="Segoe UI" w:hAnsi="Segoe UI" w:cs="Segoe UI"/>
          <w:i/>
          <w:sz w:val="26"/>
          <w:szCs w:val="26"/>
        </w:rPr>
        <w:t xml:space="preserve"> </w:t>
      </w:r>
      <w:r w:rsidRPr="00191C4E">
        <w:rPr>
          <w:rFonts w:ascii="Segoe UI" w:hAnsi="Segoe UI" w:cs="Segoe UI"/>
          <w:i/>
          <w:sz w:val="26"/>
          <w:szCs w:val="26"/>
        </w:rPr>
        <w:t xml:space="preserve">Республики Мордовия, подавших заявки на </w:t>
      </w:r>
      <w:proofErr w:type="spellStart"/>
      <w:r w:rsidRPr="00191C4E">
        <w:rPr>
          <w:rFonts w:ascii="Segoe UI" w:hAnsi="Segoe UI" w:cs="Segoe UI"/>
          <w:i/>
          <w:sz w:val="26"/>
          <w:szCs w:val="26"/>
        </w:rPr>
        <w:t>догазификацию</w:t>
      </w:r>
      <w:proofErr w:type="spellEnd"/>
      <w:r w:rsidRPr="00191C4E">
        <w:rPr>
          <w:rFonts w:ascii="Segoe UI" w:hAnsi="Segoe UI" w:cs="Segoe UI"/>
          <w:i/>
          <w:sz w:val="26"/>
          <w:szCs w:val="26"/>
        </w:rPr>
        <w:t>, 513 не смогли принять участие в данной программе из-за отсутствия надлежащим образом оформленных документов на домовладения»</w:t>
      </w:r>
      <w:r w:rsidRPr="00191C4E">
        <w:rPr>
          <w:rFonts w:ascii="Segoe UI" w:hAnsi="Segoe UI" w:cs="Segoe UI"/>
          <w:sz w:val="26"/>
          <w:szCs w:val="26"/>
        </w:rPr>
        <w:t>, – комментирует м</w:t>
      </w:r>
      <w:r w:rsidRPr="00191C4E">
        <w:rPr>
          <w:rFonts w:ascii="Segoe UI" w:hAnsi="Segoe UI" w:cs="Segoe UI"/>
          <w:sz w:val="26"/>
          <w:szCs w:val="26"/>
        </w:rPr>
        <w:t>инистр земельных и имущественных отношений Республики Мордовия Андрей Мищенко</w:t>
      </w:r>
      <w:r w:rsidR="00191C4E" w:rsidRPr="00191C4E">
        <w:rPr>
          <w:rFonts w:ascii="Segoe UI" w:hAnsi="Segoe UI" w:cs="Segoe UI"/>
          <w:sz w:val="26"/>
          <w:szCs w:val="26"/>
        </w:rPr>
        <w:t>.</w:t>
      </w:r>
    </w:p>
    <w:p w:rsidR="00C74E64" w:rsidRDefault="00B8787D" w:rsidP="00B8787D">
      <w:pPr>
        <w:jc w:val="both"/>
        <w:rPr>
          <w:rFonts w:ascii="Segoe UI" w:hAnsi="Segoe UI" w:cs="Segoe UI"/>
          <w:sz w:val="26"/>
          <w:szCs w:val="26"/>
        </w:rPr>
      </w:pPr>
      <w:r w:rsidRPr="00191C4E">
        <w:rPr>
          <w:rFonts w:ascii="Segoe UI" w:hAnsi="Segoe UI" w:cs="Segoe UI"/>
          <w:i/>
          <w:sz w:val="26"/>
          <w:szCs w:val="26"/>
        </w:rPr>
        <w:t>«Для участия в программе социальной газификации гражданам необходимо оформить право собственности на земельный участок и дом, после этого можно подавать заявку. Регистрация прав обязательна не только для участия в программе догазификации. Для собственников это еще и способ защиты своей недвижимости, а также возможность совершать любые сделки с имуществом и избежать земельных споров с соседями. Кроме того, наличие в ЕГРН актуальных сведений об участке позволит корректно определить его кадастровую стоимость и размер земельного налога»</w:t>
      </w:r>
      <w:r w:rsidRPr="00191C4E">
        <w:rPr>
          <w:rFonts w:ascii="Segoe UI" w:hAnsi="Segoe UI" w:cs="Segoe UI"/>
          <w:sz w:val="26"/>
          <w:szCs w:val="26"/>
        </w:rPr>
        <w:t>, – отметила руководитель Управления Роср</w:t>
      </w:r>
      <w:r w:rsidR="00191C4E" w:rsidRPr="00191C4E">
        <w:rPr>
          <w:rFonts w:ascii="Segoe UI" w:hAnsi="Segoe UI" w:cs="Segoe UI"/>
          <w:sz w:val="26"/>
          <w:szCs w:val="26"/>
        </w:rPr>
        <w:t>еестра по РМ Светлана Балескова</w:t>
      </w:r>
    </w:p>
    <w:p w:rsidR="00191C4E" w:rsidRPr="007338BB" w:rsidRDefault="00191C4E" w:rsidP="00191C4E">
      <w:pPr>
        <w:pStyle w:val="a3"/>
        <w:spacing w:after="100"/>
        <w:jc w:val="right"/>
        <w:rPr>
          <w:rFonts w:ascii="Segoe UI" w:hAnsi="Segoe UI" w:cs="Segoe UI"/>
          <w:sz w:val="26"/>
          <w:szCs w:val="26"/>
          <w:lang w:eastAsia="ru-RU"/>
        </w:rPr>
      </w:pPr>
      <w:r w:rsidRPr="007338BB">
        <w:rPr>
          <w:rFonts w:ascii="Segoe UI" w:hAnsi="Segoe UI" w:cs="Segoe UI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191C4E" w:rsidRPr="00191C4E" w:rsidRDefault="00191C4E" w:rsidP="00B8787D">
      <w:pPr>
        <w:jc w:val="both"/>
        <w:rPr>
          <w:rFonts w:ascii="Segoe UI" w:hAnsi="Segoe UI" w:cs="Segoe UI"/>
          <w:sz w:val="26"/>
          <w:szCs w:val="26"/>
        </w:rPr>
      </w:pPr>
    </w:p>
    <w:sectPr w:rsidR="00191C4E" w:rsidRPr="00191C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787D"/>
    <w:rsid w:val="00191C4E"/>
    <w:rsid w:val="00B8787D"/>
    <w:rsid w:val="00C74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7D677C"/>
  <w15:chartTrackingRefBased/>
  <w15:docId w15:val="{16E1A62A-0F74-4F58-A316-58FCEEFF9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91C4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228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1</cp:revision>
  <dcterms:created xsi:type="dcterms:W3CDTF">2022-11-02T06:04:00Z</dcterms:created>
  <dcterms:modified xsi:type="dcterms:W3CDTF">2022-11-02T06:19:00Z</dcterms:modified>
</cp:coreProperties>
</file>