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ru-RU"/>
        </w:rPr>
        <w:t>Совет депутатов Ардатовского муниципального района РМ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шестого созыва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Ардатов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 </w:t>
      </w:r>
      <w:r w:rsidR="009F49CA">
        <w:rPr>
          <w:rFonts w:ascii="Times New Roman" w:hAnsi="Times New Roman"/>
          <w:sz w:val="28"/>
          <w:szCs w:val="28"/>
          <w:lang w:val="ru-RU"/>
        </w:rPr>
        <w:t>03 июля 2023г</w:t>
      </w:r>
      <w:r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 w:rsidR="009F49CA">
        <w:rPr>
          <w:rFonts w:ascii="Times New Roman" w:hAnsi="Times New Roman"/>
          <w:sz w:val="28"/>
          <w:szCs w:val="28"/>
          <w:lang w:val="ru-RU"/>
        </w:rPr>
        <w:t>78</w:t>
      </w:r>
    </w:p>
    <w:p w:rsidR="00633A3C" w:rsidRDefault="00633A3C" w:rsidP="00633A3C">
      <w:pPr>
        <w:widowControl w:val="0"/>
        <w:ind w:right="2125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right="382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 утверждении отчета об исполнении бюджета Ардатовского муниципального района Республики Мордовия за 202</w:t>
      </w:r>
      <w:r w:rsidR="006A391F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 год</w:t>
      </w:r>
    </w:p>
    <w:p w:rsidR="00633A3C" w:rsidRDefault="00633A3C" w:rsidP="00633A3C">
      <w:pPr>
        <w:widowControl w:val="0"/>
        <w:ind w:firstLine="132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633A3C" w:rsidRDefault="00633A3C" w:rsidP="00633A3C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Утвердить отчет об исполнении бюджета Ардатовского муниципального района за 202</w:t>
      </w:r>
      <w:r w:rsidR="006A391F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доходам в сумме </w:t>
      </w:r>
      <w:r w:rsidR="000603DB">
        <w:rPr>
          <w:rFonts w:ascii="Times New Roman" w:hAnsi="Times New Roman"/>
          <w:sz w:val="28"/>
          <w:szCs w:val="28"/>
          <w:lang w:val="ru-RU"/>
        </w:rPr>
        <w:t>544 508,8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 w:rsidR="000603DB">
        <w:rPr>
          <w:rFonts w:ascii="Times New Roman" w:hAnsi="Times New Roman"/>
          <w:sz w:val="28"/>
          <w:szCs w:val="28"/>
          <w:lang w:val="ru-RU"/>
        </w:rPr>
        <w:t>544 420,3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с превышением </w:t>
      </w:r>
      <w:r w:rsidR="000603DB">
        <w:rPr>
          <w:rFonts w:ascii="Times New Roman" w:hAnsi="Times New Roman"/>
          <w:bCs/>
          <w:sz w:val="28"/>
          <w:szCs w:val="28"/>
          <w:lang w:val="ru-RU"/>
        </w:rPr>
        <w:t xml:space="preserve">доходов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над </w:t>
      </w:r>
      <w:r w:rsidR="000603DB">
        <w:rPr>
          <w:rFonts w:ascii="Times New Roman" w:hAnsi="Times New Roman"/>
          <w:bCs/>
          <w:sz w:val="28"/>
          <w:szCs w:val="28"/>
          <w:lang w:val="ru-RU"/>
        </w:rPr>
        <w:t xml:space="preserve">расходами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 сумме </w:t>
      </w:r>
      <w:r w:rsidR="000603DB">
        <w:rPr>
          <w:rFonts w:ascii="Times New Roman" w:hAnsi="Times New Roman"/>
          <w:bCs/>
          <w:sz w:val="28"/>
          <w:szCs w:val="28"/>
          <w:lang w:val="ru-RU"/>
        </w:rPr>
        <w:t>88,5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 рублей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Утвердить доходы бюджета Ардатовского муниципального района Республики Мордовия за 202</w:t>
      </w:r>
      <w:r w:rsidR="006A391F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кодам классификации доходов бюджетов 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1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 расходы бюджета Ардатовского муниципального района Республики Мордовия за 202</w:t>
      </w:r>
      <w:r w:rsidR="006A391F">
        <w:rPr>
          <w:rFonts w:ascii="Times New Roman" w:hAnsi="Times New Roman"/>
          <w:bCs/>
          <w:sz w:val="28"/>
          <w:szCs w:val="28"/>
          <w:lang w:val="ru-RU"/>
        </w:rPr>
        <w:t>2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год по разделам и подразделам классификации расходов бюджетов </w:t>
      </w:r>
      <w:r>
        <w:rPr>
          <w:rFonts w:ascii="Times New Roman" w:hAnsi="Times New Roman"/>
          <w:sz w:val="28"/>
          <w:szCs w:val="28"/>
          <w:lang w:val="ru-RU"/>
        </w:rPr>
        <w:t>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2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</w:t>
      </w:r>
      <w:r>
        <w:rPr>
          <w:rFonts w:ascii="Times New Roman" w:hAnsi="Times New Roman"/>
          <w:sz w:val="28"/>
          <w:szCs w:val="28"/>
          <w:lang w:val="ru-RU"/>
        </w:rPr>
        <w:t xml:space="preserve"> расходы бюджета Ардатовского муниципального района Республики Мордовия за 202</w:t>
      </w:r>
      <w:r w:rsidR="006A391F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ведомственной структура расходов бюджета Ардатовского муниципального района Республики Мордовия согласно приложения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3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Утвердить источники финансирования дефицита бюджета Ардатовского муниципального района Республики Мордовия за 202</w:t>
      </w:r>
      <w:r w:rsidR="006A391F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кодам классификации источников финансирования дефицитов бюджетов 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4 к настоящему решению.</w:t>
      </w:r>
    </w:p>
    <w:p w:rsidR="00633A3C" w:rsidRDefault="00633A3C" w:rsidP="00633A3C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Настоящее решение вступает в силу со дня его опубликования в «Муниципальном вестнике».</w:t>
      </w:r>
    </w:p>
    <w:p w:rsidR="00633A3C" w:rsidRDefault="00633A3C" w:rsidP="00633A3C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Председатель Совета депутатов </w:t>
      </w:r>
    </w:p>
    <w:p w:rsidR="00633A3C" w:rsidRDefault="006A391F" w:rsidP="00633A3C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Ардатовского </w:t>
      </w:r>
      <w:r w:rsidR="00633A3C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</w:t>
      </w:r>
      <w:r w:rsidR="00633A3C">
        <w:rPr>
          <w:rFonts w:ascii="Times New Roman" w:hAnsi="Times New Roman"/>
          <w:sz w:val="28"/>
          <w:szCs w:val="28"/>
          <w:lang w:val="ru-RU"/>
        </w:rPr>
        <w:tab/>
      </w:r>
      <w:r w:rsidR="00633A3C">
        <w:rPr>
          <w:rFonts w:ascii="Times New Roman" w:hAnsi="Times New Roman"/>
          <w:sz w:val="28"/>
          <w:szCs w:val="28"/>
          <w:lang w:val="ru-RU"/>
        </w:rPr>
        <w:tab/>
        <w:t xml:space="preserve">                    </w:t>
      </w:r>
      <w:r>
        <w:rPr>
          <w:rFonts w:ascii="Times New Roman" w:hAnsi="Times New Roman"/>
          <w:sz w:val="28"/>
          <w:szCs w:val="28"/>
          <w:lang w:val="ru-RU"/>
        </w:rPr>
        <w:t>Н. В. Кузьмин</w:t>
      </w:r>
    </w:p>
    <w:p w:rsidR="00633A3C" w:rsidRDefault="00633A3C" w:rsidP="00633A3C">
      <w:pPr>
        <w:widowControl w:val="0"/>
        <w:spacing w:line="345" w:lineRule="exact"/>
        <w:jc w:val="both"/>
        <w:rPr>
          <w:sz w:val="28"/>
          <w:szCs w:val="28"/>
          <w:lang w:val="ru-RU"/>
        </w:rPr>
      </w:pPr>
    </w:p>
    <w:sectPr w:rsidR="00633A3C" w:rsidSect="00633A3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7972"/>
    <w:rsid w:val="000603DB"/>
    <w:rsid w:val="00325EC2"/>
    <w:rsid w:val="00357972"/>
    <w:rsid w:val="003770D7"/>
    <w:rsid w:val="00625EA6"/>
    <w:rsid w:val="00633A3C"/>
    <w:rsid w:val="006A391F"/>
    <w:rsid w:val="009F49CA"/>
    <w:rsid w:val="00B01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A3C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633A3C"/>
    <w:pPr>
      <w:keepNext/>
      <w:ind w:firstLine="720"/>
      <w:jc w:val="center"/>
      <w:outlineLvl w:val="4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633A3C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633A3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633A3C"/>
    <w:rPr>
      <w:rFonts w:ascii="Arial" w:eastAsia="Times New Roman" w:hAnsi="Arial" w:cs="Arial"/>
      <w:b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unhideWhenUsed/>
    <w:rsid w:val="00633A3C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semiHidden/>
    <w:rsid w:val="00633A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с отступом 31"/>
    <w:basedOn w:val="a"/>
    <w:rsid w:val="00633A3C"/>
    <w:pPr>
      <w:widowControl w:val="0"/>
      <w:ind w:firstLine="720"/>
      <w:jc w:val="both"/>
    </w:pPr>
    <w:rPr>
      <w:rFonts w:ascii="Times New Roman" w:hAnsi="Times New Roman"/>
      <w:b/>
      <w:sz w:val="2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9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265</Words>
  <Characters>1512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Gvardina</cp:lastModifiedBy>
  <cp:revision>8</cp:revision>
  <dcterms:created xsi:type="dcterms:W3CDTF">2022-07-28T13:12:00Z</dcterms:created>
  <dcterms:modified xsi:type="dcterms:W3CDTF">2023-09-19T09:02:00Z</dcterms:modified>
</cp:coreProperties>
</file>