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4C" w:rsidRPr="00A7504C" w:rsidRDefault="00A7504C" w:rsidP="00A7504C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A7504C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ВНИМАНИЕ ВСЕМ ОРГАНИЗАЦИЯМ, ОСУЩЕСТВЛЯЮЩИМ РОЗНИЧНУЮ ПРОДАЖУ АЛКОГОЛЬНОЙ ПРОДУКЦИИ НА ТЕРРИТОРИИ РЕСПУБЛИКИ МОРДОВИЯ!</w:t>
      </w:r>
    </w:p>
    <w:p w:rsidR="00A7504C" w:rsidRDefault="004B4786" w:rsidP="00CA15B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593957"/>
            <wp:effectExtent l="0" t="0" r="3175" b="6985"/>
            <wp:docPr id="1" name="Рисунок 1" descr="https://mineco.e-mordovia.ru/upload/iblock/f66/s7s0lte7wxhg0ltivoicvqwnv8esv8id/ad398d297d5e01d75c8ea1006d8af74f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f66/s7s0lte7wxhg0ltivoicvqwnv8esv8id/ad398d297d5e01d75c8ea1006d8af74f_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3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5B9" w:rsidRPr="00CA15B9" w:rsidRDefault="00682428" w:rsidP="00CA15B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Напоминаем, что в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соответствии с </w:t>
      </w:r>
      <w:proofErr w:type="spellStart"/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п.п</w:t>
      </w:r>
      <w:proofErr w:type="spellEnd"/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 3 п.1 ст.7 Закона Республики Мордовия от 16 апреля 2016 г. №18-З «О государственном регулировании розничного оборота алкогольной продукции на территории Республики Мордовия»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</w:t>
      </w:r>
      <w:bookmarkStart w:id="0" w:name="_GoBack"/>
      <w:bookmarkEnd w:id="0"/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CA15B9" w:rsidRPr="00682428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24 мая 2024 г. будет запрещена розничная продажа алкогольной продукции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на всей территории Республики Мордовия в связи с проведением Дня последнего звонка в образовательных организациях Республики Мордовия.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Данное ограничение не распространяется на организации, осуществляющие розничную продажу алкогольной продукции при оказании услуг общественного питания.</w:t>
      </w:r>
    </w:p>
    <w:p w:rsidR="00CA15B9" w:rsidRPr="00CA15B9" w:rsidRDefault="00CA15B9" w:rsidP="00CA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</w:pPr>
      <w:r w:rsidRPr="00CA15B9"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  <w:t> </w:t>
      </w:r>
    </w:p>
    <w:p w:rsidR="00682428" w:rsidRDefault="004B4786" w:rsidP="004B4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0466B" w:rsidRDefault="00682428" w:rsidP="00682428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E7EE1">
          <w:rPr>
            <w:rStyle w:val="a3"/>
            <w:rFonts w:ascii="Times New Roman" w:hAnsi="Times New Roman" w:cs="Times New Roman"/>
            <w:sz w:val="28"/>
            <w:szCs w:val="28"/>
          </w:rPr>
          <w:t>https://mineco.e-mordovia.ru/news/2199/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428" w:rsidRPr="00682428" w:rsidRDefault="00682428" w:rsidP="00682428">
      <w:pPr>
        <w:rPr>
          <w:rFonts w:ascii="Times New Roman" w:hAnsi="Times New Roman" w:cs="Times New Roman"/>
          <w:sz w:val="28"/>
          <w:szCs w:val="28"/>
        </w:rPr>
      </w:pPr>
    </w:p>
    <w:sectPr w:rsidR="00682428" w:rsidRPr="00682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0BF"/>
    <w:rsid w:val="004B4786"/>
    <w:rsid w:val="004D49F5"/>
    <w:rsid w:val="00682428"/>
    <w:rsid w:val="00A7504C"/>
    <w:rsid w:val="00C870BF"/>
    <w:rsid w:val="00CA15B9"/>
    <w:rsid w:val="00D0466B"/>
    <w:rsid w:val="00DD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B8A0D"/>
  <w15:chartTrackingRefBased/>
  <w15:docId w15:val="{F60C9C35-CB2D-499F-BCF7-C179D952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5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50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824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1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231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199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2024-05-20T06:09:00Z</dcterms:created>
  <dcterms:modified xsi:type="dcterms:W3CDTF">2024-05-20T07:43:00Z</dcterms:modified>
</cp:coreProperties>
</file>