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ACF" w:rsidRPr="00D06ACF" w:rsidRDefault="00D06ACF" w:rsidP="00D06ACF">
      <w:pPr>
        <w:suppressAutoHyphens/>
        <w:jc w:val="center"/>
        <w:rPr>
          <w:b/>
          <w:sz w:val="26"/>
          <w:szCs w:val="26"/>
          <w:lang w:eastAsia="ar-SA"/>
        </w:rPr>
      </w:pPr>
      <w:proofErr w:type="gramStart"/>
      <w:r w:rsidRPr="00D06ACF">
        <w:rPr>
          <w:b/>
          <w:sz w:val="26"/>
          <w:szCs w:val="26"/>
          <w:lang w:eastAsia="ar-SA"/>
        </w:rPr>
        <w:t>Р</w:t>
      </w:r>
      <w:proofErr w:type="gramEnd"/>
      <w:r w:rsidRPr="00D06ACF">
        <w:rPr>
          <w:b/>
          <w:sz w:val="26"/>
          <w:szCs w:val="26"/>
          <w:lang w:eastAsia="ar-SA"/>
        </w:rPr>
        <w:t xml:space="preserve"> Е С П У Б Л И К А   М О Р Д О В И Я</w:t>
      </w:r>
    </w:p>
    <w:p w:rsidR="00D06ACF" w:rsidRPr="00D06ACF" w:rsidRDefault="00D06ACF" w:rsidP="00D06ACF">
      <w:pPr>
        <w:suppressAutoHyphens/>
        <w:jc w:val="center"/>
        <w:rPr>
          <w:b/>
          <w:sz w:val="26"/>
          <w:szCs w:val="26"/>
          <w:lang w:eastAsia="ar-SA"/>
        </w:rPr>
      </w:pPr>
      <w:r w:rsidRPr="00D06ACF">
        <w:rPr>
          <w:b/>
          <w:sz w:val="26"/>
          <w:szCs w:val="26"/>
          <w:lang w:eastAsia="ar-SA"/>
        </w:rPr>
        <w:t xml:space="preserve">А Д М И Н И С Т </w:t>
      </w:r>
      <w:proofErr w:type="gramStart"/>
      <w:r w:rsidRPr="00D06ACF">
        <w:rPr>
          <w:b/>
          <w:sz w:val="26"/>
          <w:szCs w:val="26"/>
          <w:lang w:eastAsia="ar-SA"/>
        </w:rPr>
        <w:t>Р</w:t>
      </w:r>
      <w:proofErr w:type="gramEnd"/>
      <w:r w:rsidRPr="00D06ACF">
        <w:rPr>
          <w:b/>
          <w:sz w:val="26"/>
          <w:szCs w:val="26"/>
          <w:lang w:eastAsia="ar-SA"/>
        </w:rPr>
        <w:t xml:space="preserve"> А Ц И Я   К У Р А К И Н С К О Г О   </w:t>
      </w:r>
    </w:p>
    <w:p w:rsidR="00D06ACF" w:rsidRPr="00D06ACF" w:rsidRDefault="00D06ACF" w:rsidP="00D06ACF">
      <w:pPr>
        <w:suppressAutoHyphens/>
        <w:jc w:val="center"/>
        <w:rPr>
          <w:b/>
          <w:sz w:val="26"/>
          <w:szCs w:val="26"/>
          <w:lang w:eastAsia="ar-SA"/>
        </w:rPr>
      </w:pPr>
      <w:r w:rsidRPr="00D06ACF">
        <w:rPr>
          <w:b/>
          <w:sz w:val="26"/>
          <w:szCs w:val="26"/>
          <w:lang w:eastAsia="ar-SA"/>
        </w:rPr>
        <w:t xml:space="preserve">С Е Л Ь С К О Г О   </w:t>
      </w:r>
      <w:proofErr w:type="gramStart"/>
      <w:r w:rsidRPr="00D06ACF">
        <w:rPr>
          <w:b/>
          <w:sz w:val="26"/>
          <w:szCs w:val="26"/>
          <w:lang w:eastAsia="ar-SA"/>
        </w:rPr>
        <w:t>П</w:t>
      </w:r>
      <w:proofErr w:type="gramEnd"/>
      <w:r w:rsidRPr="00D06ACF">
        <w:rPr>
          <w:b/>
          <w:sz w:val="26"/>
          <w:szCs w:val="26"/>
          <w:lang w:eastAsia="ar-SA"/>
        </w:rPr>
        <w:t xml:space="preserve"> О С Е Л Е Н И Я   А Р Д А Т ОВ С К О Г О</w:t>
      </w:r>
    </w:p>
    <w:p w:rsidR="00D06ACF" w:rsidRPr="00D06ACF" w:rsidRDefault="00D06ACF" w:rsidP="00D06ACF">
      <w:pPr>
        <w:suppressAutoHyphens/>
        <w:jc w:val="center"/>
        <w:rPr>
          <w:b/>
          <w:sz w:val="26"/>
          <w:szCs w:val="26"/>
          <w:lang w:eastAsia="ar-SA"/>
        </w:rPr>
      </w:pPr>
      <w:r w:rsidRPr="00D06ACF">
        <w:rPr>
          <w:b/>
          <w:sz w:val="26"/>
          <w:szCs w:val="26"/>
          <w:lang w:eastAsia="ar-SA"/>
        </w:rPr>
        <w:t xml:space="preserve"> М У Н И </w:t>
      </w:r>
      <w:proofErr w:type="gramStart"/>
      <w:r w:rsidRPr="00D06ACF">
        <w:rPr>
          <w:b/>
          <w:sz w:val="26"/>
          <w:szCs w:val="26"/>
          <w:lang w:eastAsia="ar-SA"/>
        </w:rPr>
        <w:t>Ц</w:t>
      </w:r>
      <w:proofErr w:type="gramEnd"/>
      <w:r w:rsidRPr="00D06ACF">
        <w:rPr>
          <w:b/>
          <w:sz w:val="26"/>
          <w:szCs w:val="26"/>
          <w:lang w:eastAsia="ar-SA"/>
        </w:rPr>
        <w:t xml:space="preserve">  И П А Л Ь Н О Г О  Р А Й О Н А</w:t>
      </w:r>
    </w:p>
    <w:p w:rsidR="00D06ACF" w:rsidRPr="00D06ACF" w:rsidRDefault="00D06ACF" w:rsidP="00D06ACF">
      <w:pPr>
        <w:suppressAutoHyphens/>
        <w:rPr>
          <w:sz w:val="26"/>
          <w:szCs w:val="26"/>
          <w:lang w:eastAsia="ar-SA"/>
        </w:rPr>
      </w:pPr>
    </w:p>
    <w:p w:rsidR="00D06ACF" w:rsidRPr="00D06ACF" w:rsidRDefault="00D06ACF" w:rsidP="00D06ACF">
      <w:pPr>
        <w:suppressAutoHyphens/>
        <w:jc w:val="center"/>
        <w:rPr>
          <w:b/>
          <w:sz w:val="26"/>
          <w:szCs w:val="26"/>
          <w:lang w:eastAsia="ar-SA"/>
        </w:rPr>
      </w:pPr>
      <w:proofErr w:type="gramStart"/>
      <w:r w:rsidRPr="00D06ACF">
        <w:rPr>
          <w:b/>
          <w:sz w:val="26"/>
          <w:szCs w:val="26"/>
          <w:lang w:eastAsia="ar-SA"/>
        </w:rPr>
        <w:t>П</w:t>
      </w:r>
      <w:proofErr w:type="gramEnd"/>
      <w:r w:rsidRPr="00D06ACF">
        <w:rPr>
          <w:b/>
          <w:sz w:val="26"/>
          <w:szCs w:val="26"/>
          <w:lang w:eastAsia="ar-SA"/>
        </w:rPr>
        <w:t xml:space="preserve"> О С Т А Н О В Л Е Н И Е</w:t>
      </w:r>
    </w:p>
    <w:p w:rsidR="00D06ACF" w:rsidRPr="00D06ACF" w:rsidRDefault="00D06ACF" w:rsidP="00D06ACF">
      <w:pPr>
        <w:suppressAutoHyphens/>
        <w:jc w:val="center"/>
        <w:rPr>
          <w:sz w:val="26"/>
          <w:szCs w:val="26"/>
          <w:lang w:eastAsia="ar-SA"/>
        </w:rPr>
      </w:pPr>
    </w:p>
    <w:p w:rsidR="00D06ACF" w:rsidRPr="00D06ACF" w:rsidRDefault="00D06ACF" w:rsidP="00D06ACF">
      <w:pPr>
        <w:suppressAutoHyphens/>
        <w:jc w:val="center"/>
        <w:rPr>
          <w:sz w:val="26"/>
          <w:szCs w:val="26"/>
          <w:lang w:eastAsia="ar-SA"/>
        </w:rPr>
      </w:pPr>
      <w:r w:rsidRPr="00D06ACF">
        <w:rPr>
          <w:sz w:val="26"/>
          <w:szCs w:val="26"/>
          <w:lang w:eastAsia="ar-SA"/>
        </w:rPr>
        <w:t xml:space="preserve">с. </w:t>
      </w:r>
      <w:proofErr w:type="spellStart"/>
      <w:r w:rsidRPr="00D06ACF">
        <w:rPr>
          <w:sz w:val="26"/>
          <w:szCs w:val="26"/>
          <w:lang w:eastAsia="ar-SA"/>
        </w:rPr>
        <w:t>Куракино</w:t>
      </w:r>
      <w:proofErr w:type="spellEnd"/>
    </w:p>
    <w:p w:rsidR="00D06ACF" w:rsidRPr="00D06ACF" w:rsidRDefault="00D06ACF" w:rsidP="00D06ACF">
      <w:pPr>
        <w:suppressAutoHyphens/>
        <w:jc w:val="center"/>
        <w:rPr>
          <w:sz w:val="26"/>
          <w:szCs w:val="26"/>
          <w:lang w:eastAsia="ar-SA"/>
        </w:rPr>
      </w:pPr>
    </w:p>
    <w:p w:rsidR="00D06ACF" w:rsidRPr="00D06ACF" w:rsidRDefault="00D06ACF" w:rsidP="00D06ACF">
      <w:pPr>
        <w:suppressAutoHyphens/>
        <w:rPr>
          <w:color w:val="000000"/>
          <w:sz w:val="26"/>
          <w:szCs w:val="26"/>
        </w:rPr>
      </w:pPr>
      <w:r w:rsidRPr="00D06ACF">
        <w:rPr>
          <w:sz w:val="26"/>
          <w:szCs w:val="26"/>
          <w:lang w:eastAsia="ar-SA"/>
        </w:rPr>
        <w:t xml:space="preserve">  </w:t>
      </w:r>
      <w:r>
        <w:rPr>
          <w:sz w:val="26"/>
          <w:szCs w:val="26"/>
          <w:lang w:eastAsia="ar-SA"/>
        </w:rPr>
        <w:t xml:space="preserve">27 июня </w:t>
      </w:r>
      <w:r w:rsidRPr="00D06ACF">
        <w:rPr>
          <w:sz w:val="26"/>
          <w:szCs w:val="26"/>
          <w:lang w:eastAsia="ar-SA"/>
        </w:rPr>
        <w:t xml:space="preserve">2024 года                                                                      </w:t>
      </w:r>
      <w:r>
        <w:rPr>
          <w:sz w:val="26"/>
          <w:szCs w:val="26"/>
          <w:lang w:eastAsia="ar-SA"/>
        </w:rPr>
        <w:t xml:space="preserve">                     </w:t>
      </w:r>
      <w:r w:rsidRPr="00D06ACF">
        <w:rPr>
          <w:sz w:val="26"/>
          <w:szCs w:val="26"/>
          <w:lang w:eastAsia="ar-SA"/>
        </w:rPr>
        <w:t xml:space="preserve">  № </w:t>
      </w:r>
      <w:r>
        <w:rPr>
          <w:sz w:val="26"/>
          <w:szCs w:val="26"/>
          <w:lang w:eastAsia="ar-SA"/>
        </w:rPr>
        <w:t>20</w:t>
      </w:r>
    </w:p>
    <w:p w:rsidR="00D06ACF" w:rsidRPr="00D06ACF" w:rsidRDefault="00D06ACF" w:rsidP="00D06ACF">
      <w:pPr>
        <w:shd w:val="clear" w:color="auto" w:fill="FFFFFF"/>
        <w:spacing w:after="21"/>
        <w:ind w:right="48"/>
        <w:jc w:val="center"/>
        <w:rPr>
          <w:color w:val="000000"/>
          <w:sz w:val="26"/>
          <w:szCs w:val="26"/>
        </w:rPr>
      </w:pPr>
    </w:p>
    <w:p w:rsidR="00D06ACF" w:rsidRPr="00D06ACF" w:rsidRDefault="00D06ACF" w:rsidP="00634B92">
      <w:pPr>
        <w:shd w:val="clear" w:color="auto" w:fill="FFFFFF"/>
        <w:spacing w:after="21"/>
        <w:ind w:right="48"/>
        <w:jc w:val="center"/>
        <w:rPr>
          <w:color w:val="000000"/>
          <w:sz w:val="26"/>
          <w:szCs w:val="26"/>
        </w:rPr>
      </w:pPr>
      <w:r w:rsidRPr="00D06ACF">
        <w:rPr>
          <w:color w:val="000000"/>
          <w:sz w:val="26"/>
          <w:szCs w:val="26"/>
        </w:rPr>
        <w:t xml:space="preserve">Об утверждении Положения о порядке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proofErr w:type="spellStart"/>
      <w:r w:rsidRPr="00D06ACF">
        <w:rPr>
          <w:color w:val="000000"/>
          <w:sz w:val="26"/>
          <w:szCs w:val="26"/>
        </w:rPr>
        <w:t>Куракинского</w:t>
      </w:r>
      <w:proofErr w:type="spellEnd"/>
      <w:r w:rsidRPr="00D06ACF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D06ACF">
        <w:rPr>
          <w:color w:val="000000"/>
          <w:sz w:val="26"/>
          <w:szCs w:val="26"/>
        </w:rPr>
        <w:t>Ардатовского</w:t>
      </w:r>
      <w:proofErr w:type="spellEnd"/>
      <w:r w:rsidRPr="00D06ACF">
        <w:rPr>
          <w:color w:val="000000"/>
          <w:sz w:val="26"/>
          <w:szCs w:val="26"/>
        </w:rPr>
        <w:t xml:space="preserve"> муниципального района Республики Мордовия</w:t>
      </w:r>
    </w:p>
    <w:p w:rsidR="00D06ACF" w:rsidRPr="00D06ACF" w:rsidRDefault="00D06ACF" w:rsidP="00634B92">
      <w:pPr>
        <w:shd w:val="clear" w:color="auto" w:fill="FFFFFF"/>
        <w:jc w:val="center"/>
        <w:rPr>
          <w:color w:val="000000"/>
          <w:sz w:val="26"/>
          <w:szCs w:val="26"/>
        </w:rPr>
      </w:pPr>
    </w:p>
    <w:p w:rsidR="00D06ACF" w:rsidRPr="00D06ACF" w:rsidRDefault="00D06ACF" w:rsidP="00D06ACF">
      <w:pPr>
        <w:shd w:val="clear" w:color="auto" w:fill="FFFFFF"/>
        <w:jc w:val="both"/>
        <w:rPr>
          <w:color w:val="000000"/>
          <w:sz w:val="26"/>
          <w:szCs w:val="26"/>
        </w:rPr>
      </w:pPr>
      <w:r w:rsidRPr="00D06ACF">
        <w:rPr>
          <w:color w:val="000000"/>
          <w:sz w:val="26"/>
          <w:szCs w:val="26"/>
        </w:rPr>
        <w:t> </w:t>
      </w:r>
    </w:p>
    <w:p w:rsidR="00D06ACF" w:rsidRPr="00D06ACF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 w:rsidRPr="00D06ACF">
        <w:rPr>
          <w:color w:val="000000"/>
          <w:sz w:val="26"/>
          <w:szCs w:val="26"/>
        </w:rPr>
        <w:t xml:space="preserve">     </w:t>
      </w:r>
      <w:proofErr w:type="gramStart"/>
      <w:r w:rsidRPr="00D06ACF">
        <w:rPr>
          <w:color w:val="000000"/>
          <w:sz w:val="26"/>
          <w:szCs w:val="26"/>
        </w:rPr>
        <w:t xml:space="preserve">В целях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proofErr w:type="spellStart"/>
      <w:r w:rsidRPr="00D06ACF">
        <w:rPr>
          <w:color w:val="000000"/>
          <w:sz w:val="26"/>
          <w:szCs w:val="26"/>
        </w:rPr>
        <w:t>Куракинского</w:t>
      </w:r>
      <w:proofErr w:type="spellEnd"/>
      <w:r w:rsidRPr="00D06ACF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D06ACF">
        <w:rPr>
          <w:color w:val="000000"/>
          <w:sz w:val="26"/>
          <w:szCs w:val="26"/>
        </w:rPr>
        <w:t>Ардатовского</w:t>
      </w:r>
      <w:proofErr w:type="spellEnd"/>
      <w:r w:rsidRPr="00D06ACF">
        <w:rPr>
          <w:color w:val="000000"/>
          <w:sz w:val="26"/>
          <w:szCs w:val="26"/>
        </w:rPr>
        <w:t xml:space="preserve"> муниципального района Республики Мордовия, руководствуясь статьями 80.1, 80.2 Федерального закона от 10.01.2002 № 7-ФЗ «Об охране окружающей среды», постановлением Правительства Российской Федерации от 13.04.2017 № 445 «Об утверждении Правил ведения государственного реестра объектов накопленного вреда окружающей</w:t>
      </w:r>
      <w:proofErr w:type="gramEnd"/>
      <w:r w:rsidRPr="00D06ACF">
        <w:rPr>
          <w:color w:val="000000"/>
          <w:sz w:val="26"/>
          <w:szCs w:val="26"/>
        </w:rPr>
        <w:t xml:space="preserve"> среде», Постановлением Правительства Российской Федерации от 04.05.2018 № 542 «Об утверждении Правил организации работ по ликвидации накопленного вреда окружающей среде», руководствуясь Уставом </w:t>
      </w:r>
      <w:proofErr w:type="spellStart"/>
      <w:r w:rsidRPr="00D06ACF">
        <w:rPr>
          <w:color w:val="000000"/>
          <w:sz w:val="26"/>
          <w:szCs w:val="26"/>
        </w:rPr>
        <w:t>Куракинского</w:t>
      </w:r>
      <w:proofErr w:type="spellEnd"/>
      <w:r w:rsidRPr="00D06ACF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D06ACF">
        <w:rPr>
          <w:color w:val="000000"/>
          <w:sz w:val="26"/>
          <w:szCs w:val="26"/>
        </w:rPr>
        <w:t>Ардатовского</w:t>
      </w:r>
      <w:proofErr w:type="spellEnd"/>
      <w:r w:rsidRPr="00D06ACF">
        <w:rPr>
          <w:color w:val="000000"/>
          <w:sz w:val="26"/>
          <w:szCs w:val="26"/>
        </w:rPr>
        <w:t xml:space="preserve"> муниципального района Республики Мордовия  администрация сельского поселения постановляет</w:t>
      </w:r>
      <w:proofErr w:type="gramStart"/>
      <w:r w:rsidRPr="00D06ACF">
        <w:rPr>
          <w:color w:val="000000"/>
          <w:sz w:val="26"/>
          <w:szCs w:val="26"/>
        </w:rPr>
        <w:t xml:space="preserve"> :</w:t>
      </w:r>
      <w:proofErr w:type="gramEnd"/>
    </w:p>
    <w:p w:rsidR="00D06ACF" w:rsidRPr="00D06ACF" w:rsidRDefault="00D06ACF" w:rsidP="00D06ACF">
      <w:pPr>
        <w:shd w:val="clear" w:color="auto" w:fill="FFFFFF"/>
        <w:jc w:val="both"/>
        <w:rPr>
          <w:color w:val="000000"/>
          <w:sz w:val="26"/>
          <w:szCs w:val="26"/>
        </w:rPr>
      </w:pPr>
      <w:r w:rsidRPr="00D06ACF">
        <w:rPr>
          <w:color w:val="000000"/>
          <w:sz w:val="26"/>
          <w:szCs w:val="26"/>
        </w:rPr>
        <w:t> </w:t>
      </w:r>
    </w:p>
    <w:p w:rsidR="00D06ACF" w:rsidRPr="00D06ACF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 w:rsidRPr="00D06ACF">
        <w:rPr>
          <w:color w:val="000000"/>
          <w:sz w:val="26"/>
          <w:szCs w:val="26"/>
        </w:rPr>
        <w:t xml:space="preserve">    1. Утвердить Положение о порядке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proofErr w:type="spellStart"/>
      <w:r w:rsidRPr="00D06ACF">
        <w:rPr>
          <w:color w:val="000000"/>
          <w:sz w:val="26"/>
          <w:szCs w:val="26"/>
        </w:rPr>
        <w:t>Куракинского</w:t>
      </w:r>
      <w:proofErr w:type="spellEnd"/>
      <w:r w:rsidRPr="00D06ACF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D06ACF">
        <w:rPr>
          <w:color w:val="000000"/>
          <w:sz w:val="26"/>
          <w:szCs w:val="26"/>
        </w:rPr>
        <w:t>Ардатовского</w:t>
      </w:r>
      <w:proofErr w:type="spellEnd"/>
      <w:r w:rsidRPr="00D06ACF">
        <w:rPr>
          <w:color w:val="000000"/>
          <w:sz w:val="26"/>
          <w:szCs w:val="26"/>
        </w:rPr>
        <w:t xml:space="preserve"> муниципального района Республики Мордовия.</w:t>
      </w:r>
    </w:p>
    <w:p w:rsidR="00D06ACF" w:rsidRPr="00D06ACF" w:rsidRDefault="00D06ACF" w:rsidP="00D06ACF">
      <w:pPr>
        <w:suppressAutoHyphens/>
        <w:autoSpaceDN w:val="0"/>
        <w:jc w:val="both"/>
        <w:textAlignment w:val="baseline"/>
        <w:rPr>
          <w:rFonts w:eastAsia="Segoe UI"/>
          <w:color w:val="000000"/>
          <w:kern w:val="3"/>
          <w:sz w:val="26"/>
          <w:szCs w:val="26"/>
        </w:rPr>
      </w:pPr>
      <w:r w:rsidRPr="00D06ACF">
        <w:rPr>
          <w:color w:val="000000"/>
          <w:kern w:val="3"/>
          <w:sz w:val="26"/>
          <w:szCs w:val="26"/>
        </w:rPr>
        <w:t xml:space="preserve">   2. Настоящее постановление вступает в силу со дня его обнародования и подлежит размещению на официальном сайте администрации </w:t>
      </w:r>
      <w:proofErr w:type="spellStart"/>
      <w:r w:rsidRPr="00D06ACF">
        <w:rPr>
          <w:color w:val="000000"/>
          <w:kern w:val="3"/>
          <w:sz w:val="26"/>
          <w:szCs w:val="26"/>
        </w:rPr>
        <w:t>Куракинского</w:t>
      </w:r>
      <w:proofErr w:type="spellEnd"/>
      <w:r w:rsidRPr="00D06ACF">
        <w:rPr>
          <w:color w:val="000000"/>
          <w:kern w:val="3"/>
          <w:sz w:val="26"/>
          <w:szCs w:val="26"/>
        </w:rPr>
        <w:t xml:space="preserve"> сельского поселения </w:t>
      </w:r>
      <w:proofErr w:type="spellStart"/>
      <w:r w:rsidRPr="00D06ACF">
        <w:rPr>
          <w:color w:val="000000"/>
          <w:kern w:val="3"/>
          <w:sz w:val="26"/>
          <w:szCs w:val="26"/>
        </w:rPr>
        <w:t>Ардатовского</w:t>
      </w:r>
      <w:proofErr w:type="spellEnd"/>
      <w:r w:rsidRPr="00D06ACF">
        <w:rPr>
          <w:color w:val="000000"/>
          <w:kern w:val="3"/>
          <w:sz w:val="26"/>
          <w:szCs w:val="26"/>
        </w:rPr>
        <w:t xml:space="preserve"> муниципального района Республики Мордовия.</w:t>
      </w:r>
    </w:p>
    <w:p w:rsidR="00D06ACF" w:rsidRPr="00D06ACF" w:rsidRDefault="00D06ACF" w:rsidP="00D06ACF">
      <w:pPr>
        <w:suppressAutoHyphens/>
        <w:autoSpaceDN w:val="0"/>
        <w:spacing w:line="288" w:lineRule="auto"/>
        <w:jc w:val="both"/>
        <w:textAlignment w:val="baseline"/>
        <w:rPr>
          <w:rFonts w:eastAsia="Segoe UI"/>
          <w:color w:val="000000"/>
          <w:kern w:val="3"/>
          <w:sz w:val="26"/>
          <w:szCs w:val="26"/>
        </w:rPr>
      </w:pPr>
      <w:r w:rsidRPr="00D06ACF">
        <w:rPr>
          <w:color w:val="000000"/>
          <w:kern w:val="3"/>
          <w:sz w:val="26"/>
          <w:szCs w:val="26"/>
        </w:rPr>
        <w:t xml:space="preserve">   3. </w:t>
      </w:r>
      <w:proofErr w:type="gramStart"/>
      <w:r w:rsidRPr="00D06ACF">
        <w:rPr>
          <w:color w:val="000000"/>
          <w:kern w:val="3"/>
          <w:sz w:val="26"/>
          <w:szCs w:val="26"/>
        </w:rPr>
        <w:t>Контроль за</w:t>
      </w:r>
      <w:proofErr w:type="gramEnd"/>
      <w:r w:rsidRPr="00D06ACF">
        <w:rPr>
          <w:color w:val="000000"/>
          <w:kern w:val="3"/>
          <w:sz w:val="26"/>
          <w:szCs w:val="26"/>
        </w:rPr>
        <w:t xml:space="preserve"> исполнением настоящего постановления оставляю за собой.</w:t>
      </w:r>
    </w:p>
    <w:p w:rsidR="00D06ACF" w:rsidRPr="00D06ACF" w:rsidRDefault="00D06ACF" w:rsidP="00D06ACF">
      <w:pPr>
        <w:suppressAutoHyphens/>
        <w:jc w:val="both"/>
        <w:rPr>
          <w:sz w:val="26"/>
          <w:szCs w:val="26"/>
          <w:lang w:eastAsia="ar-SA"/>
        </w:rPr>
      </w:pPr>
    </w:p>
    <w:p w:rsidR="00D06ACF" w:rsidRPr="00D06ACF" w:rsidRDefault="00D06ACF" w:rsidP="00D06ACF">
      <w:pPr>
        <w:shd w:val="clear" w:color="auto" w:fill="FFFFFF"/>
        <w:ind w:right="48"/>
        <w:jc w:val="both"/>
        <w:rPr>
          <w:color w:val="000000"/>
          <w:sz w:val="26"/>
          <w:szCs w:val="26"/>
        </w:rPr>
      </w:pPr>
    </w:p>
    <w:p w:rsidR="00D06ACF" w:rsidRPr="00D06ACF" w:rsidRDefault="00D06ACF" w:rsidP="00D06ACF">
      <w:pPr>
        <w:shd w:val="clear" w:color="auto" w:fill="FFFFFF"/>
        <w:ind w:right="48"/>
        <w:jc w:val="both"/>
        <w:rPr>
          <w:color w:val="000000"/>
          <w:sz w:val="26"/>
          <w:szCs w:val="26"/>
        </w:rPr>
      </w:pPr>
      <w:r w:rsidRPr="00D06ACF">
        <w:rPr>
          <w:color w:val="000000"/>
          <w:sz w:val="26"/>
          <w:szCs w:val="26"/>
        </w:rPr>
        <w:t> </w:t>
      </w:r>
    </w:p>
    <w:p w:rsidR="00D06ACF" w:rsidRPr="00D06ACF" w:rsidRDefault="00D06ACF" w:rsidP="00D06ACF">
      <w:pPr>
        <w:shd w:val="clear" w:color="auto" w:fill="FFFFFF"/>
        <w:rPr>
          <w:color w:val="000000"/>
          <w:sz w:val="26"/>
          <w:szCs w:val="26"/>
        </w:rPr>
      </w:pPr>
      <w:r w:rsidRPr="00D06ACF">
        <w:rPr>
          <w:color w:val="000000"/>
          <w:sz w:val="26"/>
          <w:szCs w:val="26"/>
        </w:rPr>
        <w:t xml:space="preserve">Глава </w:t>
      </w:r>
      <w:proofErr w:type="spellStart"/>
      <w:r w:rsidRPr="00D06ACF">
        <w:rPr>
          <w:color w:val="000000"/>
          <w:sz w:val="26"/>
          <w:szCs w:val="26"/>
        </w:rPr>
        <w:t>Куракинского</w:t>
      </w:r>
      <w:proofErr w:type="spellEnd"/>
      <w:r w:rsidRPr="00D06ACF">
        <w:rPr>
          <w:color w:val="000000"/>
          <w:sz w:val="26"/>
          <w:szCs w:val="26"/>
        </w:rPr>
        <w:t xml:space="preserve"> сельского поселения                                        О.Г.</w:t>
      </w:r>
      <w:proofErr w:type="gramStart"/>
      <w:r w:rsidRPr="00D06ACF">
        <w:rPr>
          <w:color w:val="000000"/>
          <w:sz w:val="26"/>
          <w:szCs w:val="26"/>
        </w:rPr>
        <w:t>Коновалов</w:t>
      </w:r>
      <w:proofErr w:type="gramEnd"/>
    </w:p>
    <w:p w:rsidR="00D06ACF" w:rsidRPr="00D06ACF" w:rsidRDefault="00D06ACF" w:rsidP="00D06ACF">
      <w:pPr>
        <w:shd w:val="clear" w:color="auto" w:fill="FFFFFF"/>
        <w:spacing w:after="21"/>
        <w:ind w:right="48"/>
        <w:rPr>
          <w:color w:val="000000"/>
          <w:sz w:val="26"/>
          <w:szCs w:val="26"/>
        </w:rPr>
      </w:pPr>
    </w:p>
    <w:p w:rsidR="00D06ACF" w:rsidRPr="00D06ACF" w:rsidRDefault="00D06ACF" w:rsidP="00D06ACF">
      <w:pPr>
        <w:shd w:val="clear" w:color="auto" w:fill="FFFFFF"/>
        <w:spacing w:after="21"/>
        <w:ind w:right="48"/>
        <w:rPr>
          <w:color w:val="000000"/>
          <w:sz w:val="26"/>
          <w:szCs w:val="26"/>
        </w:rPr>
      </w:pPr>
    </w:p>
    <w:p w:rsidR="00D06ACF" w:rsidRPr="00D06ACF" w:rsidRDefault="00D06ACF" w:rsidP="00D06ACF">
      <w:pPr>
        <w:shd w:val="clear" w:color="auto" w:fill="FFFFFF"/>
        <w:spacing w:after="21"/>
        <w:ind w:right="48"/>
        <w:jc w:val="right"/>
        <w:rPr>
          <w:color w:val="000000"/>
          <w:sz w:val="26"/>
          <w:szCs w:val="26"/>
        </w:rPr>
      </w:pPr>
    </w:p>
    <w:p w:rsidR="00D06ACF" w:rsidRDefault="00D06ACF" w:rsidP="00D06ACF">
      <w:pPr>
        <w:shd w:val="clear" w:color="auto" w:fill="FFFFFF"/>
        <w:spacing w:after="21"/>
        <w:ind w:right="48"/>
        <w:jc w:val="right"/>
        <w:rPr>
          <w:color w:val="000000"/>
          <w:sz w:val="26"/>
          <w:szCs w:val="26"/>
        </w:rPr>
      </w:pPr>
    </w:p>
    <w:p w:rsidR="00D06ACF" w:rsidRPr="00712F8D" w:rsidRDefault="00D06ACF" w:rsidP="00D06ACF">
      <w:pPr>
        <w:shd w:val="clear" w:color="auto" w:fill="FFFFFF"/>
        <w:spacing w:after="21"/>
        <w:ind w:right="48"/>
        <w:jc w:val="right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lastRenderedPageBreak/>
        <w:t>Приложение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right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t>к постановлению администрации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right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t> </w:t>
      </w:r>
      <w:proofErr w:type="spellStart"/>
      <w:r w:rsidRPr="00712F8D">
        <w:rPr>
          <w:color w:val="000000"/>
          <w:sz w:val="26"/>
          <w:szCs w:val="26"/>
        </w:rPr>
        <w:t>Куракинского</w:t>
      </w:r>
      <w:proofErr w:type="spellEnd"/>
      <w:r w:rsidRPr="00712F8D">
        <w:rPr>
          <w:color w:val="000000"/>
          <w:sz w:val="26"/>
          <w:szCs w:val="26"/>
        </w:rPr>
        <w:t xml:space="preserve"> сельского 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right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t xml:space="preserve">поселения № </w:t>
      </w:r>
      <w:r>
        <w:rPr>
          <w:color w:val="000000"/>
          <w:sz w:val="26"/>
          <w:szCs w:val="26"/>
        </w:rPr>
        <w:t>20</w:t>
      </w:r>
      <w:r w:rsidRPr="00712F8D">
        <w:rPr>
          <w:color w:val="000000"/>
          <w:sz w:val="26"/>
          <w:szCs w:val="26"/>
        </w:rPr>
        <w:t xml:space="preserve">  от  </w:t>
      </w:r>
      <w:r>
        <w:rPr>
          <w:color w:val="000000"/>
          <w:sz w:val="26"/>
          <w:szCs w:val="26"/>
        </w:rPr>
        <w:t>27.06.</w:t>
      </w:r>
      <w:r w:rsidRPr="00712F8D">
        <w:rPr>
          <w:color w:val="000000"/>
          <w:sz w:val="26"/>
          <w:szCs w:val="26"/>
        </w:rPr>
        <w:t xml:space="preserve">  2024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center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t> </w:t>
      </w:r>
    </w:p>
    <w:p w:rsidR="00D06ACF" w:rsidRPr="00712F8D" w:rsidRDefault="00D06ACF" w:rsidP="00D06ACF">
      <w:pPr>
        <w:shd w:val="clear" w:color="auto" w:fill="FFFFFF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                           </w:t>
      </w:r>
      <w:r w:rsidRPr="00712F8D">
        <w:rPr>
          <w:color w:val="000000"/>
          <w:sz w:val="26"/>
          <w:szCs w:val="26"/>
        </w:rPr>
        <w:t>Положение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t>о порядке реализации функций по выявлению, оценке объектов накопленного вреда окружающей среде, организации работ по ликвидации накопленного вреда окружающей среде на территории  </w:t>
      </w:r>
      <w:proofErr w:type="spellStart"/>
      <w:r w:rsidRPr="00712F8D">
        <w:rPr>
          <w:color w:val="000000"/>
          <w:sz w:val="26"/>
          <w:szCs w:val="26"/>
        </w:rPr>
        <w:t>Куракинского</w:t>
      </w:r>
      <w:proofErr w:type="spellEnd"/>
      <w:r w:rsidRPr="00712F8D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712F8D">
        <w:rPr>
          <w:color w:val="000000"/>
          <w:sz w:val="26"/>
          <w:szCs w:val="26"/>
        </w:rPr>
        <w:t>Ардатовского</w:t>
      </w:r>
      <w:proofErr w:type="spellEnd"/>
      <w:r w:rsidRPr="00712F8D">
        <w:rPr>
          <w:color w:val="000000"/>
          <w:sz w:val="26"/>
          <w:szCs w:val="26"/>
        </w:rPr>
        <w:t xml:space="preserve"> муниципального района Республики Мордовия</w:t>
      </w:r>
    </w:p>
    <w:p w:rsidR="00D06ACF" w:rsidRPr="00712F8D" w:rsidRDefault="00D06ACF" w:rsidP="00D06ACF">
      <w:pPr>
        <w:shd w:val="clear" w:color="auto" w:fill="FFFFFF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t>  </w:t>
      </w:r>
    </w:p>
    <w:p w:rsidR="00D06ACF" w:rsidRPr="00712F8D" w:rsidRDefault="00D06ACF" w:rsidP="00D06ACF">
      <w:pPr>
        <w:shd w:val="clear" w:color="auto" w:fill="FFFFFF"/>
        <w:spacing w:after="1"/>
        <w:ind w:left="605"/>
        <w:jc w:val="center"/>
        <w:outlineLvl w:val="0"/>
        <w:rPr>
          <w:b/>
          <w:bCs/>
          <w:color w:val="000000"/>
          <w:kern w:val="36"/>
          <w:sz w:val="26"/>
          <w:szCs w:val="26"/>
        </w:rPr>
      </w:pPr>
      <w:r w:rsidRPr="00712F8D">
        <w:rPr>
          <w:b/>
          <w:bCs/>
          <w:color w:val="000000"/>
          <w:kern w:val="36"/>
          <w:sz w:val="26"/>
          <w:szCs w:val="26"/>
        </w:rPr>
        <w:t>I. Общие положения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 w:rsidRPr="00E71F06">
        <w:rPr>
          <w:color w:val="000000"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58" o:spid="_x0000_i1025" type="#_x0000_t75" alt="" style="width:24pt;height:24pt"/>
        </w:pict>
      </w:r>
      <w:r w:rsidRPr="00712F8D">
        <w:rPr>
          <w:color w:val="000000"/>
          <w:sz w:val="26"/>
          <w:szCs w:val="26"/>
        </w:rPr>
        <w:t xml:space="preserve">1. </w:t>
      </w:r>
      <w:proofErr w:type="gramStart"/>
      <w:r w:rsidRPr="00712F8D">
        <w:rPr>
          <w:color w:val="000000"/>
          <w:sz w:val="26"/>
          <w:szCs w:val="26"/>
        </w:rPr>
        <w:t xml:space="preserve">Настоящее Положение определяет порядок осуществления администрацией </w:t>
      </w:r>
      <w:proofErr w:type="spellStart"/>
      <w:r w:rsidRPr="00712F8D">
        <w:rPr>
          <w:color w:val="000000"/>
          <w:sz w:val="26"/>
          <w:szCs w:val="26"/>
        </w:rPr>
        <w:t>Куракинского</w:t>
      </w:r>
      <w:proofErr w:type="spellEnd"/>
      <w:r w:rsidRPr="00712F8D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712F8D">
        <w:rPr>
          <w:color w:val="000000"/>
          <w:sz w:val="26"/>
          <w:szCs w:val="26"/>
        </w:rPr>
        <w:t>Ардатовского</w:t>
      </w:r>
      <w:proofErr w:type="spellEnd"/>
      <w:r w:rsidRPr="00712F8D">
        <w:rPr>
          <w:color w:val="000000"/>
          <w:sz w:val="26"/>
          <w:szCs w:val="26"/>
        </w:rPr>
        <w:t xml:space="preserve"> муниципального района Республики Мордовия  полномочий по выявлению, оценке объектов накопленного вреда окружающей среде, организации работ по ликвидации накопленного вреда окружающей среде (далее - объекты) в соответствии со статьями 80.1, 80.2 Федерального закона от 10.01.2002 № 7-ФЗ «Об охране окружающей среды», Постановлением Правительства Российской Федерации от 13.04.2017 № 445 «Об утверждении Правил ведения государственного</w:t>
      </w:r>
      <w:proofErr w:type="gramEnd"/>
      <w:r w:rsidRPr="00712F8D">
        <w:rPr>
          <w:color w:val="000000"/>
          <w:sz w:val="26"/>
          <w:szCs w:val="26"/>
        </w:rPr>
        <w:t xml:space="preserve"> реестра объектов накопленного вреда окружающей среде», постановлением Правительства Российской Федерации от 04.05.2018 № 542 «Об утверждении Правил организации работ по ликвидации накопленного вреда окружающей среде» (далее - Правила организации работ по ликвидации накопленного вреда окружающей среде).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Pr="00712F8D">
        <w:rPr>
          <w:color w:val="000000"/>
          <w:sz w:val="26"/>
          <w:szCs w:val="26"/>
        </w:rPr>
        <w:t xml:space="preserve">2. Уполномоченным органом по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является администрация </w:t>
      </w:r>
      <w:proofErr w:type="spellStart"/>
      <w:r w:rsidRPr="00712F8D">
        <w:rPr>
          <w:color w:val="000000"/>
          <w:sz w:val="26"/>
          <w:szCs w:val="26"/>
        </w:rPr>
        <w:t>Куракинского</w:t>
      </w:r>
      <w:proofErr w:type="spellEnd"/>
      <w:r w:rsidRPr="00712F8D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712F8D">
        <w:rPr>
          <w:color w:val="000000"/>
          <w:sz w:val="26"/>
          <w:szCs w:val="26"/>
        </w:rPr>
        <w:t>Ардатовского</w:t>
      </w:r>
      <w:proofErr w:type="spellEnd"/>
      <w:r w:rsidRPr="00712F8D">
        <w:rPr>
          <w:color w:val="000000"/>
          <w:sz w:val="26"/>
          <w:szCs w:val="26"/>
        </w:rPr>
        <w:t xml:space="preserve"> муниципального района Республики Мордовия  в лице главы муниципального образования (далее - уполномоченный орган).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3.</w:t>
      </w:r>
      <w:r w:rsidRPr="00712F8D">
        <w:rPr>
          <w:color w:val="000000"/>
          <w:sz w:val="26"/>
          <w:szCs w:val="26"/>
        </w:rPr>
        <w:t xml:space="preserve">Уполномоченный орган осуществляет выявление, оценку объектов накопленного вреда окружающей среде, организацию работ по ликвидации накопленного вреда окружающей среде в отношении объектов, находящихся в границах </w:t>
      </w:r>
      <w:proofErr w:type="spellStart"/>
      <w:r w:rsidRPr="00712F8D">
        <w:rPr>
          <w:color w:val="000000"/>
          <w:sz w:val="26"/>
          <w:szCs w:val="26"/>
        </w:rPr>
        <w:t>Куракинского</w:t>
      </w:r>
      <w:proofErr w:type="spellEnd"/>
      <w:r w:rsidRPr="00712F8D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712F8D">
        <w:rPr>
          <w:color w:val="000000"/>
          <w:sz w:val="26"/>
          <w:szCs w:val="26"/>
        </w:rPr>
        <w:t>Ардатовского</w:t>
      </w:r>
      <w:proofErr w:type="spellEnd"/>
      <w:r w:rsidRPr="00712F8D">
        <w:rPr>
          <w:color w:val="000000"/>
          <w:sz w:val="26"/>
          <w:szCs w:val="26"/>
        </w:rPr>
        <w:t xml:space="preserve"> муниципального района Республики Мордовия</w:t>
      </w:r>
      <w:proofErr w:type="gramStart"/>
      <w:r w:rsidRPr="00712F8D">
        <w:rPr>
          <w:color w:val="000000"/>
          <w:sz w:val="26"/>
          <w:szCs w:val="26"/>
        </w:rPr>
        <w:t xml:space="preserve">   ,</w:t>
      </w:r>
      <w:proofErr w:type="gramEnd"/>
      <w:r w:rsidRPr="00712F8D">
        <w:rPr>
          <w:color w:val="000000"/>
          <w:sz w:val="26"/>
          <w:szCs w:val="26"/>
        </w:rPr>
        <w:t xml:space="preserve"> в пределах своих полномочий в соответствии с законодательством, с учетом Постановления Правительства Российской Федерации от 25 декабря 2019 г. № 1834 «О случаях организации работ по ликвидации накопленного вреда, выявления и оценки объектов накопленного вреда окружающей среды, а также о внесении изменений в некоторые акты Правительства Российской Федерации».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t> </w:t>
      </w:r>
    </w:p>
    <w:p w:rsidR="00D06ACF" w:rsidRDefault="00D06ACF" w:rsidP="00D06ACF">
      <w:pPr>
        <w:shd w:val="clear" w:color="auto" w:fill="FFFFFF"/>
        <w:spacing w:after="1"/>
        <w:ind w:left="605"/>
        <w:jc w:val="center"/>
        <w:outlineLvl w:val="0"/>
        <w:rPr>
          <w:b/>
          <w:bCs/>
          <w:color w:val="000000"/>
          <w:kern w:val="36"/>
          <w:sz w:val="26"/>
          <w:szCs w:val="26"/>
        </w:rPr>
      </w:pPr>
      <w:r w:rsidRPr="00712F8D">
        <w:rPr>
          <w:b/>
          <w:bCs/>
          <w:color w:val="000000"/>
          <w:kern w:val="36"/>
          <w:sz w:val="26"/>
          <w:szCs w:val="26"/>
        </w:rPr>
        <w:t>II. Выявление и оценка объектов накопленного вреда окружающей среде</w:t>
      </w:r>
    </w:p>
    <w:p w:rsidR="00D06ACF" w:rsidRPr="00712F8D" w:rsidRDefault="00D06ACF" w:rsidP="00D06ACF">
      <w:pPr>
        <w:shd w:val="clear" w:color="auto" w:fill="FFFFFF"/>
        <w:spacing w:after="1"/>
        <w:ind w:left="605"/>
        <w:jc w:val="center"/>
        <w:outlineLvl w:val="0"/>
        <w:rPr>
          <w:b/>
          <w:bCs/>
          <w:color w:val="000000"/>
          <w:kern w:val="36"/>
          <w:sz w:val="26"/>
          <w:szCs w:val="26"/>
        </w:rPr>
      </w:pP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Pr="00712F8D">
        <w:rPr>
          <w:color w:val="000000"/>
          <w:sz w:val="26"/>
          <w:szCs w:val="26"/>
        </w:rPr>
        <w:t xml:space="preserve">4. </w:t>
      </w:r>
      <w:proofErr w:type="gramStart"/>
      <w:r w:rsidRPr="00712F8D">
        <w:rPr>
          <w:color w:val="000000"/>
          <w:sz w:val="26"/>
          <w:szCs w:val="26"/>
        </w:rPr>
        <w:t>Выявление объектов накопленного вреда окружающей среде осуществляется посредством инвентаризации и обследования территорий и акваторий, на которых в прошлом осуществлялась экономическая и иная деятельность и (или) на которых расположены бесхозяйные объекты капитального строительства и объекты размещения отходов.</w:t>
      </w:r>
      <w:proofErr w:type="gramEnd"/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Pr="00712F8D">
        <w:rPr>
          <w:color w:val="000000"/>
          <w:sz w:val="26"/>
          <w:szCs w:val="26"/>
        </w:rPr>
        <w:t xml:space="preserve">5. </w:t>
      </w:r>
      <w:proofErr w:type="gramStart"/>
      <w:r w:rsidRPr="00712F8D">
        <w:rPr>
          <w:color w:val="000000"/>
          <w:sz w:val="26"/>
          <w:szCs w:val="26"/>
        </w:rPr>
        <w:t xml:space="preserve">Инвентаризация и обследование объектов накопленного вреда окружающей среде осуществляется путем визуального осмотра территории с применением фотосъемки и видеосъемки, изучения документов территориального планирования, судебных актов, формирования соответствующих запросов и обработки полученной информации от органов государственной власти Российской Федерации, органов государственной власти Республики Мордовия, органов местного самоуправления </w:t>
      </w:r>
      <w:proofErr w:type="spellStart"/>
      <w:r w:rsidRPr="00712F8D">
        <w:rPr>
          <w:color w:val="000000"/>
          <w:sz w:val="26"/>
          <w:szCs w:val="26"/>
        </w:rPr>
        <w:t>Куракинского</w:t>
      </w:r>
      <w:proofErr w:type="spellEnd"/>
      <w:r w:rsidRPr="00712F8D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712F8D">
        <w:rPr>
          <w:color w:val="000000"/>
          <w:sz w:val="26"/>
          <w:szCs w:val="26"/>
        </w:rPr>
        <w:t>Ардатовского</w:t>
      </w:r>
      <w:proofErr w:type="spellEnd"/>
      <w:r w:rsidRPr="00712F8D">
        <w:rPr>
          <w:color w:val="000000"/>
          <w:sz w:val="26"/>
          <w:szCs w:val="26"/>
        </w:rPr>
        <w:t xml:space="preserve"> муниципального района Республики Мордовия    и иных организаций.</w:t>
      </w:r>
      <w:proofErr w:type="gramEnd"/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Pr="00712F8D">
        <w:rPr>
          <w:color w:val="000000"/>
          <w:sz w:val="26"/>
          <w:szCs w:val="26"/>
        </w:rPr>
        <w:t>6. В ходе инвентаризации осуществляется оценка объектов накопленного вреда окружающей среде в соответствии с требованиями пункта 2 статьи 80.1 Федерального закона от 10.01.2002 7-ФЗ «Об охране окружающей среды».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7.</w:t>
      </w:r>
      <w:r w:rsidRPr="00712F8D">
        <w:rPr>
          <w:color w:val="000000"/>
          <w:sz w:val="26"/>
          <w:szCs w:val="26"/>
        </w:rPr>
        <w:t>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(далее - государственный реестр), который ведется Министерством природных ресурсов и экологии Российской Федерации в установленном порядке.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t> </w:t>
      </w:r>
    </w:p>
    <w:p w:rsidR="00D06ACF" w:rsidRPr="00712F8D" w:rsidRDefault="00D06ACF" w:rsidP="00D06ACF">
      <w:pPr>
        <w:shd w:val="clear" w:color="auto" w:fill="FFFFFF"/>
        <w:spacing w:after="1"/>
        <w:ind w:left="605"/>
        <w:jc w:val="center"/>
        <w:outlineLvl w:val="0"/>
        <w:rPr>
          <w:b/>
          <w:bCs/>
          <w:color w:val="000000"/>
          <w:kern w:val="36"/>
          <w:sz w:val="26"/>
          <w:szCs w:val="26"/>
        </w:rPr>
      </w:pPr>
      <w:r w:rsidRPr="00712F8D">
        <w:rPr>
          <w:b/>
          <w:bCs/>
          <w:color w:val="000000"/>
          <w:kern w:val="36"/>
          <w:sz w:val="26"/>
          <w:szCs w:val="26"/>
        </w:rPr>
        <w:t>III. Направление заявления о включении в государственный реестр объектов накопленного вреда окружающей среде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t> </w:t>
      </w:r>
    </w:p>
    <w:p w:rsidR="00D06ACF" w:rsidRPr="00712F8D" w:rsidRDefault="00D06ACF" w:rsidP="00D06ACF">
      <w:pPr>
        <w:shd w:val="clear" w:color="auto" w:fill="FFFFFF"/>
        <w:ind w:right="4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Pr="00712F8D">
        <w:rPr>
          <w:color w:val="000000"/>
          <w:sz w:val="26"/>
          <w:szCs w:val="26"/>
        </w:rPr>
        <w:t>8. По результатам выявления и оценки объектов накопленного вреда окружающей среде, уполномоченный орган представляет заявление о включении объекта накопленного вреда окружающей среде в государственный реестр в письменной форме в Министерство природных ресурсов и экологии Российской Федерации, в соответствии с требованиями Постановления Правительства Российской Федерации от 13.04.2017 № 445.</w:t>
      </w:r>
    </w:p>
    <w:p w:rsidR="00D06ACF" w:rsidRPr="00712F8D" w:rsidRDefault="00D06ACF" w:rsidP="00D06ACF">
      <w:pPr>
        <w:shd w:val="clear" w:color="auto" w:fill="FFFFFF"/>
        <w:ind w:right="4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9.</w:t>
      </w:r>
      <w:r w:rsidRPr="00712F8D">
        <w:rPr>
          <w:color w:val="000000"/>
          <w:sz w:val="26"/>
          <w:szCs w:val="26"/>
        </w:rPr>
        <w:t xml:space="preserve"> В заявлении указывается наименование объекта накопленного вреда </w:t>
      </w:r>
      <w:r w:rsidRPr="00E71F06">
        <w:rPr>
          <w:color w:val="000000"/>
          <w:sz w:val="26"/>
          <w:szCs w:val="26"/>
        </w:rPr>
        <w:pict>
          <v:shape id="Picture 1483" o:spid="_x0000_i1026" type="#_x0000_t75" alt="" style="width:24pt;height:24pt"/>
        </w:pict>
      </w:r>
      <w:r w:rsidRPr="00712F8D">
        <w:rPr>
          <w:color w:val="000000"/>
          <w:sz w:val="26"/>
          <w:szCs w:val="26"/>
        </w:rPr>
        <w:t> окружающей среде (при наличии), его фактическое местонахождение (с указанием кода по Общероссийскому классификатору территорий муниципальных образований и (или) Общероссийскому классификатору объектов административно – территориального деления по месту нахождения объекта), а также сведения о праве собственности на объект.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t>10. К заявлению прилагаются материалы выявления и оценки объекта, содержащие, в том числе сведения в соответствии с пунктом 2 статьи 80.1 Федерального закона от 10.01.2002 № 7-ФЗ «Об охране окружающей среды» (далее - материалы).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11.</w:t>
      </w:r>
      <w:r w:rsidRPr="00712F8D">
        <w:rPr>
          <w:color w:val="000000"/>
          <w:sz w:val="26"/>
          <w:szCs w:val="26"/>
        </w:rPr>
        <w:t>При изменении информации, содержащейся в заявлении и (или) в материалах, уполномоченный орган направляет в Министерство природных ресурсов и экологии Российской Федерации актуализированную информацию об объекте накопленного вреда окружающей среде.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12.</w:t>
      </w:r>
      <w:r w:rsidRPr="00712F8D">
        <w:rPr>
          <w:color w:val="000000"/>
          <w:sz w:val="26"/>
          <w:szCs w:val="26"/>
        </w:rPr>
        <w:t>Заявление, информация, указанные в пунктах 8, 11 настоящего Положения, направляются уполномоченным органом в Министерство природных ресурсов и экологии Российской Федерации посредством почтового отправления с описью вложения и уведомлением о вручении.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13.</w:t>
      </w:r>
      <w:r w:rsidRPr="00712F8D">
        <w:rPr>
          <w:color w:val="000000"/>
          <w:sz w:val="26"/>
          <w:szCs w:val="26"/>
        </w:rPr>
        <w:t xml:space="preserve">Уполномоченный орган вправе осуществлять закупку товаров, работ, услуг для обеспечения муниципальных нужд </w:t>
      </w:r>
      <w:proofErr w:type="spellStart"/>
      <w:r w:rsidRPr="00712F8D">
        <w:rPr>
          <w:color w:val="000000"/>
          <w:sz w:val="26"/>
          <w:szCs w:val="26"/>
        </w:rPr>
        <w:t>Куракинского</w:t>
      </w:r>
      <w:proofErr w:type="spellEnd"/>
      <w:r w:rsidRPr="00712F8D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Pr="00712F8D">
        <w:rPr>
          <w:color w:val="000000"/>
          <w:sz w:val="26"/>
          <w:szCs w:val="26"/>
        </w:rPr>
        <w:t>Ардатовского</w:t>
      </w:r>
      <w:proofErr w:type="spellEnd"/>
      <w:r w:rsidRPr="00712F8D">
        <w:rPr>
          <w:color w:val="000000"/>
          <w:sz w:val="26"/>
          <w:szCs w:val="26"/>
        </w:rPr>
        <w:t xml:space="preserve"> муниципального района Республики Мордовия</w:t>
      </w:r>
      <w:proofErr w:type="gramStart"/>
      <w:r w:rsidRPr="00712F8D">
        <w:rPr>
          <w:color w:val="000000"/>
          <w:sz w:val="26"/>
          <w:szCs w:val="26"/>
        </w:rPr>
        <w:t xml:space="preserve">   ,</w:t>
      </w:r>
      <w:proofErr w:type="gramEnd"/>
      <w:r w:rsidRPr="00712F8D">
        <w:rPr>
          <w:color w:val="000000"/>
          <w:sz w:val="26"/>
          <w:szCs w:val="26"/>
        </w:rPr>
        <w:t xml:space="preserve"> возникающих при реализации полномочий по выявлению, оценке объектов накопленного вреда окружающей среде,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t> </w:t>
      </w:r>
    </w:p>
    <w:p w:rsidR="00D06ACF" w:rsidRPr="00712F8D" w:rsidRDefault="00D06ACF" w:rsidP="00D06ACF">
      <w:pPr>
        <w:shd w:val="clear" w:color="auto" w:fill="FFFFFF"/>
        <w:spacing w:after="1"/>
        <w:ind w:left="605"/>
        <w:jc w:val="center"/>
        <w:outlineLvl w:val="0"/>
        <w:rPr>
          <w:b/>
          <w:bCs/>
          <w:color w:val="000000"/>
          <w:kern w:val="36"/>
          <w:sz w:val="26"/>
          <w:szCs w:val="26"/>
        </w:rPr>
      </w:pPr>
      <w:r w:rsidRPr="00712F8D">
        <w:rPr>
          <w:b/>
          <w:bCs/>
          <w:color w:val="000000"/>
          <w:kern w:val="36"/>
          <w:sz w:val="26"/>
          <w:szCs w:val="26"/>
        </w:rPr>
        <w:t>VI. Ликвидация объекта накопленного вреда окружающей среде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 w:rsidRPr="00712F8D">
        <w:rPr>
          <w:color w:val="000000"/>
          <w:sz w:val="26"/>
          <w:szCs w:val="26"/>
        </w:rPr>
        <w:t> 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Pr="00712F8D">
        <w:rPr>
          <w:color w:val="000000"/>
          <w:sz w:val="26"/>
          <w:szCs w:val="26"/>
        </w:rPr>
        <w:t xml:space="preserve">14. </w:t>
      </w:r>
      <w:proofErr w:type="gramStart"/>
      <w:r w:rsidRPr="00712F8D">
        <w:rPr>
          <w:color w:val="000000"/>
          <w:sz w:val="26"/>
          <w:szCs w:val="26"/>
        </w:rPr>
        <w:t>Работы по ликвидации накопленного вреда организуются уполномоченным органом и проводятся в отношении объектов накопленного вреда окружающей среде, включенных в государственный реестр на основании заявления уполномоченного органа, в соответствии с Правилами организации работ по ликвидации накопленного вреда окружающей среде, и включают в себя проведение необходимых обследований, в том числе инженерных изысканий, разработку проекта работ по ликвидации накопленного вреда, его согласование и</w:t>
      </w:r>
      <w:proofErr w:type="gramEnd"/>
      <w:r w:rsidRPr="00712F8D">
        <w:rPr>
          <w:color w:val="000000"/>
          <w:sz w:val="26"/>
          <w:szCs w:val="26"/>
        </w:rPr>
        <w:t xml:space="preserve"> утверждение, проведение работ по ликвидации накопленного вреда, контроль и приемку выполненных работ.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</w:t>
      </w:r>
      <w:r w:rsidRPr="00712F8D">
        <w:rPr>
          <w:color w:val="000000"/>
          <w:sz w:val="26"/>
          <w:szCs w:val="26"/>
        </w:rPr>
        <w:t>15. Проведение работ по разработке проекта работ по ликвидации накопленного вреда, а также проведение работ по ликвидации накопленного вреда осуществляется исполнителем, определяемым уполномоченным органом в соответствии с законодательства Российской Федерации о контрактной системе в сфере закупок товаров, работ и услуг для обеспечения государственных и муниципальных нужд.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Pr="00712F8D">
        <w:rPr>
          <w:color w:val="000000"/>
          <w:sz w:val="26"/>
          <w:szCs w:val="26"/>
        </w:rPr>
        <w:t xml:space="preserve">16. </w:t>
      </w:r>
      <w:proofErr w:type="gramStart"/>
      <w:r w:rsidRPr="00712F8D">
        <w:rPr>
          <w:color w:val="000000"/>
          <w:sz w:val="26"/>
          <w:szCs w:val="26"/>
        </w:rPr>
        <w:t>Обследования, в том числе инженерные изыскания, выполняются для получения сведений об объекте накопленного вреда окружающей среде (далее - объект накопленного вреда), необходимых для подготовки проекта работ по ликвидации накопленного вреда, включая сведения о нарушенных свойствах компонентов природной среды, фактических значениях физических, химических, биологических показателей состояния компонентов природной среды и (или) их совокупности и их фоновых значениях на прилегающей к объекту накопленного</w:t>
      </w:r>
      <w:proofErr w:type="gramEnd"/>
      <w:r w:rsidRPr="00712F8D">
        <w:rPr>
          <w:color w:val="000000"/>
          <w:sz w:val="26"/>
          <w:szCs w:val="26"/>
        </w:rPr>
        <w:t xml:space="preserve"> вреда территории (акватории), объеме нарушений, и включают проведение полевых и лабораторных исследований.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Pr="00712F8D">
        <w:rPr>
          <w:color w:val="000000"/>
          <w:sz w:val="26"/>
          <w:szCs w:val="26"/>
        </w:rPr>
        <w:t>17. Работы по ликвидации накопленного вреда проводятся исполнителем в соответствии с проектом в сроки, предусмотренные муниципальным контрактом на проведение таких работ.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18.</w:t>
      </w:r>
      <w:r w:rsidRPr="00712F8D">
        <w:rPr>
          <w:color w:val="000000"/>
          <w:sz w:val="26"/>
          <w:szCs w:val="26"/>
        </w:rPr>
        <w:t xml:space="preserve">Уполномоченный орган осуществляет </w:t>
      </w:r>
      <w:proofErr w:type="gramStart"/>
      <w:r w:rsidRPr="00712F8D">
        <w:rPr>
          <w:color w:val="000000"/>
          <w:sz w:val="26"/>
          <w:szCs w:val="26"/>
        </w:rPr>
        <w:t>контроль за</w:t>
      </w:r>
      <w:proofErr w:type="gramEnd"/>
      <w:r w:rsidRPr="00712F8D">
        <w:rPr>
          <w:color w:val="000000"/>
          <w:sz w:val="26"/>
          <w:szCs w:val="26"/>
        </w:rPr>
        <w:t xml:space="preserve"> выполнением муниципального контракта на проведение работ по ликвидации накопленного вреда в порядке, определенном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и настоящим Порядком.</w:t>
      </w:r>
    </w:p>
    <w:p w:rsidR="00D06ACF" w:rsidRPr="00712F8D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</w:t>
      </w:r>
      <w:r w:rsidRPr="00712F8D">
        <w:rPr>
          <w:color w:val="000000"/>
          <w:sz w:val="26"/>
          <w:szCs w:val="26"/>
        </w:rPr>
        <w:t>19. Накопленный вред окружающей среде считается ликвидированным при наличии акта о приемке работ по ликвидации накопленного вреда (далее акт о приемке работ), подписанного в установленном порядке.</w:t>
      </w:r>
    </w:p>
    <w:p w:rsidR="003A68AE" w:rsidRPr="00D06ACF" w:rsidRDefault="00D06ACF" w:rsidP="00D06ACF">
      <w:pPr>
        <w:shd w:val="clear" w:color="auto" w:fill="FFFFFF"/>
        <w:spacing w:after="21"/>
        <w:ind w:right="4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Pr="00712F8D">
        <w:rPr>
          <w:color w:val="000000"/>
          <w:sz w:val="26"/>
          <w:szCs w:val="26"/>
        </w:rPr>
        <w:t>20. Акт о приемке работ составляется и подписывается исполнителем контракта, а также должностным лицом уполномоченного органа, согласовавшим проект работ по ликвидации накопленного вреда.</w:t>
      </w:r>
    </w:p>
    <w:sectPr w:rsidR="003A68AE" w:rsidRPr="00D06ACF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D06ACF"/>
    <w:rsid w:val="003A68AE"/>
    <w:rsid w:val="003E00DD"/>
    <w:rsid w:val="004B020F"/>
    <w:rsid w:val="00634B92"/>
    <w:rsid w:val="009178C5"/>
    <w:rsid w:val="00D06ACF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A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1603</Words>
  <Characters>9140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I. Общие положения</vt:lpstr>
      <vt:lpstr>II. Выявление и оценка объектов накопленного вреда окружающей среде</vt:lpstr>
      <vt:lpstr/>
      <vt:lpstr>III. Направление заявления о включении в государственный реестр объектов накопле</vt:lpstr>
      <vt:lpstr>VI. Ликвидация объекта накопленного вреда окружающей среде</vt:lpstr>
    </vt:vector>
  </TitlesOfParts>
  <Company>SPecialiST RePack</Company>
  <LinksUpToDate>false</LinksUpToDate>
  <CharactersWithSpaces>10722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2024-06-28T08:49:00Z</cp:lastPrinted>
  <dcterms:created xsi:type="dcterms:W3CDTF">2024-06-28T08:37:00Z</dcterms:created>
  <dcterms:modified xsi:type="dcterms:W3CDTF">2024-06-28T08:50:00Z</dcterms:modified>
</cp:coreProperties>
</file>