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C7D" w:rsidRDefault="00A44C7D" w:rsidP="00C312F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A44C7D" w:rsidRDefault="00C312F8" w:rsidP="00C312F8">
      <w:pPr>
        <w:jc w:val="center"/>
        <w:rPr>
          <w:sz w:val="28"/>
          <w:szCs w:val="28"/>
        </w:rPr>
      </w:pPr>
      <w:r>
        <w:rPr>
          <w:sz w:val="28"/>
          <w:szCs w:val="28"/>
        </w:rPr>
        <w:t>Октябрьского</w:t>
      </w:r>
      <w:r w:rsidR="00A44C7D">
        <w:rPr>
          <w:sz w:val="28"/>
          <w:szCs w:val="28"/>
        </w:rPr>
        <w:t xml:space="preserve">  сельского поселения</w:t>
      </w:r>
    </w:p>
    <w:p w:rsidR="00A44C7D" w:rsidRDefault="00A44C7D" w:rsidP="00C312F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A44C7D" w:rsidRDefault="00C312F8" w:rsidP="00C312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Третьего </w:t>
      </w:r>
      <w:r w:rsidR="00A44C7D">
        <w:rPr>
          <w:sz w:val="28"/>
          <w:szCs w:val="28"/>
        </w:rPr>
        <w:t xml:space="preserve"> созыва</w:t>
      </w:r>
    </w:p>
    <w:p w:rsidR="00A44C7D" w:rsidRDefault="00C312F8" w:rsidP="00C312F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ктябрьский</w:t>
      </w:r>
      <w:proofErr w:type="spellEnd"/>
    </w:p>
    <w:p w:rsidR="00A44C7D" w:rsidRDefault="00A44C7D" w:rsidP="00A44C7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A44C7D" w:rsidRDefault="00A44C7D" w:rsidP="00A44C7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РЕШЕНИЕ</w:t>
      </w: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rPr>
          <w:sz w:val="28"/>
          <w:szCs w:val="28"/>
        </w:rPr>
      </w:pPr>
      <w:r>
        <w:rPr>
          <w:sz w:val="28"/>
          <w:szCs w:val="28"/>
        </w:rPr>
        <w:t xml:space="preserve">от  27 июня    2024 года                                      </w:t>
      </w:r>
      <w:r w:rsidR="00C312F8">
        <w:rPr>
          <w:sz w:val="28"/>
          <w:szCs w:val="28"/>
        </w:rPr>
        <w:t xml:space="preserve">                            № 61</w:t>
      </w: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реш</w:t>
      </w:r>
      <w:r w:rsidR="00C312F8">
        <w:rPr>
          <w:sz w:val="28"/>
          <w:szCs w:val="28"/>
        </w:rPr>
        <w:t>ение Совета депутатов Октябрьского</w:t>
      </w:r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 Об  установлении налога на имущество физических  лиц» №45 от 25.11.2014г.</w:t>
      </w: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 соответствии с главой 32 Налогового кодекса Российской Федера</w:t>
      </w:r>
      <w:r w:rsidR="00C312F8">
        <w:rPr>
          <w:sz w:val="28"/>
          <w:szCs w:val="28"/>
        </w:rPr>
        <w:t>ции  Совет депутатов  Октябрьского</w:t>
      </w:r>
      <w:r>
        <w:rPr>
          <w:sz w:val="28"/>
          <w:szCs w:val="28"/>
        </w:rPr>
        <w:t xml:space="preserve"> сельского поселения решил: </w:t>
      </w: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</w:t>
      </w:r>
      <w:r w:rsidR="00C312F8">
        <w:rPr>
          <w:sz w:val="28"/>
          <w:szCs w:val="28"/>
        </w:rPr>
        <w:t>е Совета депутатов    Октябрьского</w:t>
      </w:r>
      <w:r>
        <w:rPr>
          <w:sz w:val="28"/>
          <w:szCs w:val="28"/>
        </w:rPr>
        <w:t xml:space="preserve"> сельского поселения от 25.11.2014г. №45 « Об  установлении налога на имущество физических лиц »  изменения, дополнив  пунктом 3 следующего  содержания: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 xml:space="preserve"> - мест, расположенных   в таких объектах налогообложения) 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</w:t>
      </w:r>
      <w:r>
        <w:rPr>
          <w:sz w:val="28"/>
          <w:szCs w:val="28"/>
        </w:rPr>
        <w:lastRenderedPageBreak/>
        <w:t>реестр недвижимости и подлежащей применению с 1 января  года налогового периода, превышает на 40 процентов( включительно) и более сумму налога, исчисленную исходя из кадастровой стоимости объекта недвижимого имущества(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налоговый период 2025 года-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в случае превышения величины </w:t>
      </w:r>
      <w:proofErr w:type="spellStart"/>
      <w:r>
        <w:rPr>
          <w:sz w:val="28"/>
          <w:szCs w:val="28"/>
        </w:rPr>
        <w:t>када</w:t>
      </w:r>
      <w:proofErr w:type="spellEnd"/>
      <w:r>
        <w:rPr>
          <w:sz w:val="28"/>
          <w:szCs w:val="28"/>
        </w:rPr>
        <w:t xml:space="preserve"> 70 процентов       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 налоговый период 2024 года: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НЛ= (Н2024-Н2023х1,4) Х </w:t>
      </w:r>
      <w:r>
        <w:rPr>
          <w:lang w:val="en-US"/>
        </w:rPr>
        <w:t>d</w:t>
      </w:r>
      <w:r>
        <w:t xml:space="preserve"> Х </w:t>
      </w:r>
      <w:r>
        <w:rPr>
          <w:lang w:val="en-US"/>
        </w:rPr>
        <w:t>n</w:t>
      </w:r>
      <w:r>
        <w:t>,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          _______________           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                         12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 За налоговый  период 2025 года: 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>НЛ= (Н2025- Н2023Х1,7)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__________________       х  d  х  n,  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                 12</w:t>
      </w:r>
    </w:p>
    <w:p w:rsidR="00A44C7D" w:rsidRDefault="00A44C7D" w:rsidP="00A44C7D">
      <w:pPr>
        <w:jc w:val="both"/>
      </w:pPr>
    </w:p>
    <w:p w:rsidR="00A44C7D" w:rsidRDefault="00A44C7D" w:rsidP="00A44C7D">
      <w:pPr>
        <w:jc w:val="both"/>
      </w:pPr>
      <w:r>
        <w:t>За  налоговый период 2026 года: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НЛ= (Н2026-Н2023х2) Х </w:t>
      </w:r>
      <w:r>
        <w:rPr>
          <w:lang w:val="en-US"/>
        </w:rPr>
        <w:t>d</w:t>
      </w:r>
      <w:r>
        <w:t xml:space="preserve"> Х </w:t>
      </w:r>
      <w:r>
        <w:rPr>
          <w:lang w:val="en-US"/>
        </w:rPr>
        <w:t>n</w:t>
      </w:r>
      <w:r>
        <w:t>,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t xml:space="preserve">          _______________</w:t>
      </w:r>
      <w:r>
        <w:rPr>
          <w:sz w:val="28"/>
          <w:szCs w:val="28"/>
        </w:rPr>
        <w:t xml:space="preserve">                         где:      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12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НЛ- размер налоговой льготы, на которую уменьшается сумма налога на имущество физических лиц, исчисленная за 2024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2026 годы соответственно;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Н 2023- сумма налога на имущество физических лиц, рассчитанная за налоговый период 2023 год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Н 2024 – сумма налога на имущество физических лиц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рассчитанная за налоговый период 2024 года 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                                                                                                                           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- 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2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2" w:color="auto"/>
        </w:pBd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количество</w:t>
      </w:r>
      <w:proofErr w:type="gramEnd"/>
      <w:r>
        <w:rPr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A44C7D" w:rsidRDefault="00A44C7D" w:rsidP="00A44C7D">
      <w:pPr>
        <w:pBdr>
          <w:bottom w:val="single" w:sz="12" w:space="2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2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spellStart"/>
      <w:r>
        <w:rPr>
          <w:sz w:val="28"/>
          <w:szCs w:val="28"/>
        </w:rPr>
        <w:t>применение</w:t>
      </w:r>
      <w:proofErr w:type="gramStart"/>
      <w:r>
        <w:rPr>
          <w:sz w:val="28"/>
          <w:szCs w:val="28"/>
        </w:rPr>
        <w:t>,к</w:t>
      </w:r>
      <w:proofErr w:type="gramEnd"/>
      <w:r>
        <w:rPr>
          <w:sz w:val="28"/>
          <w:szCs w:val="28"/>
        </w:rPr>
        <w:t>оторых</w:t>
      </w:r>
      <w:proofErr w:type="spellEnd"/>
      <w:r>
        <w:rPr>
          <w:sz w:val="28"/>
          <w:szCs w:val="28"/>
        </w:rPr>
        <w:t xml:space="preserve"> предоставлено физическим лицам, </w:t>
      </w:r>
      <w:r>
        <w:rPr>
          <w:sz w:val="28"/>
          <w:szCs w:val="28"/>
        </w:rPr>
        <w:lastRenderedPageBreak/>
        <w:t>являющимся плательщиками налога на имущество физических лиц, в соответствующих  налоговых периодах».</w:t>
      </w: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2.Настоящее решение вступает в силу со дня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C312F8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gramStart"/>
      <w:r>
        <w:rPr>
          <w:sz w:val="28"/>
          <w:szCs w:val="28"/>
        </w:rPr>
        <w:t>Октябрьского</w:t>
      </w:r>
      <w:proofErr w:type="gramEnd"/>
      <w:r w:rsidR="00A44C7D">
        <w:rPr>
          <w:sz w:val="28"/>
          <w:szCs w:val="28"/>
        </w:rPr>
        <w:t xml:space="preserve"> </w:t>
      </w: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</w:t>
      </w:r>
      <w:r w:rsidR="00C312F8">
        <w:rPr>
          <w:sz w:val="28"/>
          <w:szCs w:val="28"/>
        </w:rPr>
        <w:t xml:space="preserve">                </w:t>
      </w:r>
      <w:proofErr w:type="spellStart"/>
      <w:r w:rsidR="00C312F8">
        <w:rPr>
          <w:sz w:val="28"/>
          <w:szCs w:val="28"/>
        </w:rPr>
        <w:t>Д.В.Чмелёв</w:t>
      </w:r>
      <w:proofErr w:type="spellEnd"/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  <w:bookmarkStart w:id="0" w:name="_GoBack"/>
      <w:bookmarkEnd w:id="0"/>
    </w:p>
    <w:sectPr w:rsidR="00A44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875"/>
    <w:rsid w:val="001B0E44"/>
    <w:rsid w:val="00803527"/>
    <w:rsid w:val="00A44C7D"/>
    <w:rsid w:val="00C312F8"/>
    <w:rsid w:val="00CA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1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19690-22BD-4629-834C-240B56A4C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Валентина</cp:lastModifiedBy>
  <cp:revision>4</cp:revision>
  <dcterms:created xsi:type="dcterms:W3CDTF">2024-06-28T05:16:00Z</dcterms:created>
  <dcterms:modified xsi:type="dcterms:W3CDTF">2024-06-28T07:20:00Z</dcterms:modified>
</cp:coreProperties>
</file>