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19C" w:rsidRPr="003017DB" w:rsidRDefault="0025019C" w:rsidP="0025019C">
      <w:pPr>
        <w:jc w:val="center"/>
        <w:rPr>
          <w:rFonts w:hint="eastAsia"/>
          <w:b/>
          <w:sz w:val="44"/>
          <w:szCs w:val="44"/>
        </w:rPr>
      </w:pPr>
      <w:r w:rsidRPr="003017DB">
        <w:rPr>
          <w:b/>
          <w:sz w:val="44"/>
          <w:szCs w:val="44"/>
        </w:rPr>
        <w:t>РЕСПУБЛИКА МОРДОВИЯ</w:t>
      </w: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АДМИНИСТРАЦИЯ АРДАТОВСКОГО</w:t>
      </w:r>
    </w:p>
    <w:p w:rsidR="0025019C" w:rsidRPr="003017DB" w:rsidRDefault="0025019C" w:rsidP="0025019C">
      <w:pPr>
        <w:jc w:val="center"/>
        <w:rPr>
          <w:rFonts w:hint="eastAsia"/>
          <w:b/>
          <w:sz w:val="40"/>
          <w:szCs w:val="40"/>
        </w:rPr>
      </w:pPr>
      <w:r w:rsidRPr="003017DB">
        <w:rPr>
          <w:b/>
          <w:sz w:val="40"/>
          <w:szCs w:val="40"/>
        </w:rPr>
        <w:t xml:space="preserve"> МУНИЦИПАЛЬНОГО РАЙОНА</w:t>
      </w:r>
    </w:p>
    <w:p w:rsidR="0025019C" w:rsidRPr="003017DB" w:rsidRDefault="0025019C" w:rsidP="0025019C">
      <w:pPr>
        <w:jc w:val="center"/>
        <w:rPr>
          <w:rFonts w:hint="eastAsia"/>
        </w:rPr>
      </w:pPr>
    </w:p>
    <w:p w:rsidR="0025019C" w:rsidRPr="003017DB" w:rsidRDefault="0025019C" w:rsidP="0025019C">
      <w:pPr>
        <w:jc w:val="center"/>
        <w:rPr>
          <w:rFonts w:hint="eastAsia"/>
          <w:b/>
          <w:sz w:val="22"/>
          <w:szCs w:val="22"/>
        </w:rPr>
      </w:pPr>
      <w:r w:rsidRPr="003017DB">
        <w:rPr>
          <w:sz w:val="40"/>
          <w:szCs w:val="40"/>
        </w:rPr>
        <w:t xml:space="preserve">ПОСТАНОВЛЕНИЕ  </w:t>
      </w:r>
      <w:r w:rsidRPr="003017DB">
        <w:rPr>
          <w:b/>
          <w:sz w:val="40"/>
          <w:szCs w:val="40"/>
        </w:rPr>
        <w:t xml:space="preserve"> </w:t>
      </w:r>
      <w:r w:rsidRPr="003017DB">
        <w:rPr>
          <w:b/>
          <w:sz w:val="36"/>
          <w:szCs w:val="36"/>
        </w:rPr>
        <w:t xml:space="preserve"> </w:t>
      </w:r>
      <w:r w:rsidRPr="003017DB">
        <w:rPr>
          <w:b/>
          <w:sz w:val="36"/>
          <w:szCs w:val="36"/>
          <w:u w:val="single"/>
        </w:rPr>
        <w:t>___________________________________________________</w:t>
      </w:r>
      <w:r w:rsidRPr="003017DB">
        <w:rPr>
          <w:b/>
          <w:sz w:val="22"/>
          <w:szCs w:val="22"/>
        </w:rPr>
        <w:t xml:space="preserve">   </w:t>
      </w:r>
    </w:p>
    <w:p w:rsidR="0025019C" w:rsidRPr="003017DB" w:rsidRDefault="0025019C" w:rsidP="0025019C">
      <w:pPr>
        <w:jc w:val="center"/>
        <w:rPr>
          <w:rFonts w:hint="eastAsia"/>
          <w:b/>
          <w:sz w:val="22"/>
          <w:szCs w:val="22"/>
        </w:rPr>
      </w:pPr>
    </w:p>
    <w:p w:rsidR="0025019C" w:rsidRDefault="0025019C" w:rsidP="0025019C">
      <w:pPr>
        <w:rPr>
          <w:rFonts w:hint="eastAsia"/>
        </w:rPr>
      </w:pPr>
      <w:r w:rsidRPr="003017DB">
        <w:rPr>
          <w:b/>
          <w:sz w:val="22"/>
          <w:szCs w:val="22"/>
        </w:rPr>
        <w:t>«</w:t>
      </w:r>
      <w:r w:rsidR="0024466C">
        <w:rPr>
          <w:b/>
          <w:sz w:val="22"/>
          <w:szCs w:val="22"/>
        </w:rPr>
        <w:t>_</w:t>
      </w:r>
      <w:r w:rsidR="00FF0C17">
        <w:rPr>
          <w:b/>
          <w:sz w:val="22"/>
          <w:szCs w:val="22"/>
        </w:rPr>
        <w:t>01</w:t>
      </w:r>
      <w:proofErr w:type="gramStart"/>
      <w:r w:rsidR="0024466C">
        <w:rPr>
          <w:b/>
          <w:sz w:val="22"/>
          <w:szCs w:val="22"/>
        </w:rPr>
        <w:t>_</w:t>
      </w:r>
      <w:r w:rsidR="00004AA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»</w:t>
      </w:r>
      <w:proofErr w:type="gramEnd"/>
      <w:r w:rsidR="00004AA1">
        <w:rPr>
          <w:b/>
          <w:sz w:val="22"/>
          <w:szCs w:val="22"/>
        </w:rPr>
        <w:t xml:space="preserve"> </w:t>
      </w:r>
      <w:r w:rsidR="00D61634">
        <w:rPr>
          <w:b/>
          <w:sz w:val="22"/>
          <w:szCs w:val="22"/>
        </w:rPr>
        <w:t>____</w:t>
      </w:r>
      <w:r w:rsidR="00FF0C17">
        <w:rPr>
          <w:b/>
          <w:sz w:val="22"/>
          <w:szCs w:val="22"/>
        </w:rPr>
        <w:t>09</w:t>
      </w:r>
      <w:r w:rsidR="00D61634">
        <w:rPr>
          <w:b/>
          <w:sz w:val="22"/>
          <w:szCs w:val="22"/>
        </w:rPr>
        <w:t>____</w:t>
      </w:r>
      <w:r w:rsidR="00004AA1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3017DB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2</w:t>
      </w:r>
      <w:r w:rsidR="0024466C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</w:t>
      </w:r>
      <w:r w:rsidRPr="003017DB">
        <w:rPr>
          <w:b/>
          <w:sz w:val="22"/>
          <w:szCs w:val="22"/>
        </w:rPr>
        <w:t>г.</w:t>
      </w:r>
      <w:r w:rsidRPr="003017DB">
        <w:rPr>
          <w:b/>
          <w:sz w:val="22"/>
          <w:szCs w:val="22"/>
        </w:rPr>
        <w:tab/>
      </w:r>
      <w:r w:rsidRPr="003017DB">
        <w:rPr>
          <w:b/>
          <w:sz w:val="22"/>
          <w:szCs w:val="22"/>
        </w:rPr>
        <w:tab/>
        <w:t xml:space="preserve">    </w:t>
      </w:r>
      <w:r w:rsidR="00004AA1">
        <w:rPr>
          <w:b/>
          <w:sz w:val="22"/>
          <w:szCs w:val="22"/>
        </w:rPr>
        <w:t xml:space="preserve">       </w:t>
      </w:r>
      <w:r w:rsidR="0024466C">
        <w:rPr>
          <w:b/>
          <w:sz w:val="22"/>
          <w:szCs w:val="22"/>
        </w:rPr>
        <w:t xml:space="preserve">      </w:t>
      </w:r>
      <w:r w:rsidR="00D61634">
        <w:rPr>
          <w:b/>
          <w:sz w:val="22"/>
          <w:szCs w:val="22"/>
        </w:rPr>
        <w:t xml:space="preserve">   </w:t>
      </w:r>
      <w:r w:rsidR="0024466C">
        <w:rPr>
          <w:b/>
          <w:sz w:val="22"/>
          <w:szCs w:val="22"/>
        </w:rPr>
        <w:t xml:space="preserve">   </w:t>
      </w:r>
      <w:r w:rsidRPr="003017DB">
        <w:rPr>
          <w:b/>
          <w:sz w:val="22"/>
          <w:szCs w:val="22"/>
        </w:rPr>
        <w:t xml:space="preserve">   г. Ардатов    </w:t>
      </w:r>
      <w:r>
        <w:rPr>
          <w:b/>
          <w:sz w:val="22"/>
          <w:szCs w:val="22"/>
        </w:rPr>
        <w:t xml:space="preserve">        </w:t>
      </w:r>
      <w:r w:rsidR="00004AA1"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 xml:space="preserve">        </w:t>
      </w:r>
      <w:r w:rsidR="00004AA1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     </w:t>
      </w:r>
      <w:r w:rsidRPr="003017DB">
        <w:rPr>
          <w:b/>
          <w:sz w:val="22"/>
          <w:szCs w:val="22"/>
        </w:rPr>
        <w:t>№</w:t>
      </w:r>
      <w:r w:rsidR="0024466C">
        <w:rPr>
          <w:b/>
          <w:sz w:val="22"/>
          <w:szCs w:val="22"/>
        </w:rPr>
        <w:t>__</w:t>
      </w:r>
      <w:r w:rsidR="00FF0C17">
        <w:rPr>
          <w:b/>
          <w:sz w:val="22"/>
          <w:szCs w:val="22"/>
        </w:rPr>
        <w:t>739</w:t>
      </w:r>
      <w:bookmarkStart w:id="0" w:name="_GoBack"/>
      <w:bookmarkEnd w:id="0"/>
      <w:r w:rsidR="0024466C">
        <w:rPr>
          <w:b/>
          <w:sz w:val="22"/>
          <w:szCs w:val="22"/>
        </w:rPr>
        <w:t>____</w:t>
      </w:r>
      <w:r w:rsidRPr="00732254">
        <w:tab/>
      </w:r>
    </w:p>
    <w:p w:rsidR="0024466C" w:rsidRPr="00AA75B5" w:rsidRDefault="0024466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>О внесении изменений в постановление администрации Ардатовского муниципального района Республики Мордовия от  08.02.2023 г. № 01-03/119</w:t>
      </w:r>
    </w:p>
    <w:p w:rsidR="0025019C" w:rsidRPr="00AA75B5" w:rsidRDefault="0024466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="0025019C"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Об утверждении Административного регламента </w:t>
      </w:r>
    </w:p>
    <w:p w:rsidR="0025019C" w:rsidRPr="00AA75B5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предоставления администрацией Ардатовского </w:t>
      </w:r>
    </w:p>
    <w:p w:rsidR="0025019C" w:rsidRPr="00AA75B5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AA75B5">
        <w:rPr>
          <w:rFonts w:ascii="Times New Roman" w:hAnsi="Times New Roman" w:cs="Times New Roman"/>
          <w:bCs/>
          <w:kern w:val="36"/>
          <w:sz w:val="28"/>
          <w:szCs w:val="28"/>
        </w:rPr>
        <w:t xml:space="preserve">муниципального района муниципальной услуги </w:t>
      </w:r>
    </w:p>
    <w:p w:rsidR="0025019C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931261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Предварительное согласование предоставления </w:t>
      </w:r>
    </w:p>
    <w:p w:rsidR="0025019C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 xml:space="preserve">земельного участка, находящегося в муниципальной </w:t>
      </w:r>
    </w:p>
    <w:p w:rsidR="0025019C" w:rsidRPr="00931261" w:rsidRDefault="0025019C" w:rsidP="0025019C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25019C">
        <w:rPr>
          <w:rFonts w:ascii="Times New Roman" w:hAnsi="Times New Roman" w:cs="Times New Roman"/>
          <w:bCs/>
          <w:kern w:val="36"/>
          <w:sz w:val="28"/>
          <w:szCs w:val="28"/>
        </w:rPr>
        <w:t>собственности или собственность на который не разграничена</w:t>
      </w:r>
      <w:r w:rsidRPr="00931261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</w:p>
    <w:p w:rsidR="0025019C" w:rsidRPr="00931261" w:rsidRDefault="0025019C" w:rsidP="0025019C">
      <w:pPr>
        <w:rPr>
          <w:rStyle w:val="a3"/>
          <w:rFonts w:ascii="Times New Roman" w:hAnsi="Times New Roman" w:cs="Times New Roman"/>
          <w:sz w:val="28"/>
          <w:szCs w:val="28"/>
        </w:rPr>
      </w:pPr>
    </w:p>
    <w:p w:rsidR="0025019C" w:rsidRPr="005E6DFD" w:rsidRDefault="0025019C" w:rsidP="0025019C">
      <w:pPr>
        <w:rPr>
          <w:rFonts w:hint="eastAsia"/>
          <w:shd w:val="clear" w:color="auto" w:fill="FFFFFF"/>
        </w:rPr>
      </w:pPr>
    </w:p>
    <w:p w:rsidR="0025019C" w:rsidRPr="005E6DFD" w:rsidRDefault="0025019C" w:rsidP="005E6DFD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5E6DFD">
        <w:rPr>
          <w:rFonts w:ascii="Times New Roman" w:hAnsi="Times New Roman" w:cs="Times New Roman"/>
          <w:bCs/>
          <w:kern w:val="36"/>
          <w:sz w:val="28"/>
          <w:szCs w:val="28"/>
        </w:rPr>
        <w:t>В соответствии с </w:t>
      </w:r>
      <w:r w:rsidR="000D6694" w:rsidRPr="000D6694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hyperlink r:id="rId5" w:anchor="/document/12124624/entry/0" w:history="1">
        <w:r w:rsidR="005E6DFD" w:rsidRPr="005E6DFD">
          <w:rPr>
            <w:rFonts w:ascii="Times New Roman" w:hAnsi="Times New Roman" w:cs="Times New Roman"/>
            <w:bCs/>
            <w:kern w:val="36"/>
            <w:sz w:val="28"/>
            <w:szCs w:val="28"/>
          </w:rPr>
          <w:t>Земельным кодексом</w:t>
        </w:r>
      </w:hyperlink>
      <w:r w:rsidR="000D6694">
        <w:rPr>
          <w:rFonts w:ascii="Times New Roman" w:hAnsi="Times New Roman" w:cs="Times New Roman"/>
          <w:bCs/>
          <w:kern w:val="36"/>
          <w:sz w:val="28"/>
          <w:szCs w:val="28"/>
        </w:rPr>
        <w:t xml:space="preserve"> Российской Федерации </w:t>
      </w:r>
      <w:r w:rsidR="000D6694" w:rsidRPr="000D6694">
        <w:rPr>
          <w:rFonts w:ascii="Times New Roman" w:hAnsi="Times New Roman" w:cs="Times New Roman"/>
          <w:bCs/>
          <w:kern w:val="36"/>
          <w:sz w:val="28"/>
          <w:szCs w:val="28"/>
        </w:rPr>
        <w:t>от 25 октября 2001 г. N 136-ФЗ</w:t>
      </w:r>
      <w:r w:rsidRPr="005E6DFD">
        <w:rPr>
          <w:rFonts w:ascii="Times New Roman" w:hAnsi="Times New Roman" w:cs="Times New Roman"/>
          <w:bCs/>
          <w:kern w:val="36"/>
          <w:sz w:val="28"/>
          <w:szCs w:val="28"/>
        </w:rPr>
        <w:t xml:space="preserve">, администрация Ардатовского муниципального района Республики Мордовия,  </w:t>
      </w:r>
    </w:p>
    <w:p w:rsidR="001B538D" w:rsidRDefault="001B538D" w:rsidP="0025019C">
      <w:pPr>
        <w:rPr>
          <w:rFonts w:ascii="Times New Roman" w:hAnsi="Times New Roman" w:cs="Times New Roman"/>
          <w:snapToGrid w:val="0"/>
          <w:sz w:val="28"/>
          <w:szCs w:val="28"/>
        </w:rPr>
      </w:pPr>
    </w:p>
    <w:p w:rsidR="00B3463F" w:rsidRDefault="00B3463F" w:rsidP="00B3463F">
      <w:pPr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          ПОСТАНОВЛЯЕТ:</w:t>
      </w:r>
    </w:p>
    <w:p w:rsidR="00D61634" w:rsidRPr="004518B0" w:rsidRDefault="00D61634" w:rsidP="00B3463F">
      <w:pPr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4518B0">
      <w:pPr>
        <w:pStyle w:val="af1"/>
        <w:numPr>
          <w:ilvl w:val="0"/>
          <w:numId w:val="5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Внести следующие изменения в постановление администрации Ардатовского муниципального района Республики Мордовия от  03 марта 2023 г. № 01-03/</w:t>
      </w:r>
      <w:r w:rsidR="004518B0" w:rsidRPr="004518B0">
        <w:rPr>
          <w:rFonts w:ascii="Times New Roman" w:hAnsi="Times New Roman" w:cs="Times New Roman"/>
          <w:bCs/>
          <w:kern w:val="36"/>
          <w:sz w:val="28"/>
          <w:szCs w:val="28"/>
        </w:rPr>
        <w:t>119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«</w:t>
      </w:r>
      <w:r w:rsidR="004518B0" w:rsidRPr="004518B0">
        <w:rPr>
          <w:rFonts w:ascii="Times New Roman" w:hAnsi="Times New Roman" w:cs="Times New Roman"/>
          <w:bCs/>
          <w:kern w:val="36"/>
          <w:sz w:val="28"/>
          <w:szCs w:val="28"/>
        </w:rPr>
        <w:t>Об утверждении Административного регламента предоставления администрацией Ардатовского муниципального района муниципальной услуги «Предварительное согласование предоставления земельного участка, находящегося в муниципальной собственности или собственность на который не разграничена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»:</w:t>
      </w:r>
    </w:p>
    <w:p w:rsidR="00B3463F" w:rsidRPr="004518B0" w:rsidRDefault="00B3463F" w:rsidP="004518B0">
      <w:pPr>
        <w:pStyle w:val="af1"/>
        <w:numPr>
          <w:ilvl w:val="1"/>
          <w:numId w:val="4"/>
        </w:numPr>
        <w:overflowPunct w:val="0"/>
        <w:ind w:left="0"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Пункт 15 изложить в следующей редакции:</w:t>
      </w:r>
    </w:p>
    <w:p w:rsidR="00B3463F" w:rsidRPr="004518B0" w:rsidRDefault="00B3463F" w:rsidP="004518B0">
      <w:pPr>
        <w:widowControl w:val="0"/>
        <w:spacing w:line="276" w:lineRule="auto"/>
        <w:ind w:firstLine="567"/>
        <w:jc w:val="both"/>
        <w:rPr>
          <w:rFonts w:hint="eastAsia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«15. </w:t>
      </w:r>
      <w:r w:rsidRPr="004518B0">
        <w:rPr>
          <w:bCs/>
          <w:kern w:val="36"/>
          <w:sz w:val="28"/>
          <w:szCs w:val="28"/>
        </w:rPr>
        <w:t xml:space="preserve">Для получения муниципальной услуги заявитель предоставляет: </w:t>
      </w:r>
    </w:p>
    <w:p w:rsidR="00B3463F" w:rsidRPr="004518B0" w:rsidRDefault="00B3463F" w:rsidP="004518B0">
      <w:pPr>
        <w:widowControl w:val="0"/>
        <w:spacing w:line="276" w:lineRule="auto"/>
        <w:ind w:firstLine="567"/>
        <w:jc w:val="both"/>
        <w:rPr>
          <w:rFonts w:hint="eastAsia"/>
          <w:bCs/>
          <w:kern w:val="36"/>
          <w:sz w:val="28"/>
          <w:szCs w:val="28"/>
        </w:rPr>
      </w:pPr>
      <w:r w:rsidRPr="004518B0">
        <w:rPr>
          <w:bCs/>
          <w:kern w:val="36"/>
          <w:sz w:val="28"/>
          <w:szCs w:val="28"/>
        </w:rPr>
        <w:t xml:space="preserve">заявление на имя Главы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Ардатовского муниципального района</w:t>
      </w:r>
      <w:r w:rsidRPr="004518B0">
        <w:rPr>
          <w:bCs/>
          <w:kern w:val="36"/>
          <w:sz w:val="28"/>
          <w:szCs w:val="28"/>
        </w:rPr>
        <w:t>, в котором указываются:</w:t>
      </w:r>
    </w:p>
    <w:p w:rsidR="00B3463F" w:rsidRPr="004518B0" w:rsidRDefault="00B3463F" w:rsidP="004518B0">
      <w:pPr>
        <w:widowControl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1) 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2)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>исключением случаев, если заявителем является иностранное юридическое лицо;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3) кадастровый номер земельного участка, заявление о предварительном согласовании предоставления которого подано (далее - испрашиваемый земельный участок</w:t>
      </w:r>
      <w:proofErr w:type="gramStart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), в случае, если</w:t>
      </w:r>
      <w:proofErr w:type="gramEnd"/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границы такого земельного участка подлежат уточнению в соответствии с Федеральным законом "О государственной регистрации недвижимости";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4) 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5)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6) основание предоставления земельного участка без проведения торгов из числа предусмотренных пунктом 2 статьи 39.3, статьей 39.5, пунктом 2 статьи 39.6 или пунктом 2 статьи 39.10 настоящего Кодекса оснований;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7)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8) цель использования земельного участка;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9) 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или муниципальных нужд;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10)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проектом;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11) почтовый адрес и (или) адрес электронной почты для связи с заявителем.</w:t>
      </w:r>
    </w:p>
    <w:p w:rsidR="00B3463F" w:rsidRPr="004518B0" w:rsidRDefault="00B3463F" w:rsidP="004518B0">
      <w:pPr>
        <w:widowControl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bCs/>
          <w:kern w:val="36"/>
          <w:sz w:val="28"/>
          <w:szCs w:val="28"/>
        </w:rPr>
        <w:t>К заявлению прилагается: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1) документы, подтверждающие право заявителя на приобретение земельного участка без проведения торгов и предусмотренные перечнем,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2) 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3) проектная документация лесных участков в случае, если подано заявление о предварительном согласовании предоставления лесного участка, за ис</w:t>
      </w: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lastRenderedPageBreak/>
        <w:t>ключением лесного участка, образуемого в целях размещения линейного объекта;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4) документ, подтверждающий полномочия представителя заявителя, в случае, если с заявлением о предварительном согласовании предоставления земельного участка обращается представитель заявителя;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5)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3463F" w:rsidRPr="004518B0" w:rsidRDefault="00B3463F" w:rsidP="004518B0">
      <w:pPr>
        <w:pStyle w:val="ad"/>
        <w:shd w:val="clear" w:color="auto" w:fill="FFFFFF"/>
        <w:spacing w:before="0" w:beforeAutospacing="0" w:after="0" w:afterAutospacing="0"/>
        <w:ind w:firstLine="567"/>
        <w:jc w:val="both"/>
        <w:rPr>
          <w:rFonts w:eastAsia="NSimSun"/>
          <w:bCs/>
          <w:kern w:val="36"/>
          <w:sz w:val="28"/>
          <w:szCs w:val="28"/>
          <w:lang w:eastAsia="zh-CN" w:bidi="hi-IN"/>
        </w:rPr>
      </w:pPr>
      <w:r w:rsidRPr="004518B0">
        <w:rPr>
          <w:rFonts w:eastAsia="NSimSun"/>
          <w:bCs/>
          <w:kern w:val="36"/>
          <w:sz w:val="28"/>
          <w:szCs w:val="28"/>
          <w:lang w:eastAsia="zh-CN" w:bidi="hi-IN"/>
        </w:rPr>
        <w:t>6) 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B3463F" w:rsidRPr="004518B0" w:rsidRDefault="00B3463F" w:rsidP="004518B0">
      <w:pPr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7) 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данных.»;</w:t>
      </w:r>
    </w:p>
    <w:p w:rsidR="00B3463F" w:rsidRPr="004518B0" w:rsidRDefault="00B3463F" w:rsidP="004518B0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1.2.</w:t>
      </w:r>
      <w:r w:rsidRPr="004518B0">
        <w:rPr>
          <w:bCs/>
          <w:kern w:val="36"/>
          <w:sz w:val="28"/>
          <w:szCs w:val="28"/>
        </w:rPr>
        <w:t xml:space="preserve">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Пункт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40 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дополнить абзацем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3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следующего содержания:</w:t>
      </w:r>
    </w:p>
    <w:p w:rsidR="00B3463F" w:rsidRPr="004518B0" w:rsidRDefault="00B3463F" w:rsidP="004518B0">
      <w:pPr>
        <w:suppressAutoHyphens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«В рамках исполнения указанных в настоящ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ем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E91D84" w:rsidRPr="004518B0">
        <w:rPr>
          <w:rFonts w:ascii="Times New Roman" w:hAnsi="Times New Roman" w:cs="Times New Roman"/>
          <w:bCs/>
          <w:kern w:val="36"/>
          <w:sz w:val="28"/>
          <w:szCs w:val="28"/>
        </w:rPr>
        <w:t>пункте</w:t>
      </w: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данных.».</w:t>
      </w:r>
    </w:p>
    <w:p w:rsidR="00B3463F" w:rsidRPr="004518B0" w:rsidRDefault="002F4304" w:rsidP="004518B0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2</w:t>
      </w:r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. Контроль за исполнением настоящего постановления возложить на начальника Управления по имуществу и правовым вопросам администрации </w:t>
      </w:r>
      <w:proofErr w:type="spellStart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Ардатовского</w:t>
      </w:r>
      <w:proofErr w:type="spellEnd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муниципального района </w:t>
      </w:r>
      <w:proofErr w:type="spellStart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Бутузова</w:t>
      </w:r>
      <w:proofErr w:type="spellEnd"/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 Д.Г.</w:t>
      </w:r>
    </w:p>
    <w:p w:rsidR="00B3463F" w:rsidRPr="004518B0" w:rsidRDefault="002F4304" w:rsidP="004518B0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>3</w:t>
      </w:r>
      <w:r w:rsidR="00B3463F" w:rsidRPr="004518B0">
        <w:rPr>
          <w:rFonts w:ascii="Times New Roman" w:hAnsi="Times New Roman" w:cs="Times New Roman"/>
          <w:bCs/>
          <w:kern w:val="36"/>
          <w:sz w:val="28"/>
          <w:szCs w:val="28"/>
        </w:rPr>
        <w:t>. Настоящее постановление вступает в силу после официального опубликования.</w:t>
      </w:r>
    </w:p>
    <w:p w:rsidR="00B3463F" w:rsidRPr="004518B0" w:rsidRDefault="00B3463F" w:rsidP="00B3463F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 xml:space="preserve">Глава Ардатовского </w:t>
      </w:r>
    </w:p>
    <w:p w:rsidR="00B3463F" w:rsidRPr="004518B0" w:rsidRDefault="00B3463F" w:rsidP="00B3463F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4518B0">
        <w:rPr>
          <w:rFonts w:ascii="Times New Roman" w:hAnsi="Times New Roman" w:cs="Times New Roman"/>
          <w:bCs/>
          <w:kern w:val="36"/>
          <w:sz w:val="28"/>
          <w:szCs w:val="28"/>
        </w:rPr>
        <w:t>муниципального района                                                                А.Н. Антипов</w:t>
      </w:r>
    </w:p>
    <w:p w:rsidR="0025019C" w:rsidRPr="004518B0" w:rsidRDefault="0025019C" w:rsidP="0025019C">
      <w:pPr>
        <w:pStyle w:val="1"/>
        <w:rPr>
          <w:rFonts w:ascii="Times New Roman" w:eastAsia="NSimSun" w:hAnsi="Times New Roman"/>
          <w:b w:val="0"/>
          <w:bCs/>
          <w:color w:val="auto"/>
          <w:kern w:val="36"/>
          <w:sz w:val="28"/>
          <w:szCs w:val="28"/>
        </w:rPr>
      </w:pPr>
    </w:p>
    <w:sectPr w:rsidR="0025019C" w:rsidRPr="004518B0" w:rsidSect="00D61634">
      <w:pgSz w:w="11906" w:h="16838"/>
      <w:pgMar w:top="1134" w:right="1134" w:bottom="993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93A9E"/>
    <w:multiLevelType w:val="hybridMultilevel"/>
    <w:tmpl w:val="B5F86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B17C9"/>
    <w:multiLevelType w:val="multilevel"/>
    <w:tmpl w:val="8304D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2BF51C2B"/>
    <w:multiLevelType w:val="hybridMultilevel"/>
    <w:tmpl w:val="BE2AEAA6"/>
    <w:lvl w:ilvl="0" w:tplc="DCA8DD84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D1A52"/>
    <w:multiLevelType w:val="hybridMultilevel"/>
    <w:tmpl w:val="F8080AF8"/>
    <w:lvl w:ilvl="0" w:tplc="FE2A2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B8A00EE"/>
    <w:multiLevelType w:val="hybridMultilevel"/>
    <w:tmpl w:val="0C82250C"/>
    <w:lvl w:ilvl="0" w:tplc="CA442C2C">
      <w:start w:val="1"/>
      <w:numFmt w:val="decimal"/>
      <w:lvlText w:val="%1."/>
      <w:lvlJc w:val="left"/>
      <w:pPr>
        <w:ind w:left="720" w:hanging="360"/>
      </w:pPr>
      <w:rPr>
        <w:rFonts w:eastAsia="N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490E"/>
    <w:rsid w:val="00004AA1"/>
    <w:rsid w:val="000D6694"/>
    <w:rsid w:val="000F04A3"/>
    <w:rsid w:val="00121AAC"/>
    <w:rsid w:val="0012662B"/>
    <w:rsid w:val="00197A3C"/>
    <w:rsid w:val="001A54F1"/>
    <w:rsid w:val="001B0454"/>
    <w:rsid w:val="001B538D"/>
    <w:rsid w:val="001C27E6"/>
    <w:rsid w:val="001F1168"/>
    <w:rsid w:val="001F3F2D"/>
    <w:rsid w:val="0023490E"/>
    <w:rsid w:val="0024466C"/>
    <w:rsid w:val="0025019C"/>
    <w:rsid w:val="002E52DA"/>
    <w:rsid w:val="002E7FE1"/>
    <w:rsid w:val="002F2ABF"/>
    <w:rsid w:val="002F4304"/>
    <w:rsid w:val="00306664"/>
    <w:rsid w:val="003E27F7"/>
    <w:rsid w:val="004030DD"/>
    <w:rsid w:val="00412377"/>
    <w:rsid w:val="004157BF"/>
    <w:rsid w:val="00435BBF"/>
    <w:rsid w:val="004518B0"/>
    <w:rsid w:val="00463C6D"/>
    <w:rsid w:val="004C6A36"/>
    <w:rsid w:val="004C777E"/>
    <w:rsid w:val="005E397C"/>
    <w:rsid w:val="005E6DFD"/>
    <w:rsid w:val="006367F9"/>
    <w:rsid w:val="00644C74"/>
    <w:rsid w:val="006677EF"/>
    <w:rsid w:val="006767AB"/>
    <w:rsid w:val="006832AF"/>
    <w:rsid w:val="00684073"/>
    <w:rsid w:val="006B282F"/>
    <w:rsid w:val="007B3649"/>
    <w:rsid w:val="008B4172"/>
    <w:rsid w:val="00902CB3"/>
    <w:rsid w:val="00A52B98"/>
    <w:rsid w:val="00AA75B5"/>
    <w:rsid w:val="00AB7554"/>
    <w:rsid w:val="00AD4D2A"/>
    <w:rsid w:val="00B3463F"/>
    <w:rsid w:val="00B364A2"/>
    <w:rsid w:val="00B54BF4"/>
    <w:rsid w:val="00B66371"/>
    <w:rsid w:val="00B72FF9"/>
    <w:rsid w:val="00B76BC1"/>
    <w:rsid w:val="00BC1E9C"/>
    <w:rsid w:val="00C83E2A"/>
    <w:rsid w:val="00C92118"/>
    <w:rsid w:val="00D61634"/>
    <w:rsid w:val="00DE2D09"/>
    <w:rsid w:val="00E308CB"/>
    <w:rsid w:val="00E45966"/>
    <w:rsid w:val="00E8363D"/>
    <w:rsid w:val="00E91D84"/>
    <w:rsid w:val="00EC23AF"/>
    <w:rsid w:val="00F1142C"/>
    <w:rsid w:val="00F331CD"/>
    <w:rsid w:val="00FF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EE65"/>
  <w15:docId w15:val="{887F07E8-8257-47D4-BF01-FD0F52EAA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2B98"/>
  </w:style>
  <w:style w:type="paragraph" w:styleId="1">
    <w:name w:val="heading 1"/>
    <w:basedOn w:val="a"/>
    <w:link w:val="10"/>
    <w:qFormat/>
    <w:rsid w:val="0025019C"/>
    <w:pPr>
      <w:spacing w:before="108" w:after="108"/>
      <w:jc w:val="center"/>
      <w:outlineLvl w:val="0"/>
    </w:pPr>
    <w:rPr>
      <w:rFonts w:eastAsia="Times New Roman" w:cs="Times New Roman"/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23490E"/>
    <w:pPr>
      <w:spacing w:before="108" w:after="108"/>
      <w:jc w:val="center"/>
    </w:pPr>
    <w:rPr>
      <w:b/>
      <w:color w:val="26282F"/>
    </w:rPr>
  </w:style>
  <w:style w:type="character" w:customStyle="1" w:styleId="a3">
    <w:name w:val="Цветовое выделение для Текст"/>
    <w:qFormat/>
    <w:rsid w:val="0023490E"/>
  </w:style>
  <w:style w:type="character" w:customStyle="1" w:styleId="a4">
    <w:name w:val="Цветовое выделение"/>
    <w:qFormat/>
    <w:rsid w:val="0023490E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23490E"/>
    <w:rPr>
      <w:b w:val="0"/>
      <w:color w:val="106BBE"/>
    </w:rPr>
  </w:style>
  <w:style w:type="character" w:customStyle="1" w:styleId="-">
    <w:name w:val="Интернет-ссылка"/>
    <w:rsid w:val="0023490E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23490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23490E"/>
    <w:pPr>
      <w:spacing w:after="140" w:line="276" w:lineRule="auto"/>
    </w:pPr>
  </w:style>
  <w:style w:type="paragraph" w:styleId="a7">
    <w:name w:val="List"/>
    <w:basedOn w:val="a6"/>
    <w:rsid w:val="0023490E"/>
  </w:style>
  <w:style w:type="paragraph" w:customStyle="1" w:styleId="13">
    <w:name w:val="Название объекта1"/>
    <w:basedOn w:val="a"/>
    <w:qFormat/>
    <w:rsid w:val="0023490E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23490E"/>
    <w:pPr>
      <w:suppressLineNumbers/>
    </w:pPr>
  </w:style>
  <w:style w:type="paragraph" w:customStyle="1" w:styleId="a9">
    <w:name w:val="Нормальный (таблица)"/>
    <w:basedOn w:val="a"/>
    <w:qFormat/>
    <w:rsid w:val="0023490E"/>
  </w:style>
  <w:style w:type="paragraph" w:customStyle="1" w:styleId="aa">
    <w:name w:val="Прижатый влево"/>
    <w:basedOn w:val="a"/>
    <w:qFormat/>
    <w:rsid w:val="0023490E"/>
  </w:style>
  <w:style w:type="paragraph" w:customStyle="1" w:styleId="ab">
    <w:name w:val="Таблицы (моноширинный)"/>
    <w:basedOn w:val="a"/>
    <w:qFormat/>
    <w:rsid w:val="0023490E"/>
    <w:rPr>
      <w:rFonts w:ascii="Courier New" w:hAnsi="Courier New"/>
    </w:rPr>
  </w:style>
  <w:style w:type="character" w:styleId="ac">
    <w:name w:val="Hyperlink"/>
    <w:unhideWhenUsed/>
    <w:rsid w:val="008B4172"/>
    <w:rPr>
      <w:color w:val="000080"/>
      <w:u w:val="single"/>
    </w:rPr>
  </w:style>
  <w:style w:type="paragraph" w:styleId="ad">
    <w:name w:val="Normal (Web)"/>
    <w:basedOn w:val="a"/>
    <w:uiPriority w:val="99"/>
    <w:unhideWhenUsed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no-indent">
    <w:name w:val="no-indent"/>
    <w:basedOn w:val="a"/>
    <w:rsid w:val="00306664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e">
    <w:name w:val="FollowedHyperlink"/>
    <w:basedOn w:val="a0"/>
    <w:uiPriority w:val="99"/>
    <w:semiHidden/>
    <w:unhideWhenUsed/>
    <w:rsid w:val="00B54BF4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35BBF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435BBF"/>
    <w:rPr>
      <w:rFonts w:ascii="Tahoma" w:hAnsi="Tahoma" w:cs="Mangal"/>
      <w:sz w:val="16"/>
      <w:szCs w:val="14"/>
    </w:rPr>
  </w:style>
  <w:style w:type="paragraph" w:styleId="af1">
    <w:name w:val="List Paragraph"/>
    <w:basedOn w:val="a"/>
    <w:uiPriority w:val="34"/>
    <w:qFormat/>
    <w:rsid w:val="004C6A36"/>
    <w:pPr>
      <w:ind w:left="720"/>
      <w:contextualSpacing/>
    </w:pPr>
    <w:rPr>
      <w:rFonts w:cs="Mangal"/>
      <w:szCs w:val="21"/>
    </w:rPr>
  </w:style>
  <w:style w:type="paragraph" w:customStyle="1" w:styleId="s16">
    <w:name w:val="s_16"/>
    <w:basedOn w:val="a"/>
    <w:rsid w:val="003E27F7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link w:val="1"/>
    <w:rsid w:val="0025019C"/>
    <w:rPr>
      <w:rFonts w:eastAsia="Times New Roman" w:cs="Times New Roman"/>
      <w:b/>
      <w:color w:val="26282F"/>
    </w:rPr>
  </w:style>
  <w:style w:type="paragraph" w:customStyle="1" w:styleId="s1">
    <w:name w:val="s_1"/>
    <w:basedOn w:val="a"/>
    <w:rsid w:val="0025019C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6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98001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4697">
          <w:marLeft w:val="0"/>
          <w:marRight w:val="0"/>
          <w:marTop w:val="213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2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Architector</dc:creator>
  <cp:lastModifiedBy>Дмитрий</cp:lastModifiedBy>
  <cp:revision>19</cp:revision>
  <cp:lastPrinted>2025-09-02T13:47:00Z</cp:lastPrinted>
  <dcterms:created xsi:type="dcterms:W3CDTF">2023-01-20T12:12:00Z</dcterms:created>
  <dcterms:modified xsi:type="dcterms:W3CDTF">2025-09-04T11:59:00Z</dcterms:modified>
  <dc:language>ru-RU</dc:language>
</cp:coreProperties>
</file>