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155" w:rsidRDefault="004C3155" w:rsidP="004C315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Информационное сообщение о проведение открытого аукциона</w:t>
      </w:r>
    </w:p>
    <w:p w:rsidR="004C3155" w:rsidRDefault="004C3155" w:rsidP="004C3155">
      <w:pPr>
        <w:jc w:val="center"/>
        <w:rPr>
          <w:sz w:val="24"/>
          <w:szCs w:val="24"/>
        </w:rPr>
      </w:pP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постановлением администрации Ардатовского муниципального района Республики Мордовия от 28.09.2015 г. № 858 «Об утверждении  решения об условиях приватизации муниципального имущества» </w:t>
      </w:r>
    </w:p>
    <w:p w:rsidR="004C3155" w:rsidRDefault="004C3155" w:rsidP="004C3155">
      <w:pPr>
        <w:ind w:firstLine="708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 xml:space="preserve">Администрация Ардатовского муниципального района Республики Мордовия </w:t>
      </w:r>
      <w:r>
        <w:rPr>
          <w:spacing w:val="-1"/>
          <w:sz w:val="24"/>
          <w:szCs w:val="24"/>
        </w:rPr>
        <w:t>(далее по тексту - «</w:t>
      </w:r>
      <w:r>
        <w:rPr>
          <w:b/>
          <w:spacing w:val="-1"/>
          <w:sz w:val="24"/>
          <w:szCs w:val="24"/>
        </w:rPr>
        <w:t>Организатор аукциона</w:t>
      </w:r>
      <w:r>
        <w:rPr>
          <w:spacing w:val="-1"/>
          <w:sz w:val="24"/>
          <w:szCs w:val="24"/>
        </w:rPr>
        <w:t xml:space="preserve">»), приглашает физических и юридических лиц </w:t>
      </w:r>
      <w:r>
        <w:rPr>
          <w:sz w:val="24"/>
          <w:szCs w:val="24"/>
        </w:rPr>
        <w:t xml:space="preserve">желающих и имеющих на это право в соответствии с законодательством Российской </w:t>
      </w:r>
      <w:r>
        <w:rPr>
          <w:spacing w:val="-1"/>
          <w:sz w:val="24"/>
          <w:szCs w:val="24"/>
        </w:rPr>
        <w:t xml:space="preserve">Федерации, принять участие в открытом аукционе (далее по тексту - «аукцион») </w:t>
      </w:r>
      <w:r>
        <w:rPr>
          <w:bCs/>
          <w:sz w:val="24"/>
          <w:szCs w:val="24"/>
        </w:rPr>
        <w:t xml:space="preserve">по продаже недвижимого имущества, </w:t>
      </w:r>
      <w:r>
        <w:rPr>
          <w:sz w:val="24"/>
          <w:szCs w:val="24"/>
        </w:rPr>
        <w:t xml:space="preserve">официальный сайт в сети Интернет организатора торгов - </w:t>
      </w:r>
      <w:r>
        <w:rPr>
          <w:bCs/>
          <w:sz w:val="24"/>
          <w:szCs w:val="24"/>
          <w:lang w:val="en-US"/>
        </w:rPr>
        <w:t>http</w:t>
      </w:r>
      <w:r>
        <w:rPr>
          <w:bCs/>
          <w:sz w:val="24"/>
          <w:szCs w:val="24"/>
        </w:rPr>
        <w:t>://</w:t>
      </w:r>
      <w:r>
        <w:rPr>
          <w:bCs/>
          <w:sz w:val="24"/>
          <w:szCs w:val="24"/>
          <w:lang w:val="en-US"/>
        </w:rPr>
        <w:t>ardatov</w:t>
      </w:r>
      <w:r>
        <w:rPr>
          <w:bCs/>
          <w:sz w:val="24"/>
          <w:szCs w:val="24"/>
        </w:rPr>
        <w:t>.</w:t>
      </w:r>
      <w:r>
        <w:rPr>
          <w:bCs/>
          <w:sz w:val="24"/>
          <w:szCs w:val="24"/>
          <w:lang w:val="en-US"/>
        </w:rPr>
        <w:t>e</w:t>
      </w:r>
      <w:r>
        <w:rPr>
          <w:bCs/>
          <w:sz w:val="24"/>
          <w:szCs w:val="24"/>
        </w:rPr>
        <w:t>-</w:t>
      </w:r>
      <w:r>
        <w:rPr>
          <w:bCs/>
          <w:sz w:val="24"/>
          <w:szCs w:val="24"/>
          <w:lang w:val="en-US"/>
        </w:rPr>
        <w:t>mordovia</w:t>
      </w:r>
      <w:r>
        <w:rPr>
          <w:bCs/>
          <w:sz w:val="24"/>
          <w:szCs w:val="24"/>
        </w:rPr>
        <w:t>.</w:t>
      </w:r>
      <w:r>
        <w:rPr>
          <w:bCs/>
          <w:sz w:val="24"/>
          <w:szCs w:val="24"/>
          <w:lang w:val="en-US"/>
        </w:rPr>
        <w:t>ru</w:t>
      </w:r>
      <w:proofErr w:type="gramEnd"/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Адрес  организатор аукциона</w:t>
      </w:r>
      <w:r>
        <w:rPr>
          <w:sz w:val="24"/>
          <w:szCs w:val="24"/>
        </w:rPr>
        <w:t xml:space="preserve">: Республика Мордовия,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Ардатов, ул. Комсомольская, 121,</w:t>
      </w:r>
    </w:p>
    <w:p w:rsidR="004C3155" w:rsidRDefault="004C3155" w:rsidP="004C3155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Способ приватизации – </w:t>
      </w:r>
      <w:r>
        <w:rPr>
          <w:bCs/>
          <w:sz w:val="24"/>
          <w:szCs w:val="24"/>
        </w:rPr>
        <w:t xml:space="preserve">аукцион с открытой формой подачи предложения о цене. </w:t>
      </w:r>
    </w:p>
    <w:p w:rsidR="004C3155" w:rsidRDefault="004C3155" w:rsidP="004C315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Аукцион проводится в соответствии с требованиями ФЗ «О приватизации государственного и  муниципального имущества», Положения  об организации продажи государственного или муниципального имущества на аукционе  утвержденного постановлением Правительства Российской Федерации от 12.08.2002г. №585. 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Контактное лицо</w:t>
      </w:r>
      <w:r>
        <w:rPr>
          <w:sz w:val="24"/>
          <w:szCs w:val="24"/>
        </w:rPr>
        <w:t xml:space="preserve"> - Бутузов Дмитрий Геннадьевич начальник отдела по управлению муниципальным имуществом и земельным отношениям Администрации Ардатовского муниципального района Республики Мордовия, кабинет отдела по управлению муниципальным имуществом и земельным отношениям Администрации Ардатовского муниципального района Республики Мордовия, телефон 8 (83431)31-185.</w:t>
      </w:r>
    </w:p>
    <w:p w:rsidR="004C3155" w:rsidRDefault="004C3155" w:rsidP="004C3155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 xml:space="preserve">Предмет аукциона </w:t>
      </w:r>
      <w:r>
        <w:rPr>
          <w:sz w:val="24"/>
          <w:szCs w:val="24"/>
        </w:rPr>
        <w:t>Здания прачечной, 1972 год постройки, общая площадь 253,4 кв.м. этаж 1, фундамент – бетонный, стены и перегородки – кирпичные, перекрытия – железобетонные плиты, крыша – совмещенная, полы – Бетонные, керамическая плитка, отделочные работы -  штукатурка, окраска, керамическая плитка.</w:t>
      </w:r>
      <w:proofErr w:type="gramEnd"/>
      <w:r>
        <w:rPr>
          <w:sz w:val="24"/>
          <w:szCs w:val="24"/>
        </w:rPr>
        <w:t xml:space="preserve"> Физический износ здания прачечной по состоянию на 02.09.2011 года составляет 27 %</w:t>
      </w:r>
      <w:r>
        <w:rPr>
          <w:bCs/>
          <w:spacing w:val="-3"/>
          <w:sz w:val="24"/>
          <w:szCs w:val="24"/>
        </w:rPr>
        <w:t>.</w:t>
      </w:r>
    </w:p>
    <w:p w:rsidR="004C3155" w:rsidRDefault="004C3155" w:rsidP="004C3155">
      <w:pPr>
        <w:autoSpaceDE w:val="0"/>
        <w:autoSpaceDN w:val="0"/>
        <w:adjustRightInd w:val="0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Форма собственности имущества – Муниципальная </w:t>
      </w:r>
    </w:p>
    <w:p w:rsidR="004C3155" w:rsidRDefault="004C3155" w:rsidP="004C3155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Начальная цена</w:t>
      </w:r>
      <w:r>
        <w:rPr>
          <w:sz w:val="24"/>
          <w:szCs w:val="24"/>
        </w:rPr>
        <w:t xml:space="preserve"> – 900 800 рублей (девятьсот тысяч восемьсот рублей)</w:t>
      </w:r>
    </w:p>
    <w:p w:rsidR="004C3155" w:rsidRDefault="004C3155" w:rsidP="004C3155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Шаг аукциона</w:t>
      </w:r>
      <w:r>
        <w:rPr>
          <w:sz w:val="24"/>
          <w:szCs w:val="24"/>
        </w:rPr>
        <w:t xml:space="preserve"> – (величина повешения начальной цены) -  9008 рублей (1 % начальной цены продажи)</w:t>
      </w:r>
    </w:p>
    <w:p w:rsidR="004C3155" w:rsidRDefault="004C3155" w:rsidP="004C3155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Порядок платежа</w:t>
      </w:r>
      <w:r>
        <w:rPr>
          <w:sz w:val="24"/>
          <w:szCs w:val="24"/>
        </w:rPr>
        <w:t xml:space="preserve"> – единовременный 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Выставляемый объект под арестом и в залоге не  состоит.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Право на земельный участок собственником оформляются в соответствии с действующим законодательством. </w:t>
      </w:r>
    </w:p>
    <w:p w:rsidR="004C3155" w:rsidRDefault="004C3155" w:rsidP="004C3155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Место, дата начала и окончание приема заявок, место и срок подведение итогов аукциона.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Место приема заявок</w:t>
      </w:r>
      <w:r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Республика Мордовия,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Ардатов, ул. Комсомольская, 121,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Администрации Ардатовского муниципального района Республики Мордовия, кабинет отдела по управлению муниципальным имуществом и земельным отношениям Администрации Ардатовского муниципального района Республики Мордовия, телефон 8 (83431)31-185</w:t>
      </w:r>
    </w:p>
    <w:p w:rsidR="004C3155" w:rsidRDefault="004C3155" w:rsidP="004C315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Дата начала приема заявок:  15.12.2015г.  </w:t>
      </w:r>
    </w:p>
    <w:p w:rsidR="004C3155" w:rsidRDefault="004C3155" w:rsidP="004C315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окончание приема заявок: 14.01.2016г.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Заявки согласно приложения №1 в информационному сообщению принимаются:  с 9.00  часов  по 17.00 часов московского времени.</w:t>
      </w:r>
      <w:proofErr w:type="gramEnd"/>
      <w:r>
        <w:rPr>
          <w:sz w:val="24"/>
          <w:szCs w:val="24"/>
        </w:rPr>
        <w:t xml:space="preserve"> К заявке на участие в аукционе прилагаются документы  согласно приложения №2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информационному сообщению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Сумма задатка в размере 20% (180 160 сто восемьдесят тысяч сто шестьдесят  рублей) перечисляется до подачи заявки на расчетный счет: УФК по Республике Мордовия,  (Администрация Ардатовского муниципального района Республики Мордовия л/с 05093015620), ИНН: 1301060196;  КПП: 130101001; ОКТМО: 89603101, Р/с 40302810400003000020 в Отделение – НБ Республика Мордовия г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>аранск, БИК 048952001. В платежном поручении в поле «Наименования платежа»  следует указать «Задаток на участия в аукционе по продажи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(указать наименования объекта)»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Документом, подтверждающим поступление задатка на счет продавца, является выписка со счета  продавца.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Возврат задатков, внесенных  участниками аукциона, не признанных победителями, производится безналичным путем в течение 5 календарных дней со дня  подведения итогов аукциона.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ст. 437 Гражданского кодекса Российской Федерации данное сообщение является публичной офертой </w:t>
      </w:r>
      <w:proofErr w:type="gramStart"/>
      <w:r>
        <w:rPr>
          <w:sz w:val="24"/>
          <w:szCs w:val="24"/>
        </w:rPr>
        <w:t>для</w:t>
      </w:r>
      <w:proofErr w:type="gramEnd"/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заключении</w:t>
      </w:r>
      <w:proofErr w:type="gramEnd"/>
      <w:r>
        <w:rPr>
          <w:sz w:val="24"/>
          <w:szCs w:val="24"/>
        </w:rPr>
        <w:t xml:space="preserve">  договора о задатке, а подача  претендентом заявки и перечисление задатка является акцептом такой оферты, после чего договор о задатке считается заключенным в письменной форме.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Место и срок рассмотрение заявок претендентов</w:t>
      </w:r>
      <w:r>
        <w:rPr>
          <w:sz w:val="24"/>
          <w:szCs w:val="24"/>
        </w:rPr>
        <w:t xml:space="preserve">: Республика Мордовия,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Ардатов, ул. Комсомольская, 121,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Ардатовского муниципального района Республики Мордовия, малый зал, 18 января 2016 года в 10 час. 00 мин. по московскому времени.  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Место и срок проведение аукциона: </w:t>
      </w:r>
      <w:r>
        <w:rPr>
          <w:sz w:val="24"/>
          <w:szCs w:val="24"/>
        </w:rPr>
        <w:t xml:space="preserve">Республика Мордовия,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. Ардатов, ул. Комсомольская, 121,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Администрации Ардатовского муниципального района Республики Мордовия, зал заседаний, 22 января 2016 года в 11 час. 00 мин. по московскому времени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Аукцион ведет аукционист. В день проведения аукциона, аукционист выдает участникам пронумерованные билеты, которые они поднимают после оглашения аукционистом начальной цены и каждой очередной цены в случае, если готовы приобрести Имущество в собственность в соответствии с этой ценой. Каждую последующую цену аукционист назначает путем увеличения текущей цены на «шаг аукциона».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шагом аукциона. При отсутствии участников аукциона, готовых </w:t>
      </w:r>
      <w:r>
        <w:rPr>
          <w:spacing w:val="-1"/>
          <w:sz w:val="24"/>
          <w:szCs w:val="24"/>
        </w:rPr>
        <w:t xml:space="preserve">приобрести </w:t>
      </w:r>
      <w:r>
        <w:rPr>
          <w:sz w:val="24"/>
          <w:szCs w:val="24"/>
        </w:rPr>
        <w:t xml:space="preserve">Имущество </w:t>
      </w:r>
      <w:r>
        <w:rPr>
          <w:spacing w:val="-1"/>
          <w:sz w:val="24"/>
          <w:szCs w:val="24"/>
        </w:rPr>
        <w:t xml:space="preserve">в собственность, в соответствии с названной аукционистом ценой, </w:t>
      </w:r>
      <w:r>
        <w:rPr>
          <w:sz w:val="24"/>
          <w:szCs w:val="24"/>
        </w:rPr>
        <w:t>аукционист повторяет эту цену 3 раза. 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которого был назван аукционистом последним, и предложивший  наиболее высокую цену.  По завершен</w:t>
      </w:r>
      <w:proofErr w:type="gramStart"/>
      <w:r>
        <w:rPr>
          <w:sz w:val="24"/>
          <w:szCs w:val="24"/>
        </w:rPr>
        <w:t>ии ау</w:t>
      </w:r>
      <w:proofErr w:type="gramEnd"/>
      <w:r>
        <w:rPr>
          <w:sz w:val="24"/>
          <w:szCs w:val="24"/>
        </w:rPr>
        <w:t xml:space="preserve">кциона аукционист объявляет о продаже Имущества, называет цену проданного Имущества и номер билета победителя аукциона. Результаты аукциона оформляются протоколом в день его </w:t>
      </w:r>
      <w:r>
        <w:rPr>
          <w:spacing w:val="-1"/>
          <w:sz w:val="24"/>
          <w:szCs w:val="24"/>
        </w:rPr>
        <w:t xml:space="preserve">проведения, который подписывается организатором торгов и аукционистом </w:t>
      </w:r>
      <w:r>
        <w:rPr>
          <w:sz w:val="24"/>
          <w:szCs w:val="24"/>
        </w:rPr>
        <w:t>в здании организатора аукциона.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Договор купли-продажи имущества </w:t>
      </w:r>
      <w:proofErr w:type="gramStart"/>
      <w:r>
        <w:rPr>
          <w:b/>
          <w:sz w:val="24"/>
          <w:szCs w:val="24"/>
        </w:rPr>
        <w:t>согласно приложения</w:t>
      </w:r>
      <w:proofErr w:type="gramEnd"/>
      <w:r>
        <w:rPr>
          <w:b/>
          <w:sz w:val="24"/>
          <w:szCs w:val="24"/>
        </w:rPr>
        <w:t xml:space="preserve"> №4 к информационному сообщению заключается организатором аукциона с победителем аукциона в срок</w:t>
      </w:r>
      <w:r>
        <w:rPr>
          <w:sz w:val="24"/>
          <w:szCs w:val="24"/>
        </w:rPr>
        <w:t xml:space="preserve"> не ранее чем через  10 рабочих дней и не позднее 15 рабочих дней со дня подведения итогов аукциона.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уклонении или отказе победителя аукциона от заключения  в установленный срок договора купли-продажи имущества он   утрачивает право  на заключение  указанного договора и задаток ему не  </w:t>
      </w:r>
      <w:proofErr w:type="gramStart"/>
      <w:r>
        <w:rPr>
          <w:sz w:val="24"/>
          <w:szCs w:val="24"/>
        </w:rPr>
        <w:t>возвращается</w:t>
      </w:r>
      <w:proofErr w:type="gramEnd"/>
      <w:r>
        <w:rPr>
          <w:sz w:val="24"/>
          <w:szCs w:val="24"/>
        </w:rPr>
        <w:t xml:space="preserve"> и  он утрачивает. Право на заключение указанного договора.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Оплата приобретаемого имущества производится путем перечисления денежных средств на расчетный счет 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Реквизиты для перечисления</w:t>
      </w:r>
      <w:r>
        <w:rPr>
          <w:sz w:val="24"/>
          <w:szCs w:val="24"/>
        </w:rPr>
        <w:t>: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УФК по Республике Мордовия,  (Администрация Ардатовского муниципального района Республики Мордовия), ИНН: 1301060196; КПП: 130101001; ОКТМО: 89603101, Р/с 40101810900000010002 в Отделение – НБ Республика Мордовия г</w:t>
      </w:r>
      <w:proofErr w:type="gramStart"/>
      <w:r>
        <w:rPr>
          <w:sz w:val="24"/>
          <w:szCs w:val="24"/>
        </w:rPr>
        <w:t>.С</w:t>
      </w:r>
      <w:proofErr w:type="gramEnd"/>
      <w:r>
        <w:rPr>
          <w:sz w:val="24"/>
          <w:szCs w:val="24"/>
        </w:rPr>
        <w:t>аранск, БИК 048952001, КБК 90011402053050000410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Внесенная сумма задатка засчитывается в счет оплаты приобретаемого имущества.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 не позднее чем через тридцать дней после дня полной оплаты имущества. </w:t>
      </w:r>
    </w:p>
    <w:p w:rsidR="004C3155" w:rsidRDefault="004C3155" w:rsidP="004C3155">
      <w:pPr>
        <w:ind w:firstLine="708"/>
        <w:jc w:val="both"/>
        <w:rPr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 xml:space="preserve">Информация о предыдущих торгах по продаже данного имущества, которые не состоялись, были отменены, признаны недействительными (с указанием </w:t>
      </w:r>
      <w:r>
        <w:rPr>
          <w:b/>
          <w:bCs/>
          <w:spacing w:val="-3"/>
          <w:sz w:val="24"/>
          <w:szCs w:val="24"/>
        </w:rPr>
        <w:lastRenderedPageBreak/>
        <w:t>соответствующей причины – отсутствие заявок, явка только одного покупателя, иная причина)</w:t>
      </w:r>
      <w:r>
        <w:rPr>
          <w:bCs/>
          <w:spacing w:val="-3"/>
          <w:sz w:val="24"/>
          <w:szCs w:val="24"/>
        </w:rPr>
        <w:t xml:space="preserve"> – торги  не проводились</w:t>
      </w:r>
    </w:p>
    <w:p w:rsidR="004C3155" w:rsidRDefault="004C3155" w:rsidP="004C3155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Ардатовского муниципального района Республики Мордовия по адресу: Республика Мордовия </w:t>
      </w:r>
      <w:proofErr w:type="spellStart"/>
      <w:r>
        <w:rPr>
          <w:sz w:val="24"/>
          <w:szCs w:val="24"/>
        </w:rPr>
        <w:t>Ардатовский</w:t>
      </w:r>
      <w:proofErr w:type="spellEnd"/>
      <w:r>
        <w:rPr>
          <w:sz w:val="24"/>
          <w:szCs w:val="24"/>
        </w:rPr>
        <w:t xml:space="preserve"> район,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 xml:space="preserve">. Ардатов, ул.  Комсомольская  д. 121, в рабочие дни с 9:00 до 13:00 часов, и с 14:00 до 17:00 часов, либо по телефонам: 8(83431)31-185., </w:t>
      </w:r>
      <w:proofErr w:type="spellStart"/>
      <w:r>
        <w:rPr>
          <w:sz w:val="24"/>
          <w:szCs w:val="24"/>
        </w:rPr>
        <w:t>E-mail</w:t>
      </w:r>
      <w:proofErr w:type="spellEnd"/>
      <w:r>
        <w:rPr>
          <w:sz w:val="24"/>
          <w:szCs w:val="24"/>
        </w:rPr>
        <w:t xml:space="preserve">: </w:t>
      </w:r>
      <w:hyperlink r:id="rId5" w:history="1">
        <w:r>
          <w:rPr>
            <w:rStyle w:val="a3"/>
            <w:lang w:val="en-US"/>
          </w:rPr>
          <w:t>otdim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mail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</w:p>
    <w:p w:rsidR="004C3155" w:rsidRDefault="004C3155" w:rsidP="004C3155">
      <w:pPr>
        <w:shd w:val="clear" w:color="auto" w:fill="FFFFFF"/>
        <w:ind w:firstLine="708"/>
        <w:jc w:val="both"/>
        <w:rPr>
          <w:b/>
          <w:bCs/>
          <w:spacing w:val="-3"/>
          <w:sz w:val="24"/>
          <w:szCs w:val="24"/>
        </w:rPr>
      </w:pPr>
      <w:r>
        <w:rPr>
          <w:b/>
          <w:sz w:val="24"/>
          <w:szCs w:val="24"/>
        </w:rPr>
        <w:t>Ограничений участия отдельных категорий физических лиц  и юридических лиц в приватизации</w:t>
      </w:r>
      <w:r>
        <w:rPr>
          <w:sz w:val="24"/>
          <w:szCs w:val="24"/>
        </w:rPr>
        <w:t xml:space="preserve"> не установлено.</w:t>
      </w:r>
    </w:p>
    <w:p w:rsidR="004C3155" w:rsidRDefault="004C3155" w:rsidP="004C3155">
      <w:pPr>
        <w:jc w:val="right"/>
        <w:rPr>
          <w:bCs/>
          <w:spacing w:val="-3"/>
          <w:sz w:val="24"/>
          <w:szCs w:val="24"/>
        </w:rPr>
      </w:pPr>
    </w:p>
    <w:p w:rsidR="004C3155" w:rsidRDefault="004C3155" w:rsidP="004C3155">
      <w:pPr>
        <w:jc w:val="right"/>
        <w:rPr>
          <w:bCs/>
          <w:spacing w:val="-3"/>
          <w:sz w:val="24"/>
          <w:szCs w:val="24"/>
        </w:rPr>
      </w:pPr>
    </w:p>
    <w:p w:rsidR="004C3155" w:rsidRDefault="004C3155" w:rsidP="004C3155">
      <w:pPr>
        <w:jc w:val="right"/>
        <w:rPr>
          <w:bCs/>
          <w:spacing w:val="-3"/>
          <w:sz w:val="24"/>
          <w:szCs w:val="24"/>
        </w:rPr>
      </w:pPr>
    </w:p>
    <w:p w:rsidR="004C3155" w:rsidRDefault="004C3155" w:rsidP="004C3155">
      <w:pPr>
        <w:pStyle w:val="2"/>
        <w:ind w:left="540"/>
        <w:jc w:val="right"/>
        <w:rPr>
          <w:bCs w:val="0"/>
          <w:sz w:val="24"/>
        </w:rPr>
      </w:pPr>
      <w:r>
        <w:rPr>
          <w:bCs w:val="0"/>
          <w:sz w:val="24"/>
        </w:rPr>
        <w:t xml:space="preserve">Приложение №1 </w:t>
      </w:r>
    </w:p>
    <w:p w:rsidR="004C3155" w:rsidRDefault="004C3155" w:rsidP="004C3155">
      <w:pPr>
        <w:pStyle w:val="2"/>
        <w:ind w:left="540"/>
        <w:jc w:val="right"/>
        <w:rPr>
          <w:bCs w:val="0"/>
          <w:sz w:val="24"/>
        </w:rPr>
      </w:pPr>
      <w:r>
        <w:rPr>
          <w:bCs w:val="0"/>
          <w:sz w:val="24"/>
        </w:rPr>
        <w:t xml:space="preserve">к информационному сообщению </w:t>
      </w:r>
    </w:p>
    <w:p w:rsidR="004C3155" w:rsidRDefault="004C3155" w:rsidP="004C3155">
      <w:pPr>
        <w:pStyle w:val="2"/>
        <w:ind w:left="540"/>
        <w:jc w:val="right"/>
        <w:rPr>
          <w:bCs w:val="0"/>
          <w:sz w:val="24"/>
        </w:rPr>
      </w:pPr>
      <w:r>
        <w:rPr>
          <w:bCs w:val="0"/>
          <w:sz w:val="24"/>
        </w:rPr>
        <w:t xml:space="preserve">о проведение открытого аукциона </w:t>
      </w:r>
    </w:p>
    <w:p w:rsidR="004C3155" w:rsidRDefault="004C3155" w:rsidP="004C3155">
      <w:pPr>
        <w:autoSpaceDE w:val="0"/>
        <w:autoSpaceDN w:val="0"/>
        <w:adjustRightInd w:val="0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</w:p>
    <w:p w:rsidR="004C3155" w:rsidRDefault="004C3155" w:rsidP="004C3155">
      <w:pPr>
        <w:autoSpaceDE w:val="0"/>
        <w:autoSpaceDN w:val="0"/>
        <w:adjustRightInd w:val="0"/>
        <w:ind w:left="6249" w:firstLine="231"/>
        <w:jc w:val="right"/>
        <w:rPr>
          <w:bCs/>
          <w:color w:val="231F20"/>
          <w:sz w:val="24"/>
          <w:szCs w:val="24"/>
        </w:rPr>
      </w:pPr>
      <w:r>
        <w:rPr>
          <w:sz w:val="24"/>
          <w:szCs w:val="24"/>
        </w:rPr>
        <w:tab/>
      </w:r>
      <w:r>
        <w:rPr>
          <w:bCs/>
          <w:color w:val="231F20"/>
          <w:sz w:val="24"/>
          <w:szCs w:val="24"/>
        </w:rPr>
        <w:t xml:space="preserve">Администрации Ардатовского муниципального района Республики Мордовия </w:t>
      </w:r>
    </w:p>
    <w:p w:rsidR="004C3155" w:rsidRDefault="004C3155" w:rsidP="004C3155">
      <w:pPr>
        <w:rPr>
          <w:b/>
          <w:sz w:val="24"/>
          <w:szCs w:val="24"/>
        </w:rPr>
      </w:pPr>
    </w:p>
    <w:p w:rsidR="004C3155" w:rsidRDefault="004C3155" w:rsidP="004C3155">
      <w:pPr>
        <w:pStyle w:val="1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>ЗАЯВКА</w:t>
      </w:r>
    </w:p>
    <w:p w:rsidR="004C3155" w:rsidRDefault="004C3155" w:rsidP="004C3155">
      <w:pPr>
        <w:jc w:val="center"/>
        <w:rPr>
          <w:sz w:val="24"/>
          <w:szCs w:val="24"/>
        </w:rPr>
      </w:pPr>
      <w:r>
        <w:rPr>
          <w:sz w:val="24"/>
          <w:szCs w:val="24"/>
        </w:rPr>
        <w:t>на участие в открытом аукционе</w:t>
      </w:r>
    </w:p>
    <w:p w:rsidR="004C3155" w:rsidRDefault="004C3155" w:rsidP="004C3155">
      <w:pPr>
        <w:jc w:val="center"/>
        <w:rPr>
          <w:sz w:val="24"/>
          <w:szCs w:val="24"/>
        </w:rPr>
      </w:pPr>
    </w:p>
    <w:p w:rsidR="004C3155" w:rsidRDefault="004C3155" w:rsidP="004C3155">
      <w:pPr>
        <w:rPr>
          <w:sz w:val="24"/>
          <w:szCs w:val="24"/>
        </w:rPr>
      </w:pPr>
      <w:r>
        <w:rPr>
          <w:sz w:val="24"/>
          <w:szCs w:val="24"/>
        </w:rPr>
        <w:t>«____»_________________2015г.</w:t>
      </w:r>
    </w:p>
    <w:p w:rsidR="004C3155" w:rsidRDefault="004C3155" w:rsidP="004C3155">
      <w:pPr>
        <w:rPr>
          <w:sz w:val="24"/>
          <w:szCs w:val="24"/>
        </w:rPr>
      </w:pPr>
    </w:p>
    <w:p w:rsidR="004C3155" w:rsidRDefault="004C3155" w:rsidP="004C3155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 (полное наименование юридического лица, подающего заявку)</w:t>
      </w:r>
    </w:p>
    <w:p w:rsidR="004C3155" w:rsidRDefault="004C3155" w:rsidP="004C315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______________________________________, именуемый в дальнейшем Претендент, </w:t>
      </w:r>
    </w:p>
    <w:p w:rsidR="004C3155" w:rsidRDefault="004C3155" w:rsidP="004C315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4C3155" w:rsidRDefault="004C3155" w:rsidP="004C3155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(фамилия, имя, отчество и паспортные данные физического лица, подающего заявку</w:t>
      </w:r>
      <w:proofErr w:type="gramEnd"/>
    </w:p>
    <w:p w:rsidR="004C3155" w:rsidRDefault="004C3155" w:rsidP="004C315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______________________________________, именуемый в дальнейшем Претендент,</w:t>
      </w:r>
    </w:p>
    <w:p w:rsidR="004C3155" w:rsidRDefault="004C3155" w:rsidP="004C3155">
      <w:pPr>
        <w:pBdr>
          <w:bottom w:val="single" w:sz="12" w:space="1" w:color="auto"/>
        </w:pBdr>
        <w:rPr>
          <w:sz w:val="24"/>
          <w:szCs w:val="24"/>
        </w:rPr>
      </w:pPr>
    </w:p>
    <w:p w:rsidR="004C3155" w:rsidRDefault="004C3155" w:rsidP="004C3155">
      <w:pPr>
        <w:rPr>
          <w:sz w:val="24"/>
          <w:szCs w:val="24"/>
        </w:rPr>
      </w:pPr>
      <w:r>
        <w:rPr>
          <w:sz w:val="24"/>
          <w:szCs w:val="24"/>
        </w:rPr>
        <w:t>в лице__________________________________________________________________,</w:t>
      </w:r>
    </w:p>
    <w:p w:rsidR="004C3155" w:rsidRDefault="004C3155" w:rsidP="004C3155">
      <w:pPr>
        <w:jc w:val="center"/>
        <w:rPr>
          <w:sz w:val="24"/>
          <w:szCs w:val="24"/>
        </w:rPr>
      </w:pPr>
      <w:r>
        <w:rPr>
          <w:sz w:val="24"/>
          <w:szCs w:val="24"/>
        </w:rPr>
        <w:t>(фамилия, имя, отчество, должность)</w:t>
      </w:r>
    </w:p>
    <w:p w:rsidR="004C3155" w:rsidRDefault="004C3155" w:rsidP="004C3155">
      <w:pPr>
        <w:pStyle w:val="a4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принимая решение об участии в аукционе по продаже находящегося в муниципальной собственности Ардатовского муниципального района </w:t>
      </w:r>
      <w:r>
        <w:rPr>
          <w:rFonts w:eastAsia="MS Mincho"/>
          <w:sz w:val="24"/>
          <w:szCs w:val="24"/>
        </w:rPr>
        <w:t>Республики Мордовия</w:t>
      </w:r>
      <w:r>
        <w:rPr>
          <w:sz w:val="24"/>
          <w:szCs w:val="24"/>
        </w:rPr>
        <w:t xml:space="preserve"> имущества</w:t>
      </w:r>
      <w:proofErr w:type="gramEnd"/>
      <w:r>
        <w:rPr>
          <w:sz w:val="24"/>
          <w:szCs w:val="24"/>
        </w:rPr>
        <w:t>:</w:t>
      </w:r>
    </w:p>
    <w:p w:rsidR="004C3155" w:rsidRDefault="004C3155" w:rsidP="004C3155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4C3155" w:rsidRDefault="004C3155" w:rsidP="004C3155">
      <w:pPr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имущества, его основные характеристики и местонахождение)</w:t>
      </w:r>
    </w:p>
    <w:p w:rsidR="004C3155" w:rsidRDefault="004C3155" w:rsidP="004C315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____________________________________________________________________________________,         </w:t>
      </w:r>
    </w:p>
    <w:p w:rsidR="004C3155" w:rsidRDefault="004C3155" w:rsidP="004C3155">
      <w:pPr>
        <w:jc w:val="both"/>
        <w:rPr>
          <w:sz w:val="24"/>
          <w:szCs w:val="24"/>
        </w:rPr>
      </w:pPr>
    </w:p>
    <w:p w:rsidR="004C3155" w:rsidRDefault="004C3155" w:rsidP="004C3155">
      <w:pPr>
        <w:jc w:val="both"/>
        <w:rPr>
          <w:sz w:val="24"/>
          <w:szCs w:val="24"/>
        </w:rPr>
      </w:pPr>
      <w:r>
        <w:rPr>
          <w:sz w:val="24"/>
          <w:szCs w:val="24"/>
        </w:rPr>
        <w:t>обязуюсь:</w:t>
      </w:r>
    </w:p>
    <w:p w:rsidR="004C3155" w:rsidRDefault="004C3155" w:rsidP="004C3155">
      <w:pPr>
        <w:shd w:val="clear" w:color="auto" w:fill="FFFFFF"/>
        <w:ind w:firstLine="708"/>
        <w:jc w:val="both"/>
        <w:rPr>
          <w:b/>
          <w:bCs/>
          <w:spacing w:val="-3"/>
          <w:sz w:val="24"/>
          <w:szCs w:val="24"/>
        </w:rPr>
      </w:pPr>
      <w:r>
        <w:rPr>
          <w:sz w:val="24"/>
          <w:szCs w:val="24"/>
        </w:rPr>
        <w:t>1) соблюдать условия аукциона, содержащиеся в информационном сообщении о проведен</w:t>
      </w:r>
      <w:proofErr w:type="gramStart"/>
      <w:r>
        <w:rPr>
          <w:sz w:val="24"/>
          <w:szCs w:val="24"/>
        </w:rPr>
        <w:t>ии ау</w:t>
      </w:r>
      <w:proofErr w:type="gramEnd"/>
      <w:r>
        <w:rPr>
          <w:sz w:val="24"/>
          <w:szCs w:val="24"/>
        </w:rPr>
        <w:t xml:space="preserve">кциона, опубликованном в  муниципальном вестники от «___»_____________20__г. №____, </w:t>
      </w:r>
      <w:r>
        <w:rPr>
          <w:color w:val="000000"/>
          <w:sz w:val="24"/>
          <w:szCs w:val="24"/>
        </w:rPr>
        <w:t xml:space="preserve">размещено на официальном сайте в сети Интернет – </w:t>
      </w:r>
      <w:hyperlink r:id="rId6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torgi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gov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rPr>
          <w:sz w:val="24"/>
          <w:szCs w:val="24"/>
        </w:rPr>
        <w:t xml:space="preserve">, а также на официальном сайте администрации </w:t>
      </w:r>
      <w:r>
        <w:rPr>
          <w:b/>
          <w:bCs/>
          <w:sz w:val="24"/>
          <w:szCs w:val="24"/>
          <w:lang w:val="en-US"/>
        </w:rPr>
        <w:t>http</w:t>
      </w:r>
      <w:r>
        <w:rPr>
          <w:b/>
          <w:bCs/>
          <w:sz w:val="24"/>
          <w:szCs w:val="24"/>
        </w:rPr>
        <w:t>://</w:t>
      </w:r>
      <w:r>
        <w:rPr>
          <w:b/>
          <w:bCs/>
          <w:sz w:val="24"/>
          <w:szCs w:val="24"/>
          <w:lang w:val="en-US"/>
        </w:rPr>
        <w:t>ardatov</w:t>
      </w:r>
      <w:r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  <w:lang w:val="en-US"/>
        </w:rPr>
        <w:t>e</w:t>
      </w:r>
      <w:r>
        <w:rPr>
          <w:b/>
          <w:bCs/>
          <w:sz w:val="24"/>
          <w:szCs w:val="24"/>
        </w:rPr>
        <w:t>-</w:t>
      </w:r>
      <w:r>
        <w:rPr>
          <w:b/>
          <w:bCs/>
          <w:sz w:val="24"/>
          <w:szCs w:val="24"/>
          <w:lang w:val="en-US"/>
        </w:rPr>
        <w:t>mordovia</w:t>
      </w:r>
      <w:r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  <w:lang w:val="en-US"/>
        </w:rPr>
        <w:t>ru</w:t>
      </w:r>
    </w:p>
    <w:p w:rsidR="004C3155" w:rsidRDefault="004C3155" w:rsidP="004C315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а также порядок проведения аукциона, установленный Положением об организации  продажи   государственного или муниципального имущества на аукционе, утвержденным постановлением Правительства Российской Федерации от 12 августа 2002г. №585;</w:t>
      </w:r>
    </w:p>
    <w:p w:rsidR="004C3155" w:rsidRDefault="004C3155" w:rsidP="004C315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2) в случае признания победителем аукциона заключить с Продавцом договор купли-продажи не ранее чем через  10 рабочих дней и не позднее 15 рабочих дней </w:t>
      </w:r>
      <w:proofErr w:type="gramStart"/>
      <w:r>
        <w:rPr>
          <w:sz w:val="24"/>
          <w:szCs w:val="24"/>
        </w:rPr>
        <w:t>с даты подведения</w:t>
      </w:r>
      <w:proofErr w:type="gramEnd"/>
      <w:r>
        <w:rPr>
          <w:sz w:val="24"/>
          <w:szCs w:val="24"/>
        </w:rPr>
        <w:t xml:space="preserve"> итогов аукциона и уплатить Продавцу стоимость имущества, установленную по результатам аукциона, в порядке, размере и сроки, определяемые договором купли-продажи.</w:t>
      </w:r>
    </w:p>
    <w:p w:rsidR="004C3155" w:rsidRDefault="004C3155" w:rsidP="004C3155">
      <w:pPr>
        <w:pStyle w:val="a4"/>
        <w:widowControl w:val="0"/>
        <w:rPr>
          <w:sz w:val="24"/>
          <w:szCs w:val="24"/>
        </w:rPr>
      </w:pPr>
    </w:p>
    <w:p w:rsidR="004C3155" w:rsidRDefault="004C3155" w:rsidP="004C3155">
      <w:pPr>
        <w:pStyle w:val="a4"/>
        <w:widowControl w:val="0"/>
        <w:rPr>
          <w:sz w:val="24"/>
          <w:szCs w:val="24"/>
        </w:rPr>
      </w:pPr>
      <w:r>
        <w:rPr>
          <w:sz w:val="24"/>
          <w:szCs w:val="24"/>
        </w:rPr>
        <w:tab/>
        <w:t>Адрес и банковские реквизиты Претендента:</w:t>
      </w:r>
    </w:p>
    <w:p w:rsidR="004C3155" w:rsidRDefault="004C3155" w:rsidP="004C3155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4C3155" w:rsidRDefault="004C3155" w:rsidP="004C315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C3155" w:rsidRDefault="004C3155" w:rsidP="004C3155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Приложения:</w:t>
      </w:r>
    </w:p>
    <w:p w:rsidR="004C3155" w:rsidRDefault="004C3155" w:rsidP="004C3155">
      <w:pPr>
        <w:pStyle w:val="2"/>
        <w:numPr>
          <w:ilvl w:val="0"/>
          <w:numId w:val="1"/>
        </w:numPr>
        <w:ind w:left="0" w:firstLine="737"/>
        <w:rPr>
          <w:b w:val="0"/>
          <w:sz w:val="24"/>
        </w:rPr>
      </w:pPr>
      <w:r>
        <w:rPr>
          <w:b w:val="0"/>
          <w:sz w:val="24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пакета акций в соответствии с договором о задатке, заключаемым с Продавцом. </w:t>
      </w:r>
    </w:p>
    <w:p w:rsidR="004C3155" w:rsidRDefault="004C3155" w:rsidP="004C3155">
      <w:pPr>
        <w:pStyle w:val="2"/>
        <w:numPr>
          <w:ilvl w:val="0"/>
          <w:numId w:val="1"/>
        </w:numPr>
        <w:ind w:left="0" w:firstLine="737"/>
        <w:rPr>
          <w:b w:val="0"/>
          <w:sz w:val="24"/>
        </w:rPr>
      </w:pPr>
      <w:r>
        <w:rPr>
          <w:b w:val="0"/>
          <w:sz w:val="24"/>
        </w:rPr>
        <w:t>Претенденты - физические лица предъявляют документ, удостоверяющий личность.</w:t>
      </w:r>
    </w:p>
    <w:p w:rsidR="004C3155" w:rsidRDefault="004C3155" w:rsidP="004C3155">
      <w:pPr>
        <w:pStyle w:val="2"/>
        <w:numPr>
          <w:ilvl w:val="0"/>
          <w:numId w:val="1"/>
        </w:numPr>
        <w:ind w:left="0" w:firstLine="737"/>
        <w:rPr>
          <w:b w:val="0"/>
          <w:sz w:val="24"/>
        </w:rPr>
      </w:pPr>
      <w:r>
        <w:rPr>
          <w:b w:val="0"/>
          <w:sz w:val="24"/>
        </w:rPr>
        <w:t>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4C3155" w:rsidRDefault="004C3155" w:rsidP="004C3155">
      <w:pPr>
        <w:pStyle w:val="2"/>
        <w:numPr>
          <w:ilvl w:val="0"/>
          <w:numId w:val="1"/>
        </w:numPr>
        <w:ind w:left="0" w:firstLine="737"/>
        <w:rPr>
          <w:b w:val="0"/>
          <w:sz w:val="24"/>
        </w:rPr>
      </w:pPr>
      <w:r>
        <w:rPr>
          <w:b w:val="0"/>
          <w:sz w:val="24"/>
        </w:rPr>
        <w:t xml:space="preserve">Претенденты - юридические лица дополнительно представляют: </w:t>
      </w:r>
    </w:p>
    <w:p w:rsidR="004C3155" w:rsidRDefault="004C3155" w:rsidP="004C3155">
      <w:pPr>
        <w:pStyle w:val="2"/>
        <w:ind w:firstLine="737"/>
        <w:rPr>
          <w:b w:val="0"/>
          <w:sz w:val="24"/>
        </w:rPr>
      </w:pPr>
      <w:r>
        <w:rPr>
          <w:b w:val="0"/>
          <w:sz w:val="24"/>
        </w:rPr>
        <w:t>а) заверенные копии учредительных документов и иных документов, подтверждающих правовой статус претендента как юридического лица. Иностранные юридические лица представляют выписку из торгового реестра страны происхождения или иное эквивалентное доказательство юридического статуса;</w:t>
      </w:r>
    </w:p>
    <w:p w:rsidR="004C3155" w:rsidRDefault="004C3155" w:rsidP="004C3155">
      <w:pPr>
        <w:pStyle w:val="2"/>
        <w:ind w:firstLine="737"/>
        <w:rPr>
          <w:b w:val="0"/>
          <w:sz w:val="24"/>
        </w:rPr>
      </w:pPr>
      <w:r>
        <w:rPr>
          <w:b w:val="0"/>
          <w:sz w:val="24"/>
        </w:rPr>
        <w:t>б) надлежащим образом оформленное письменное решение соответствующего органа управления претендента, разрешающее приобретение указанное имущество, если это необходимо в соответствии с учредительными документами претендента и законодательством страны, в которой зарегистрирован претендент;</w:t>
      </w:r>
    </w:p>
    <w:p w:rsidR="004C3155" w:rsidRDefault="004C3155" w:rsidP="004C3155">
      <w:pPr>
        <w:pStyle w:val="2"/>
        <w:ind w:firstLine="737"/>
        <w:rPr>
          <w:b w:val="0"/>
          <w:sz w:val="24"/>
        </w:rPr>
      </w:pPr>
      <w:r>
        <w:rPr>
          <w:b w:val="0"/>
          <w:sz w:val="24"/>
        </w:rPr>
        <w:t>в) надлежащим образом оформленные документы, подтверждающие наличие (с указанием величины) или отсутствие в уставном капитале претендента доли Российской Федерации, субъектов Российской Федерации, муниципального образования.</w:t>
      </w:r>
    </w:p>
    <w:p w:rsidR="004C3155" w:rsidRDefault="004C3155" w:rsidP="004C3155">
      <w:pPr>
        <w:pStyle w:val="2"/>
        <w:numPr>
          <w:ilvl w:val="0"/>
          <w:numId w:val="1"/>
        </w:numPr>
        <w:ind w:left="0" w:firstLine="737"/>
        <w:rPr>
          <w:b w:val="0"/>
          <w:sz w:val="24"/>
        </w:rPr>
      </w:pPr>
      <w:r>
        <w:rPr>
          <w:b w:val="0"/>
          <w:sz w:val="24"/>
        </w:rPr>
        <w:t>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4C3155" w:rsidRDefault="004C3155" w:rsidP="004C3155">
      <w:pPr>
        <w:jc w:val="both"/>
        <w:rPr>
          <w:sz w:val="24"/>
          <w:szCs w:val="24"/>
        </w:rPr>
      </w:pPr>
    </w:p>
    <w:p w:rsidR="004C3155" w:rsidRDefault="004C3155" w:rsidP="004C3155">
      <w:pPr>
        <w:jc w:val="both"/>
        <w:rPr>
          <w:sz w:val="24"/>
          <w:szCs w:val="24"/>
        </w:rPr>
      </w:pPr>
      <w:r>
        <w:rPr>
          <w:sz w:val="24"/>
          <w:szCs w:val="24"/>
        </w:rPr>
        <w:t>Подпись Претендента (его полномочного представителя)</w:t>
      </w:r>
    </w:p>
    <w:p w:rsidR="004C3155" w:rsidRDefault="004C3155" w:rsidP="004C3155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</w:t>
      </w:r>
    </w:p>
    <w:p w:rsidR="004C3155" w:rsidRDefault="004C3155" w:rsidP="004C315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М.П.                 «____»______________201__г.</w:t>
      </w:r>
    </w:p>
    <w:p w:rsidR="004C3155" w:rsidRDefault="004C3155" w:rsidP="004C3155">
      <w:pPr>
        <w:jc w:val="both"/>
        <w:rPr>
          <w:sz w:val="24"/>
          <w:szCs w:val="24"/>
        </w:rPr>
      </w:pPr>
    </w:p>
    <w:p w:rsidR="004C3155" w:rsidRDefault="004C3155" w:rsidP="004C3155">
      <w:pPr>
        <w:jc w:val="both"/>
        <w:rPr>
          <w:sz w:val="24"/>
          <w:szCs w:val="24"/>
        </w:rPr>
      </w:pPr>
    </w:p>
    <w:p w:rsidR="004C3155" w:rsidRDefault="004C3155" w:rsidP="004C3155">
      <w:pPr>
        <w:jc w:val="both"/>
        <w:rPr>
          <w:sz w:val="24"/>
          <w:szCs w:val="24"/>
        </w:rPr>
      </w:pPr>
      <w:r>
        <w:rPr>
          <w:sz w:val="24"/>
          <w:szCs w:val="24"/>
        </w:rPr>
        <w:t>Заявка принята Продавцом:</w:t>
      </w:r>
    </w:p>
    <w:p w:rsidR="004C3155" w:rsidRDefault="004C3155" w:rsidP="004C315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Час _____ мин.____  «___»_______________201__г. </w:t>
      </w: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№_____</w:t>
      </w:r>
    </w:p>
    <w:p w:rsidR="004C3155" w:rsidRDefault="004C3155" w:rsidP="004C3155">
      <w:pPr>
        <w:pBdr>
          <w:bottom w:val="single" w:sz="12" w:space="1" w:color="auto"/>
        </w:pBdr>
        <w:jc w:val="both"/>
        <w:rPr>
          <w:sz w:val="24"/>
          <w:szCs w:val="24"/>
        </w:rPr>
      </w:pPr>
      <w:r>
        <w:rPr>
          <w:sz w:val="24"/>
          <w:szCs w:val="24"/>
        </w:rPr>
        <w:t>Подпись уполномоченного лица Продавца:</w:t>
      </w:r>
    </w:p>
    <w:p w:rsidR="004C3155" w:rsidRDefault="004C3155" w:rsidP="004C3155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4C3155" w:rsidRDefault="004C3155" w:rsidP="004C3155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4C3155" w:rsidRDefault="004C3155" w:rsidP="004C3155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4C3155" w:rsidRDefault="004C3155" w:rsidP="004C3155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4C3155" w:rsidRDefault="004C3155" w:rsidP="004C3155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4C3155" w:rsidRDefault="004C3155" w:rsidP="004C3155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4C3155" w:rsidRDefault="004C3155" w:rsidP="004C3155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4C3155" w:rsidRDefault="004C3155" w:rsidP="004C3155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4C3155" w:rsidRDefault="004C3155" w:rsidP="004C3155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4C3155" w:rsidRDefault="004C3155" w:rsidP="004C3155">
      <w:pPr>
        <w:pBdr>
          <w:bottom w:val="single" w:sz="12" w:space="1" w:color="auto"/>
        </w:pBdr>
        <w:jc w:val="both"/>
        <w:rPr>
          <w:sz w:val="24"/>
          <w:szCs w:val="24"/>
        </w:rPr>
      </w:pPr>
    </w:p>
    <w:p w:rsidR="004C3155" w:rsidRDefault="004C3155" w:rsidP="004C3155">
      <w:pPr>
        <w:pStyle w:val="2"/>
        <w:ind w:left="540"/>
        <w:jc w:val="right"/>
        <w:rPr>
          <w:bCs w:val="0"/>
          <w:sz w:val="24"/>
        </w:rPr>
      </w:pPr>
    </w:p>
    <w:p w:rsidR="004C3155" w:rsidRDefault="004C3155" w:rsidP="004C3155">
      <w:pPr>
        <w:pStyle w:val="2"/>
        <w:ind w:left="540"/>
        <w:jc w:val="right"/>
        <w:rPr>
          <w:bCs w:val="0"/>
          <w:sz w:val="24"/>
        </w:rPr>
      </w:pPr>
      <w:r>
        <w:rPr>
          <w:bCs w:val="0"/>
          <w:sz w:val="24"/>
        </w:rPr>
        <w:t xml:space="preserve">Приложение №2 </w:t>
      </w:r>
    </w:p>
    <w:p w:rsidR="004C3155" w:rsidRDefault="004C3155" w:rsidP="004C3155">
      <w:pPr>
        <w:pStyle w:val="2"/>
        <w:ind w:left="540"/>
        <w:jc w:val="right"/>
        <w:rPr>
          <w:bCs w:val="0"/>
          <w:sz w:val="24"/>
        </w:rPr>
      </w:pPr>
      <w:r>
        <w:rPr>
          <w:bCs w:val="0"/>
          <w:sz w:val="24"/>
        </w:rPr>
        <w:t xml:space="preserve">к информационному сообщению </w:t>
      </w:r>
    </w:p>
    <w:p w:rsidR="004C3155" w:rsidRDefault="004C3155" w:rsidP="004C3155">
      <w:pPr>
        <w:pStyle w:val="2"/>
        <w:ind w:left="540"/>
        <w:jc w:val="right"/>
        <w:rPr>
          <w:bCs w:val="0"/>
          <w:sz w:val="24"/>
        </w:rPr>
      </w:pPr>
      <w:r>
        <w:rPr>
          <w:bCs w:val="0"/>
          <w:sz w:val="24"/>
        </w:rPr>
        <w:t xml:space="preserve">о проведение открытого аукциона </w:t>
      </w:r>
    </w:p>
    <w:p w:rsidR="004C3155" w:rsidRDefault="004C3155" w:rsidP="004C3155">
      <w:pPr>
        <w:pStyle w:val="2"/>
        <w:ind w:left="540"/>
        <w:jc w:val="center"/>
        <w:rPr>
          <w:bCs w:val="0"/>
          <w:sz w:val="24"/>
        </w:rPr>
      </w:pPr>
    </w:p>
    <w:p w:rsidR="004C3155" w:rsidRDefault="004C3155" w:rsidP="004C3155">
      <w:pPr>
        <w:pStyle w:val="2"/>
        <w:ind w:left="540"/>
        <w:jc w:val="center"/>
        <w:rPr>
          <w:bCs w:val="0"/>
          <w:sz w:val="24"/>
        </w:rPr>
      </w:pPr>
    </w:p>
    <w:p w:rsidR="004C3155" w:rsidRDefault="004C3155" w:rsidP="004C3155">
      <w:pPr>
        <w:pStyle w:val="2"/>
        <w:ind w:left="540"/>
        <w:jc w:val="center"/>
        <w:rPr>
          <w:bCs w:val="0"/>
          <w:sz w:val="24"/>
        </w:rPr>
      </w:pPr>
      <w:r>
        <w:rPr>
          <w:bCs w:val="0"/>
          <w:sz w:val="24"/>
        </w:rPr>
        <w:t xml:space="preserve">Перечень документов для участия </w:t>
      </w:r>
    </w:p>
    <w:p w:rsidR="004C3155" w:rsidRDefault="004C3155" w:rsidP="004C3155">
      <w:pPr>
        <w:pStyle w:val="2"/>
        <w:ind w:left="540"/>
        <w:jc w:val="center"/>
        <w:rPr>
          <w:bCs w:val="0"/>
          <w:sz w:val="24"/>
        </w:rPr>
      </w:pPr>
      <w:r>
        <w:rPr>
          <w:bCs w:val="0"/>
          <w:sz w:val="24"/>
        </w:rPr>
        <w:t>в аукционе по продаже государственного имущества</w:t>
      </w:r>
    </w:p>
    <w:p w:rsidR="004C3155" w:rsidRDefault="004C3155" w:rsidP="004C3155">
      <w:pPr>
        <w:pStyle w:val="2"/>
        <w:ind w:left="540"/>
        <w:rPr>
          <w:b w:val="0"/>
          <w:sz w:val="24"/>
        </w:rPr>
      </w:pPr>
    </w:p>
    <w:p w:rsidR="004C3155" w:rsidRDefault="004C3155" w:rsidP="004C3155">
      <w:pPr>
        <w:pStyle w:val="2"/>
        <w:numPr>
          <w:ilvl w:val="0"/>
          <w:numId w:val="2"/>
        </w:numPr>
        <w:tabs>
          <w:tab w:val="num" w:pos="360"/>
        </w:tabs>
        <w:ind w:left="0" w:firstLine="540"/>
        <w:rPr>
          <w:b w:val="0"/>
          <w:sz w:val="24"/>
        </w:rPr>
      </w:pPr>
      <w:r>
        <w:rPr>
          <w:b w:val="0"/>
          <w:sz w:val="24"/>
        </w:rPr>
        <w:t xml:space="preserve">Заявка на участие в аукционе по утвержденной Продавцом форме </w:t>
      </w:r>
      <w:r>
        <w:rPr>
          <w:b w:val="0"/>
          <w:sz w:val="24"/>
        </w:rPr>
        <w:br/>
        <w:t xml:space="preserve">(в 2 экз.); </w:t>
      </w:r>
    </w:p>
    <w:p w:rsidR="004C3155" w:rsidRDefault="004C3155" w:rsidP="004C3155">
      <w:pPr>
        <w:pStyle w:val="2"/>
        <w:numPr>
          <w:ilvl w:val="0"/>
          <w:numId w:val="2"/>
        </w:numPr>
        <w:tabs>
          <w:tab w:val="num" w:pos="360"/>
        </w:tabs>
        <w:ind w:left="0" w:firstLine="540"/>
        <w:rPr>
          <w:b w:val="0"/>
          <w:sz w:val="24"/>
        </w:rPr>
      </w:pPr>
      <w:r>
        <w:rPr>
          <w:b w:val="0"/>
          <w:sz w:val="24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государственного имущества в соответствии с договором о задатке, заключаемым с Продавцом. </w:t>
      </w:r>
    </w:p>
    <w:p w:rsidR="004C3155" w:rsidRDefault="004C3155" w:rsidP="004C3155">
      <w:pPr>
        <w:pStyle w:val="2"/>
        <w:tabs>
          <w:tab w:val="left" w:pos="900"/>
        </w:tabs>
        <w:ind w:firstLine="454"/>
        <w:rPr>
          <w:b w:val="0"/>
          <w:sz w:val="24"/>
        </w:rPr>
      </w:pPr>
      <w:r>
        <w:rPr>
          <w:b w:val="0"/>
          <w:sz w:val="24"/>
        </w:rPr>
        <w:t>3. Претенденты - физические лица предъявляют документ, удостоверяющий личность.</w:t>
      </w:r>
    </w:p>
    <w:p w:rsidR="004C3155" w:rsidRDefault="004C3155" w:rsidP="004C3155">
      <w:pPr>
        <w:pStyle w:val="2"/>
        <w:ind w:firstLine="454"/>
        <w:rPr>
          <w:b w:val="0"/>
          <w:sz w:val="24"/>
        </w:rPr>
      </w:pPr>
      <w:r>
        <w:rPr>
          <w:b w:val="0"/>
          <w:sz w:val="24"/>
        </w:rPr>
        <w:t>4. 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4C3155" w:rsidRDefault="004C3155" w:rsidP="004C3155">
      <w:pPr>
        <w:pStyle w:val="2"/>
        <w:ind w:firstLine="454"/>
        <w:rPr>
          <w:b w:val="0"/>
          <w:sz w:val="24"/>
        </w:rPr>
      </w:pPr>
      <w:r>
        <w:rPr>
          <w:b w:val="0"/>
          <w:sz w:val="24"/>
        </w:rPr>
        <w:t xml:space="preserve">5. Претенденты - юридические лица дополнительно представляют: </w:t>
      </w:r>
    </w:p>
    <w:p w:rsidR="004C3155" w:rsidRDefault="004C3155" w:rsidP="004C3155">
      <w:pPr>
        <w:pStyle w:val="2"/>
        <w:ind w:firstLine="454"/>
        <w:rPr>
          <w:b w:val="0"/>
          <w:sz w:val="24"/>
        </w:rPr>
      </w:pPr>
      <w:r>
        <w:rPr>
          <w:b w:val="0"/>
          <w:sz w:val="24"/>
        </w:rPr>
        <w:t>а) заверенные копии учредительных документов и иных документов, подтверждающих правовой статус претендента как юридического лица;</w:t>
      </w:r>
    </w:p>
    <w:p w:rsidR="004C3155" w:rsidRDefault="004C3155" w:rsidP="004C3155">
      <w:pPr>
        <w:pStyle w:val="2"/>
        <w:ind w:firstLine="454"/>
        <w:rPr>
          <w:b w:val="0"/>
          <w:sz w:val="24"/>
        </w:rPr>
      </w:pPr>
      <w:r>
        <w:rPr>
          <w:b w:val="0"/>
          <w:sz w:val="24"/>
        </w:rPr>
        <w:t xml:space="preserve">б) надлежащим образом оформленное письменное решение соответствующего органа управления претендента, разрешающее </w:t>
      </w:r>
      <w:proofErr w:type="gramStart"/>
      <w:r>
        <w:rPr>
          <w:b w:val="0"/>
          <w:sz w:val="24"/>
        </w:rPr>
        <w:t>приобретение</w:t>
      </w:r>
      <w:proofErr w:type="gramEnd"/>
      <w:r>
        <w:rPr>
          <w:b w:val="0"/>
          <w:sz w:val="24"/>
        </w:rPr>
        <w:t xml:space="preserve"> указанное имущества, если это необходимо в соответствии с учредительными документами претендента и законодательством страны, в которой зарегистрирован претендент;</w:t>
      </w:r>
    </w:p>
    <w:p w:rsidR="004C3155" w:rsidRDefault="004C3155" w:rsidP="004C3155">
      <w:pPr>
        <w:pStyle w:val="2"/>
        <w:ind w:firstLine="454"/>
        <w:rPr>
          <w:b w:val="0"/>
          <w:sz w:val="24"/>
        </w:rPr>
      </w:pPr>
      <w:r>
        <w:rPr>
          <w:b w:val="0"/>
          <w:sz w:val="24"/>
        </w:rPr>
        <w:t>в) надлежащим образом оформленные документы, подтверждающие наличие (с указанием величины) или отсутствие в уставном капитале претендента доли Российской Федерации, субъектов Российской Федерации, муниципального образования.</w:t>
      </w:r>
    </w:p>
    <w:p w:rsidR="004C3155" w:rsidRDefault="004C3155" w:rsidP="004C3155">
      <w:pPr>
        <w:pStyle w:val="2"/>
        <w:ind w:firstLine="454"/>
        <w:rPr>
          <w:b w:val="0"/>
          <w:sz w:val="24"/>
        </w:rPr>
      </w:pPr>
      <w:r>
        <w:rPr>
          <w:b w:val="0"/>
          <w:sz w:val="24"/>
        </w:rPr>
        <w:t>6.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4C3155" w:rsidRDefault="004C3155" w:rsidP="004C3155">
      <w:pPr>
        <w:rPr>
          <w:bCs/>
          <w:sz w:val="24"/>
          <w:szCs w:val="24"/>
        </w:rPr>
      </w:pPr>
    </w:p>
    <w:p w:rsidR="004C3155" w:rsidRDefault="004C3155" w:rsidP="004C3155">
      <w:pPr>
        <w:pStyle w:val="2"/>
        <w:ind w:left="540" w:right="141"/>
        <w:jc w:val="right"/>
        <w:rPr>
          <w:bCs w:val="0"/>
          <w:sz w:val="24"/>
        </w:rPr>
      </w:pPr>
      <w:r>
        <w:rPr>
          <w:spacing w:val="-3"/>
          <w:sz w:val="24"/>
        </w:rPr>
        <w:br w:type="page"/>
      </w:r>
      <w:r>
        <w:rPr>
          <w:bCs w:val="0"/>
          <w:sz w:val="24"/>
        </w:rPr>
        <w:lastRenderedPageBreak/>
        <w:t xml:space="preserve">Приложение №3 </w:t>
      </w:r>
    </w:p>
    <w:p w:rsidR="004C3155" w:rsidRDefault="004C3155" w:rsidP="004C3155">
      <w:pPr>
        <w:pStyle w:val="2"/>
        <w:ind w:left="540" w:right="141"/>
        <w:jc w:val="right"/>
        <w:rPr>
          <w:bCs w:val="0"/>
          <w:sz w:val="24"/>
        </w:rPr>
      </w:pPr>
      <w:r>
        <w:rPr>
          <w:bCs w:val="0"/>
          <w:sz w:val="24"/>
        </w:rPr>
        <w:t xml:space="preserve">к информационному сообщению </w:t>
      </w:r>
    </w:p>
    <w:p w:rsidR="004C3155" w:rsidRDefault="004C3155" w:rsidP="004C3155">
      <w:pPr>
        <w:pStyle w:val="2"/>
        <w:ind w:left="540" w:right="141"/>
        <w:jc w:val="right"/>
        <w:rPr>
          <w:bCs w:val="0"/>
          <w:sz w:val="24"/>
        </w:rPr>
      </w:pPr>
      <w:r>
        <w:rPr>
          <w:bCs w:val="0"/>
          <w:sz w:val="24"/>
        </w:rPr>
        <w:t xml:space="preserve">о проведение открытого аукциона </w:t>
      </w:r>
    </w:p>
    <w:p w:rsidR="004C3155" w:rsidRDefault="004C3155" w:rsidP="004C3155">
      <w:pPr>
        <w:pStyle w:val="a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Договор задатка № _____</w:t>
      </w:r>
    </w:p>
    <w:p w:rsidR="004C3155" w:rsidRDefault="004C3155" w:rsidP="004C3155">
      <w:pPr>
        <w:pStyle w:val="a6"/>
        <w:ind w:firstLine="708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г. Ардатов                                                                     «___» ______________ 201__г.</w:t>
      </w:r>
    </w:p>
    <w:p w:rsidR="004C3155" w:rsidRDefault="004C3155" w:rsidP="004C3155">
      <w:pPr>
        <w:pStyle w:val="a6"/>
        <w:rPr>
          <w:rFonts w:ascii="Times New Roman" w:eastAsia="MS Mincho" w:hAnsi="Times New Roman" w:cs="Times New Roman"/>
          <w:sz w:val="24"/>
          <w:szCs w:val="24"/>
        </w:rPr>
      </w:pPr>
    </w:p>
    <w:p w:rsidR="004C3155" w:rsidRDefault="004C3155" w:rsidP="004C3155">
      <w:pPr>
        <w:pStyle w:val="a6"/>
        <w:ind w:firstLine="36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Администрация Ардатовского муниципального района Республики Мордовия, именуемое  в дальнейшем «Продавец»,  в лице Главы Администрации Ардатовского муниципального района Республики Мордовия Антипова А.Н., действующего на основании Устава, с одной стороны, и ________________________, в лице _______________, действующего на основании _________, именуемо</w:t>
      </w: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е(</w:t>
      </w:r>
      <w:proofErr w:type="spellStart"/>
      <w:proofErr w:type="gramEnd"/>
      <w:r>
        <w:rPr>
          <w:rFonts w:ascii="Times New Roman" w:eastAsia="MS Mincho" w:hAnsi="Times New Roman" w:cs="Times New Roman"/>
          <w:sz w:val="24"/>
          <w:szCs w:val="24"/>
        </w:rPr>
        <w:t>ый</w:t>
      </w:r>
      <w:proofErr w:type="spellEnd"/>
      <w:r>
        <w:rPr>
          <w:rFonts w:ascii="Times New Roman" w:eastAsia="MS Mincho" w:hAnsi="Times New Roman" w:cs="Times New Roman"/>
          <w:sz w:val="24"/>
          <w:szCs w:val="24"/>
        </w:rPr>
        <w:t xml:space="preserve">) в  дальнейшем «Претендент»,  с другой стороны,  руководствуясь </w:t>
      </w:r>
      <w:r>
        <w:rPr>
          <w:rFonts w:ascii="Times New Roman" w:eastAsia="MS Mincho" w:hAnsi="Times New Roman" w:cs="Times New Roman"/>
          <w:bCs/>
          <w:sz w:val="24"/>
          <w:szCs w:val="24"/>
        </w:rPr>
        <w:t>Положением об организации продажи государственного или муниципального имущества на аукционе,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утвержденным п</w:t>
      </w:r>
      <w:r>
        <w:rPr>
          <w:rFonts w:ascii="Times New Roman" w:eastAsia="MS Mincho" w:hAnsi="Times New Roman" w:cs="Times New Roman"/>
          <w:bCs/>
          <w:sz w:val="24"/>
          <w:szCs w:val="24"/>
        </w:rPr>
        <w:t xml:space="preserve">остановлением Правительства РФ от 12 августа </w:t>
      </w:r>
      <w:smartTag w:uri="urn:schemas-microsoft-com:office:smarttags" w:element="metricconverter">
        <w:smartTagPr>
          <w:attr w:name="ProductID" w:val="2002 г"/>
        </w:smartTagPr>
        <w:r>
          <w:rPr>
            <w:rFonts w:ascii="Times New Roman" w:eastAsia="MS Mincho" w:hAnsi="Times New Roman" w:cs="Times New Roman"/>
            <w:bCs/>
            <w:sz w:val="24"/>
            <w:szCs w:val="24"/>
          </w:rPr>
          <w:t>2002 г</w:t>
        </w:r>
      </w:smartTag>
      <w:r>
        <w:rPr>
          <w:rFonts w:ascii="Times New Roman" w:eastAsia="MS Mincho" w:hAnsi="Times New Roman" w:cs="Times New Roman"/>
          <w:bCs/>
          <w:sz w:val="24"/>
          <w:szCs w:val="24"/>
        </w:rPr>
        <w:t>. №585 (далее - Положение),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заключили настоящий договор, в дальнейшем «Договор», о нижеследующем:</w:t>
      </w:r>
    </w:p>
    <w:p w:rsidR="004C3155" w:rsidRDefault="004C3155" w:rsidP="004C3155">
      <w:pPr>
        <w:pStyle w:val="a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1. Предмет договора.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 xml:space="preserve">1.1. Претендент для  участия  в  открытом аукционе по продаже  недвижимого имущества находящегося в муниципальной собственности Ардатовского муниципального района Республики Мордовия  (далее - "Аукцион") в безналичном порядке перечисляет, а Продавец принимает на </w:t>
      </w:r>
      <w:r>
        <w:rPr>
          <w:rFonts w:ascii="Times New Roman" w:hAnsi="Times New Roman" w:cs="Times New Roman"/>
          <w:sz w:val="24"/>
          <w:szCs w:val="24"/>
        </w:rPr>
        <w:t xml:space="preserve">УФК по Республике Мордовия,  (Администрация Ардатовского муниципального района Республики Мордовия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/с 05093015620), ИНН: 1301060196;  КПП: 130101001; ОКТМО: 89603101, Р/с 40302810400003000020 в Отделение – НБ Республика Мордовия г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аранск, БИК 048952001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задаток в размере </w:t>
      </w:r>
      <w:r>
        <w:rPr>
          <w:rFonts w:ascii="Times New Roman" w:hAnsi="Times New Roman" w:cs="Times New Roman"/>
          <w:sz w:val="24"/>
          <w:szCs w:val="24"/>
        </w:rPr>
        <w:t>180 160 сто восемьдесят тысяч сто шестьдесят  рублей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 (далее  -  «Задаток»).</w:t>
      </w:r>
    </w:p>
    <w:p w:rsidR="004C3155" w:rsidRDefault="004C3155" w:rsidP="004C3155">
      <w:pPr>
        <w:pStyle w:val="a6"/>
        <w:ind w:firstLine="708"/>
        <w:jc w:val="both"/>
        <w:rPr>
          <w:rFonts w:ascii="Times New Roman" w:eastAsia="MS Mincho" w:hAnsi="Times New Roman" w:cs="Times New Roman"/>
          <w:sz w:val="24"/>
          <w:szCs w:val="24"/>
        </w:rPr>
      </w:pPr>
      <w:proofErr w:type="gramStart"/>
      <w:r>
        <w:rPr>
          <w:rFonts w:ascii="Times New Roman" w:eastAsia="MS Mincho" w:hAnsi="Times New Roman" w:cs="Times New Roman"/>
          <w:sz w:val="24"/>
          <w:szCs w:val="24"/>
        </w:rPr>
        <w:t xml:space="preserve">Задаток вносится Претендентом в качестве обеспечения  обязательств по оплате </w:t>
      </w:r>
      <w:r>
        <w:rPr>
          <w:rFonts w:ascii="Times New Roman" w:hAnsi="Times New Roman" w:cs="Times New Roman"/>
          <w:sz w:val="24"/>
          <w:szCs w:val="24"/>
        </w:rPr>
        <w:t>Здания прачечной, 1972 год постройки, общая площадь 253,4 кв.м. этаж 1, фундамент – бетонный, стены и перегородки – кирпичные, перекрытия – железобетонные плиты, крыша – совмещенная, полы – Бетонные, керамическая плитка, отделочные работы -  штукатурка, окраска, керамическая плитка.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Физический износ здания прачечной по состоянию на 02.09.2011 года составляет 27 %</w:t>
      </w:r>
      <w:r>
        <w:rPr>
          <w:rFonts w:ascii="Times New Roman" w:hAnsi="Times New Roman" w:cs="Times New Roman"/>
          <w:bCs/>
          <w:spacing w:val="-3"/>
          <w:sz w:val="24"/>
          <w:szCs w:val="24"/>
        </w:rPr>
        <w:t>.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(далее – Имущество), принятых на себя Претендентом в соответствии с информационным сообщением о продаже имущества на аукционе, опубликованным в Муниципальном вестники от «___» _____________ 20__г.  №_____, и настоящим договором.</w:t>
      </w:r>
      <w:proofErr w:type="gramEnd"/>
    </w:p>
    <w:p w:rsidR="004C3155" w:rsidRDefault="004C3155" w:rsidP="004C3155">
      <w:pPr>
        <w:pStyle w:val="a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2. Передача денежных средств.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>2.1. Денежные средства,  указанные в п.1.1 Договора, должны быть внесены Претендентом на счет Продавца,  указанный в п.1.1 Договора, и поступить не позднее «___» ____________ 201__ г. Данные денежные средства считаются внесенными с момента их зачисления на счет Продавца.</w:t>
      </w:r>
    </w:p>
    <w:p w:rsidR="004C3155" w:rsidRDefault="004C3155" w:rsidP="004C3155">
      <w:pPr>
        <w:pStyle w:val="a6"/>
        <w:ind w:firstLine="708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В случае не поступления суммы Задатка на счет Продавца в указанный в п.2.1 Договора срок, что подтверждается выпиской с вышеуказанного счета, обязательства Претендента по внесению Задатка считаются неисполненными.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>2.2. Претендент не вправе распоряжаться денежными средствами, поступившими на счет Продавца в качестве Задатка.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>2.3. На денежные средства, перечисленные Продавцу в соответствии с Договором, проценты не начисляются.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>2.4. Задаток, внесенный Претендентом, в случае признания его победителем Аукциона и заключения с ним договора купли-продажи Имущества, указанного в п.1.1 Договора, засчитывается в счет его оплаты.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>2.5. Продавец обязуется возвратить Претенденту сумму Задатка в порядке и случаях,  установленных разделом  3  Договора.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>2.6. Возврат  денежных сре</w:t>
      </w: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дств в с</w:t>
      </w:r>
      <w:proofErr w:type="gramEnd"/>
      <w:r>
        <w:rPr>
          <w:rFonts w:ascii="Times New Roman" w:eastAsia="MS Mincho" w:hAnsi="Times New Roman" w:cs="Times New Roman"/>
          <w:sz w:val="24"/>
          <w:szCs w:val="24"/>
        </w:rPr>
        <w:t>оответствии с разделом 3 Договора осуществляется на счет Претендента ____________________________________________</w:t>
      </w:r>
    </w:p>
    <w:p w:rsidR="004C3155" w:rsidRDefault="004C3155" w:rsidP="004C3155">
      <w:pPr>
        <w:pStyle w:val="a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3. Возврат денежных средств.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>3.1. В случае</w:t>
      </w: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,</w:t>
      </w:r>
      <w:proofErr w:type="gramEnd"/>
      <w:r>
        <w:rPr>
          <w:rFonts w:ascii="Times New Roman" w:eastAsia="MS Mincho" w:hAnsi="Times New Roman" w:cs="Times New Roman"/>
          <w:sz w:val="24"/>
          <w:szCs w:val="24"/>
        </w:rPr>
        <w:t xml:space="preserve"> если Претенденту было отказано в приеме заявки на участие в Аукционе, Продавец обязуется перечислить поступившую на его счет сумму Задатка на </w:t>
      </w:r>
      <w:r>
        <w:rPr>
          <w:rFonts w:ascii="Times New Roman" w:eastAsia="MS Mincho" w:hAnsi="Times New Roman" w:cs="Times New Roman"/>
          <w:sz w:val="24"/>
          <w:szCs w:val="24"/>
        </w:rPr>
        <w:lastRenderedPageBreak/>
        <w:t xml:space="preserve">указанный Претендентом в п. 2.6 Договора счет в течение 3 (трех) банковских дней с даты проставления Продавцом отметки об отказе в принятии заявки на описи представленных Претендентом документов. 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>3.2. В случае</w:t>
      </w: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,</w:t>
      </w:r>
      <w:proofErr w:type="gramEnd"/>
      <w:r>
        <w:rPr>
          <w:rFonts w:ascii="Times New Roman" w:eastAsia="MS Mincho" w:hAnsi="Times New Roman" w:cs="Times New Roman"/>
          <w:sz w:val="24"/>
          <w:szCs w:val="24"/>
        </w:rPr>
        <w:t xml:space="preserve"> если Претендент не допущен к участию в Аукционе, Продавец обязуется перечислить поступившую на его счет сумму Задатка на указанный Претендентом в п. 2.6 Договора счет в течение 5 (пяти) календарных дней с даты подписания протокола приема заявок.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>3.3. В случае</w:t>
      </w: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,</w:t>
      </w:r>
      <w:proofErr w:type="gramEnd"/>
      <w:r>
        <w:rPr>
          <w:rFonts w:ascii="Times New Roman" w:eastAsia="MS Mincho" w:hAnsi="Times New Roman" w:cs="Times New Roman"/>
          <w:sz w:val="24"/>
          <w:szCs w:val="24"/>
        </w:rPr>
        <w:t xml:space="preserve"> если Претендент не признан победителем Аукциона, Продавец обязуется перечислить поступившую на его счет сумму Задатка на указанный Претендентом в п. 2.6 Договора счет в течение 3 (трех) банковских дней с даты утверждения протокола о подведении итогов Аукциона Продавцом.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 xml:space="preserve">3.4. В случае отзыва Претендентом заявки на участие в Аукционе до признания его участником Аукциона, Продавец обязуется перечислить сумму Задатка на указанный Претендентом в п. 2.6 Договора счет не позднее 5 (пяти) банковских дней </w:t>
      </w: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с даты получения</w:t>
      </w:r>
      <w:proofErr w:type="gramEnd"/>
      <w:r>
        <w:rPr>
          <w:rFonts w:ascii="Times New Roman" w:eastAsia="MS Mincho" w:hAnsi="Times New Roman" w:cs="Times New Roman"/>
          <w:sz w:val="24"/>
          <w:szCs w:val="24"/>
        </w:rPr>
        <w:t xml:space="preserve"> Продавцом письменного уведомления от Претендента об отзыве заявки.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 xml:space="preserve">3.5. </w:t>
      </w: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В случае признания Аукциона несостоявшимся, Продавец обязуется перечислить сумму задатка на указанный Претендентом в п. 2.6 Договора счет в течение 3 (трех) банковских дней с даты утверждения Протокола о подведении итогов Аукциона.</w:t>
      </w:r>
      <w:proofErr w:type="gramEnd"/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 xml:space="preserve">3.6. Если Претендент, признанный победителем Аукциона, не заключил договор купли-продажи Имущества в течение 5 (пяти) рабочих дней </w:t>
      </w:r>
      <w:proofErr w:type="gramStart"/>
      <w:r>
        <w:rPr>
          <w:rFonts w:ascii="Times New Roman" w:eastAsia="MS Mincho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даты подведения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итогов аукциона</w:t>
      </w:r>
      <w:r>
        <w:rPr>
          <w:rFonts w:ascii="Times New Roman" w:eastAsia="MS Mincho" w:hAnsi="Times New Roman" w:cs="Times New Roman"/>
          <w:sz w:val="24"/>
          <w:szCs w:val="24"/>
        </w:rPr>
        <w:t xml:space="preserve">, Задаток, внесенный в счет обеспечения оплаты Имущества, ему не возвращается в соответствии с Положением и настоящим Договором.  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 xml:space="preserve">3.7. В случае переноса сроков подведения итогов Аукциона, приостановления или отмены проведения Аукциона, Продавец в течение 3 (трех) банковских дней </w:t>
      </w: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с даты опубликования</w:t>
      </w:r>
      <w:proofErr w:type="gramEnd"/>
      <w:r>
        <w:rPr>
          <w:rFonts w:ascii="Times New Roman" w:eastAsia="MS Mincho" w:hAnsi="Times New Roman" w:cs="Times New Roman"/>
          <w:sz w:val="24"/>
          <w:szCs w:val="24"/>
        </w:rPr>
        <w:t xml:space="preserve"> об этом информационного сообщения перечисляет Претенденту сумму Задатка на счет, указанный им в п. 2.6 Договора. Информационное сообщение публикуется Продавцом в сроки не позднее 7 (семи) дней </w:t>
      </w: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с даты принятия</w:t>
      </w:r>
      <w:proofErr w:type="gramEnd"/>
      <w:r>
        <w:rPr>
          <w:rFonts w:ascii="Times New Roman" w:eastAsia="MS Mincho" w:hAnsi="Times New Roman" w:cs="Times New Roman"/>
          <w:sz w:val="24"/>
          <w:szCs w:val="24"/>
        </w:rPr>
        <w:t xml:space="preserve"> решения о переносе сроков подведения итогов Аукциона, приостановлении или отмене Аукциона. </w:t>
      </w:r>
    </w:p>
    <w:p w:rsidR="004C3155" w:rsidRDefault="004C3155" w:rsidP="004C3155">
      <w:pPr>
        <w:pStyle w:val="a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4. Заключительные положения.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>4.1. Настоящий Договор вступает в силу с момента его подписания сторонами и прекращает свое действие надлежащим своим исполнением.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>4.2. Все возможные споры и разногласия будут решаться сторонами  путем переговоров. В  случае  невозможности  разрешения споров и разногласий путем переговоров они будут переданы на рассмотрение Арбитражного суда Республики Мордовия.</w:t>
      </w:r>
    </w:p>
    <w:p w:rsidR="004C3155" w:rsidRDefault="004C3155" w:rsidP="004C3155">
      <w:pPr>
        <w:pStyle w:val="a6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>4.3. Настоящий Договор составлен в двух имеющих одинаковую юридическую силу экземплярах по одному для каждой из сторон.</w:t>
      </w:r>
    </w:p>
    <w:p w:rsidR="004C3155" w:rsidRDefault="004C3155" w:rsidP="004C3155">
      <w:pPr>
        <w:pStyle w:val="a6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5. Реквизиты сторон.</w:t>
      </w:r>
    </w:p>
    <w:p w:rsidR="004C3155" w:rsidRDefault="004C3155" w:rsidP="004C3155">
      <w:pPr>
        <w:pStyle w:val="a6"/>
        <w:ind w:firstLine="708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 xml:space="preserve">         Продавец:                                                                             Претендент:</w:t>
      </w:r>
    </w:p>
    <w:tbl>
      <w:tblPr>
        <w:tblW w:w="0" w:type="auto"/>
        <w:tblLayout w:type="fixed"/>
        <w:tblLook w:val="01E0"/>
      </w:tblPr>
      <w:tblGrid>
        <w:gridCol w:w="5070"/>
        <w:gridCol w:w="4501"/>
      </w:tblGrid>
      <w:tr w:rsidR="004C3155" w:rsidTr="004C3155">
        <w:tc>
          <w:tcPr>
            <w:tcW w:w="5070" w:type="dxa"/>
            <w:hideMark/>
          </w:tcPr>
          <w:p w:rsidR="004C3155" w:rsidRDefault="004C3155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Администрация Ардатовского муниципального района Республики Мордовия, 431860, Республика Мордовия,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район, г. Ардатов, ул. Комсомольская д. 121 ИНН 1301060196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ОГРН 1021300550127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КПП: 130101001; ОКТМО: 89603101,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УФК по Республики Мордовия (Администрация Ардатовского муниципального района РМ)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/с: 40204810500000000063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Отделение – НБ Республика Мордовия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аранск,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БИК 048952001,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лицевой счет: 03093015620</w:t>
            </w:r>
          </w:p>
        </w:tc>
        <w:tc>
          <w:tcPr>
            <w:tcW w:w="4501" w:type="dxa"/>
          </w:tcPr>
          <w:p w:rsidR="004C3155" w:rsidRDefault="004C3155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4C3155" w:rsidRDefault="004C3155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4C3155" w:rsidRDefault="004C3155">
            <w:pPr>
              <w:pStyle w:val="a6"/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4C3155" w:rsidRDefault="004C3155">
            <w:pPr>
              <w:pStyle w:val="a6"/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4C3155" w:rsidRDefault="004C3155">
            <w:pPr>
              <w:pStyle w:val="a6"/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4C3155" w:rsidRDefault="004C3155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__________________________________</w:t>
            </w:r>
          </w:p>
        </w:tc>
      </w:tr>
      <w:tr w:rsidR="004C3155" w:rsidTr="004C3155">
        <w:tc>
          <w:tcPr>
            <w:tcW w:w="5070" w:type="dxa"/>
            <w:hideMark/>
          </w:tcPr>
          <w:p w:rsidR="004C3155" w:rsidRDefault="004C3155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__________________</w:t>
            </w:r>
            <w:r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 /А.Н.Антипов 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4501" w:type="dxa"/>
            <w:hideMark/>
          </w:tcPr>
          <w:p w:rsidR="004C3155" w:rsidRDefault="004C3155">
            <w:pPr>
              <w:pStyle w:val="a6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________________/_____________</w:t>
            </w:r>
          </w:p>
        </w:tc>
      </w:tr>
    </w:tbl>
    <w:p w:rsidR="004C3155" w:rsidRDefault="004C3155" w:rsidP="004C3155">
      <w:pPr>
        <w:pStyle w:val="a6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м.п. </w:t>
      </w:r>
      <w:r>
        <w:rPr>
          <w:rFonts w:ascii="Times New Roman" w:eastAsia="MS Mincho" w:hAnsi="Times New Roman" w:cs="Times New Roman"/>
          <w:sz w:val="24"/>
          <w:szCs w:val="24"/>
        </w:rPr>
        <w:tab/>
      </w:r>
      <w:r>
        <w:rPr>
          <w:rFonts w:ascii="Times New Roman" w:eastAsia="MS Mincho" w:hAnsi="Times New Roman" w:cs="Times New Roman"/>
          <w:sz w:val="24"/>
          <w:szCs w:val="24"/>
        </w:rPr>
        <w:tab/>
      </w:r>
      <w:r>
        <w:rPr>
          <w:rFonts w:ascii="Times New Roman" w:eastAsia="MS Mincho" w:hAnsi="Times New Roman" w:cs="Times New Roman"/>
          <w:sz w:val="24"/>
          <w:szCs w:val="24"/>
        </w:rPr>
        <w:tab/>
      </w:r>
      <w:r>
        <w:rPr>
          <w:rFonts w:ascii="Times New Roman" w:eastAsia="MS Mincho" w:hAnsi="Times New Roman" w:cs="Times New Roman"/>
          <w:sz w:val="24"/>
          <w:szCs w:val="24"/>
        </w:rPr>
        <w:tab/>
      </w:r>
      <w:r>
        <w:rPr>
          <w:rFonts w:ascii="Times New Roman" w:eastAsia="MS Mincho" w:hAnsi="Times New Roman" w:cs="Times New Roman"/>
          <w:sz w:val="24"/>
          <w:szCs w:val="24"/>
        </w:rPr>
        <w:tab/>
      </w:r>
      <w:r>
        <w:rPr>
          <w:rFonts w:ascii="Times New Roman" w:eastAsia="MS Mincho" w:hAnsi="Times New Roman" w:cs="Times New Roman"/>
          <w:sz w:val="24"/>
          <w:szCs w:val="24"/>
        </w:rPr>
        <w:tab/>
      </w:r>
      <w:r>
        <w:rPr>
          <w:rFonts w:ascii="Times New Roman" w:eastAsia="MS Mincho" w:hAnsi="Times New Roman" w:cs="Times New Roman"/>
          <w:sz w:val="24"/>
          <w:szCs w:val="24"/>
        </w:rPr>
        <w:tab/>
      </w:r>
      <w:r>
        <w:rPr>
          <w:rFonts w:ascii="Times New Roman" w:eastAsia="MS Mincho" w:hAnsi="Times New Roman" w:cs="Times New Roman"/>
          <w:sz w:val="24"/>
          <w:szCs w:val="24"/>
        </w:rPr>
        <w:tab/>
      </w:r>
      <w:r>
        <w:rPr>
          <w:rFonts w:ascii="Times New Roman" w:eastAsia="MS Mincho" w:hAnsi="Times New Roman" w:cs="Times New Roman"/>
          <w:sz w:val="24"/>
          <w:szCs w:val="24"/>
        </w:rPr>
        <w:tab/>
        <w:t>м.п.</w:t>
      </w:r>
    </w:p>
    <w:p w:rsidR="00C07D8A" w:rsidRDefault="00C07D8A"/>
    <w:sectPr w:rsidR="00C07D8A" w:rsidSect="004C315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C3155"/>
    <w:rsid w:val="004C3155"/>
    <w:rsid w:val="00C07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1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C315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3155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4C3155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4C3155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4C31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4C3155"/>
    <w:pPr>
      <w:jc w:val="both"/>
    </w:pPr>
    <w:rPr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4C315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Plain Text"/>
    <w:basedOn w:val="a"/>
    <w:link w:val="a7"/>
    <w:unhideWhenUsed/>
    <w:rsid w:val="004C3155"/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4C315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6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/" TargetMode="External"/><Relationship Id="rId5" Type="http://schemas.openxmlformats.org/officeDocument/2006/relationships/hyperlink" Target="mailto:otdim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3102</Words>
  <Characters>17688</Characters>
  <Application>Microsoft Office Word</Application>
  <DocSecurity>0</DocSecurity>
  <Lines>147</Lines>
  <Paragraphs>41</Paragraphs>
  <ScaleCrop>false</ScaleCrop>
  <Company>Reanimator Extreme Edition</Company>
  <LinksUpToDate>false</LinksUpToDate>
  <CharactersWithSpaces>20749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2015-12-14T10:49:00Z</dcterms:created>
  <dcterms:modified xsi:type="dcterms:W3CDTF">2015-12-14T10:50:00Z</dcterms:modified>
</cp:coreProperties>
</file>